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D2F869" w14:textId="77777777" w:rsidR="003C6D43" w:rsidRPr="00946AF6" w:rsidRDefault="00000000">
      <w:pPr>
        <w:pStyle w:val="Subtitle"/>
        <w:ind w:firstLine="0"/>
        <w:jc w:val="center"/>
        <w:rPr>
          <w:rFonts w:asciiTheme="majorHAnsi" w:hAnsiTheme="majorHAnsi" w:cstheme="majorHAnsi"/>
          <w:color w:val="auto"/>
          <w:spacing w:val="0"/>
          <w:lang w:val="en-GB"/>
        </w:rPr>
      </w:pPr>
      <w:bookmarkStart w:id="0" w:name="_Hlk161047952"/>
      <w:bookmarkEnd w:id="0"/>
      <w:r w:rsidRPr="00946AF6">
        <w:rPr>
          <w:rFonts w:asciiTheme="majorHAnsi" w:hAnsiTheme="majorHAnsi" w:cstheme="majorHAnsi"/>
          <w:color w:val="auto"/>
          <w:spacing w:val="0"/>
          <w:lang w:val="en-GB"/>
        </w:rPr>
        <w:t>Supporting information</w:t>
      </w:r>
    </w:p>
    <w:p w14:paraId="5090CB48" w14:textId="77777777" w:rsidR="003C6D43" w:rsidRPr="00946AF6" w:rsidRDefault="003C6D43">
      <w:pPr>
        <w:rPr>
          <w:lang w:val="en-GB"/>
        </w:rPr>
      </w:pPr>
    </w:p>
    <w:p w14:paraId="5DD35BCD" w14:textId="60FA13C3" w:rsidR="003C6D43" w:rsidRPr="003D09ED" w:rsidRDefault="00000000">
      <w:pPr>
        <w:pStyle w:val="Title"/>
        <w:rPr>
          <w:sz w:val="44"/>
          <w:szCs w:val="56"/>
          <w:lang w:val="en-GB"/>
        </w:rPr>
      </w:pPr>
      <w:bookmarkStart w:id="1" w:name="_Hlk163126353"/>
      <w:r w:rsidRPr="00946AF6">
        <w:rPr>
          <w:sz w:val="32"/>
          <w:szCs w:val="48"/>
          <w:lang w:val="en-GB"/>
        </w:rPr>
        <w:t xml:space="preserve">Discovery </w:t>
      </w:r>
      <w:r w:rsidR="00BC00A1">
        <w:rPr>
          <w:sz w:val="32"/>
          <w:szCs w:val="48"/>
          <w:lang w:val="en-GB"/>
        </w:rPr>
        <w:t xml:space="preserve">and synthetic applications of </w:t>
      </w:r>
      <w:r w:rsidRPr="00946AF6">
        <w:rPr>
          <w:sz w:val="32"/>
          <w:szCs w:val="48"/>
          <w:lang w:val="en-GB"/>
        </w:rPr>
        <w:t xml:space="preserve">a </w:t>
      </w:r>
      <w:r w:rsidR="00010B54">
        <w:rPr>
          <w:sz w:val="32"/>
          <w:szCs w:val="48"/>
          <w:lang w:val="en-GB"/>
        </w:rPr>
        <w:t>NAD</w:t>
      </w:r>
      <w:r w:rsidR="00066386">
        <w:rPr>
          <w:sz w:val="32"/>
          <w:szCs w:val="48"/>
          <w:lang w:val="en-GB"/>
        </w:rPr>
        <w:t>(P)</w:t>
      </w:r>
      <w:r w:rsidR="0034561C">
        <w:rPr>
          <w:sz w:val="32"/>
          <w:szCs w:val="48"/>
          <w:lang w:val="en-GB"/>
        </w:rPr>
        <w:t>H</w:t>
      </w:r>
      <w:r w:rsidR="00010B54">
        <w:rPr>
          <w:sz w:val="32"/>
          <w:szCs w:val="48"/>
          <w:lang w:val="en-GB"/>
        </w:rPr>
        <w:t>-</w:t>
      </w:r>
      <w:r w:rsidR="00066386">
        <w:rPr>
          <w:sz w:val="32"/>
          <w:szCs w:val="48"/>
          <w:lang w:val="en-GB"/>
        </w:rPr>
        <w:t>dependent</w:t>
      </w:r>
      <w:r w:rsidR="00010B54">
        <w:rPr>
          <w:sz w:val="32"/>
          <w:szCs w:val="48"/>
          <w:lang w:val="en-GB"/>
        </w:rPr>
        <w:t xml:space="preserve"> </w:t>
      </w:r>
      <w:r w:rsidRPr="00946AF6">
        <w:rPr>
          <w:sz w:val="32"/>
          <w:szCs w:val="48"/>
          <w:lang w:val="en-GB"/>
        </w:rPr>
        <w:t xml:space="preserve">reductive aminase from </w:t>
      </w:r>
      <w:r w:rsidRPr="00946AF6">
        <w:rPr>
          <w:i/>
          <w:iCs/>
          <w:sz w:val="32"/>
          <w:szCs w:val="48"/>
          <w:lang w:val="en-GB"/>
        </w:rPr>
        <w:t>Rhodococcus erythropolis</w:t>
      </w:r>
      <w:bookmarkEnd w:id="1"/>
    </w:p>
    <w:p w14:paraId="1075AEBA" w14:textId="77777777" w:rsidR="003C6D43" w:rsidRPr="00946AF6" w:rsidRDefault="003C6D43">
      <w:pPr>
        <w:jc w:val="center"/>
        <w:rPr>
          <w:iCs/>
          <w:lang w:val="en-GB"/>
        </w:rPr>
      </w:pPr>
    </w:p>
    <w:p w14:paraId="4963067A" w14:textId="0D49EFFC" w:rsidR="009234EA" w:rsidRPr="00946AF6" w:rsidRDefault="009234EA" w:rsidP="00E264FA">
      <w:pPr>
        <w:spacing w:after="120"/>
        <w:jc w:val="center"/>
        <w:rPr>
          <w:sz w:val="18"/>
          <w:szCs w:val="18"/>
          <w:lang w:val="en-GB"/>
        </w:rPr>
      </w:pPr>
      <w:r w:rsidRPr="00946AF6">
        <w:rPr>
          <w:sz w:val="18"/>
          <w:szCs w:val="18"/>
          <w:lang w:val="en-GB"/>
        </w:rPr>
        <w:t xml:space="preserve">Ewald P.J. </w:t>
      </w:r>
      <w:proofErr w:type="spellStart"/>
      <w:r w:rsidRPr="00946AF6">
        <w:rPr>
          <w:sz w:val="18"/>
          <w:szCs w:val="18"/>
          <w:lang w:val="en-GB"/>
        </w:rPr>
        <w:t>Jongkind,</w:t>
      </w:r>
      <w:r w:rsidRPr="00946AF6">
        <w:rPr>
          <w:sz w:val="18"/>
          <w:szCs w:val="18"/>
          <w:vertAlign w:val="superscript"/>
          <w:lang w:val="en-GB"/>
        </w:rPr>
        <w:t>a</w:t>
      </w:r>
      <w:proofErr w:type="spellEnd"/>
      <w:r w:rsidRPr="00946AF6">
        <w:rPr>
          <w:sz w:val="18"/>
          <w:szCs w:val="18"/>
          <w:lang w:val="en-GB"/>
        </w:rPr>
        <w:t xml:space="preserve"> Jack </w:t>
      </w:r>
      <w:proofErr w:type="spellStart"/>
      <w:r w:rsidRPr="00946AF6">
        <w:rPr>
          <w:sz w:val="18"/>
          <w:szCs w:val="18"/>
          <w:lang w:val="en-GB"/>
        </w:rPr>
        <w:t>Domenech,</w:t>
      </w:r>
      <w:r w:rsidRPr="00946AF6">
        <w:rPr>
          <w:sz w:val="18"/>
          <w:szCs w:val="18"/>
          <w:vertAlign w:val="superscript"/>
          <w:lang w:val="en-GB"/>
        </w:rPr>
        <w:t>b</w:t>
      </w:r>
      <w:proofErr w:type="spellEnd"/>
      <w:r w:rsidRPr="00946AF6">
        <w:rPr>
          <w:sz w:val="18"/>
          <w:szCs w:val="18"/>
          <w:lang w:val="en-GB"/>
        </w:rPr>
        <w:t xml:space="preserve"> </w:t>
      </w:r>
      <w:r w:rsidR="00922CA1" w:rsidRPr="00946AF6">
        <w:rPr>
          <w:sz w:val="18"/>
          <w:szCs w:val="18"/>
          <w:lang w:val="en-GB"/>
        </w:rPr>
        <w:t xml:space="preserve">Arthur </w:t>
      </w:r>
      <w:proofErr w:type="spellStart"/>
      <w:r w:rsidR="00922CA1" w:rsidRPr="00946AF6">
        <w:rPr>
          <w:sz w:val="18"/>
          <w:szCs w:val="18"/>
          <w:lang w:val="en-GB"/>
        </w:rPr>
        <w:t>Govers,</w:t>
      </w:r>
      <w:r w:rsidR="00922CA1" w:rsidRPr="00946AF6">
        <w:rPr>
          <w:sz w:val="18"/>
          <w:szCs w:val="18"/>
          <w:vertAlign w:val="superscript"/>
          <w:lang w:val="en-GB"/>
        </w:rPr>
        <w:t>a</w:t>
      </w:r>
      <w:proofErr w:type="spellEnd"/>
      <w:r w:rsidR="00922CA1" w:rsidRPr="00946AF6">
        <w:rPr>
          <w:sz w:val="18"/>
          <w:szCs w:val="18"/>
          <w:lang w:val="en-GB"/>
        </w:rPr>
        <w:t xml:space="preserve"> </w:t>
      </w:r>
      <w:r w:rsidRPr="00946AF6">
        <w:rPr>
          <w:sz w:val="18"/>
          <w:szCs w:val="18"/>
          <w:lang w:val="en-GB"/>
        </w:rPr>
        <w:t xml:space="preserve">Marcel van den </w:t>
      </w:r>
      <w:proofErr w:type="spellStart"/>
      <w:r w:rsidRPr="00946AF6">
        <w:rPr>
          <w:sz w:val="18"/>
          <w:szCs w:val="18"/>
          <w:lang w:val="en-GB"/>
        </w:rPr>
        <w:t>Broek,</w:t>
      </w:r>
      <w:r w:rsidRPr="00946AF6">
        <w:rPr>
          <w:sz w:val="18"/>
          <w:szCs w:val="18"/>
          <w:vertAlign w:val="superscript"/>
          <w:lang w:val="en-GB"/>
        </w:rPr>
        <w:t>a</w:t>
      </w:r>
      <w:proofErr w:type="spellEnd"/>
      <w:r w:rsidRPr="00946AF6">
        <w:rPr>
          <w:sz w:val="18"/>
          <w:szCs w:val="18"/>
          <w:lang w:val="en-GB"/>
        </w:rPr>
        <w:t xml:space="preserve"> Jean-Marc </w:t>
      </w:r>
      <w:proofErr w:type="spellStart"/>
      <w:r w:rsidRPr="00946AF6">
        <w:rPr>
          <w:sz w:val="18"/>
          <w:szCs w:val="18"/>
          <w:lang w:val="en-GB"/>
        </w:rPr>
        <w:t>Daran,</w:t>
      </w:r>
      <w:r w:rsidRPr="00946AF6">
        <w:rPr>
          <w:sz w:val="18"/>
          <w:szCs w:val="18"/>
          <w:vertAlign w:val="superscript"/>
          <w:lang w:val="en-GB"/>
        </w:rPr>
        <w:t>a</w:t>
      </w:r>
      <w:proofErr w:type="spellEnd"/>
      <w:r w:rsidRPr="00946AF6">
        <w:rPr>
          <w:sz w:val="18"/>
          <w:szCs w:val="18"/>
          <w:lang w:val="en-GB"/>
        </w:rPr>
        <w:t xml:space="preserve"> Gideon </w:t>
      </w:r>
      <w:proofErr w:type="spellStart"/>
      <w:r w:rsidRPr="00946AF6">
        <w:rPr>
          <w:sz w:val="18"/>
          <w:szCs w:val="18"/>
          <w:lang w:val="en-GB"/>
        </w:rPr>
        <w:t>Grogan,</w:t>
      </w:r>
      <w:r w:rsidRPr="00946AF6">
        <w:rPr>
          <w:sz w:val="18"/>
          <w:szCs w:val="18"/>
          <w:vertAlign w:val="superscript"/>
          <w:lang w:val="en-GB"/>
        </w:rPr>
        <w:t>b</w:t>
      </w:r>
      <w:proofErr w:type="spellEnd"/>
      <w:r w:rsidRPr="00946AF6">
        <w:rPr>
          <w:sz w:val="18"/>
          <w:szCs w:val="18"/>
          <w:lang w:val="en-GB"/>
        </w:rPr>
        <w:t xml:space="preserve"> Caroline E. Paul</w:t>
      </w:r>
      <w:r w:rsidRPr="00946AF6">
        <w:rPr>
          <w:sz w:val="18"/>
          <w:szCs w:val="18"/>
          <w:vertAlign w:val="superscript"/>
          <w:lang w:val="en-GB"/>
        </w:rPr>
        <w:t>a,</w:t>
      </w:r>
      <w:r w:rsidRPr="00946AF6">
        <w:rPr>
          <w:sz w:val="18"/>
          <w:szCs w:val="18"/>
          <w:lang w:val="en-GB"/>
        </w:rPr>
        <w:t>*</w:t>
      </w:r>
    </w:p>
    <w:p w14:paraId="4A20151B" w14:textId="77777777" w:rsidR="009234EA" w:rsidRPr="00946AF6" w:rsidRDefault="009234EA" w:rsidP="009234EA">
      <w:pPr>
        <w:jc w:val="center"/>
        <w:rPr>
          <w:i/>
          <w:sz w:val="18"/>
          <w:szCs w:val="18"/>
          <w:lang w:val="en-GB"/>
        </w:rPr>
      </w:pPr>
      <w:r w:rsidRPr="00946AF6">
        <w:rPr>
          <w:sz w:val="18"/>
          <w:szCs w:val="18"/>
          <w:vertAlign w:val="superscript"/>
          <w:lang w:val="en-GB"/>
        </w:rPr>
        <w:t>a</w:t>
      </w:r>
      <w:r w:rsidRPr="00946AF6">
        <w:rPr>
          <w:sz w:val="18"/>
          <w:szCs w:val="18"/>
          <w:lang w:val="en-GB"/>
        </w:rPr>
        <w:t xml:space="preserve"> </w:t>
      </w:r>
      <w:r w:rsidRPr="00946AF6">
        <w:rPr>
          <w:i/>
          <w:sz w:val="18"/>
          <w:szCs w:val="18"/>
          <w:lang w:val="en-GB"/>
        </w:rPr>
        <w:t>Department of Biotechnology, Delft University of Technology, van der Maasweg 9, 2629 HZ Delft, The Netherlands</w:t>
      </w:r>
    </w:p>
    <w:p w14:paraId="32691B82" w14:textId="69B6C888" w:rsidR="00565D63" w:rsidRPr="00946AF6" w:rsidRDefault="009234EA" w:rsidP="009E2503">
      <w:pPr>
        <w:jc w:val="center"/>
        <w:rPr>
          <w:i/>
          <w:sz w:val="18"/>
          <w:szCs w:val="18"/>
          <w:lang w:val="en-GB"/>
        </w:rPr>
      </w:pPr>
      <w:r w:rsidRPr="00946AF6">
        <w:rPr>
          <w:i/>
          <w:sz w:val="18"/>
          <w:szCs w:val="18"/>
          <w:vertAlign w:val="superscript"/>
          <w:lang w:val="en-GB"/>
        </w:rPr>
        <w:t>b</w:t>
      </w:r>
      <w:r w:rsidRPr="00946AF6">
        <w:rPr>
          <w:i/>
          <w:sz w:val="18"/>
          <w:szCs w:val="18"/>
          <w:lang w:val="en-GB"/>
        </w:rPr>
        <w:t xml:space="preserve"> </w:t>
      </w:r>
      <w:r w:rsidR="001C6E30" w:rsidRPr="00946AF6">
        <w:rPr>
          <w:i/>
          <w:sz w:val="18"/>
          <w:szCs w:val="18"/>
          <w:lang w:val="en-GB"/>
        </w:rPr>
        <w:t>York Structural Biology Laboratory</w:t>
      </w:r>
      <w:r w:rsidR="004453E7" w:rsidRPr="00946AF6">
        <w:rPr>
          <w:i/>
          <w:sz w:val="18"/>
          <w:szCs w:val="18"/>
          <w:lang w:val="en-GB"/>
        </w:rPr>
        <w:t>,</w:t>
      </w:r>
      <w:r w:rsidR="001C6E30" w:rsidRPr="00946AF6">
        <w:rPr>
          <w:i/>
          <w:sz w:val="18"/>
          <w:szCs w:val="18"/>
          <w:lang w:val="en-GB"/>
        </w:rPr>
        <w:t xml:space="preserve"> Department of Chemistry</w:t>
      </w:r>
      <w:r w:rsidR="004453E7" w:rsidRPr="00946AF6">
        <w:rPr>
          <w:i/>
          <w:sz w:val="18"/>
          <w:szCs w:val="18"/>
          <w:lang w:val="en-GB"/>
        </w:rPr>
        <w:t>,</w:t>
      </w:r>
      <w:r w:rsidR="001C6E30" w:rsidRPr="00946AF6">
        <w:rPr>
          <w:i/>
          <w:sz w:val="18"/>
          <w:szCs w:val="18"/>
          <w:lang w:val="en-GB"/>
        </w:rPr>
        <w:t xml:space="preserve"> University of York, Heslington, York YO10 5DD</w:t>
      </w:r>
      <w:r w:rsidRPr="00946AF6">
        <w:rPr>
          <w:i/>
          <w:sz w:val="18"/>
          <w:szCs w:val="18"/>
          <w:lang w:val="en-GB"/>
        </w:rPr>
        <w:t xml:space="preserve">, </w:t>
      </w:r>
      <w:r w:rsidR="0010356C" w:rsidRPr="00946AF6">
        <w:rPr>
          <w:i/>
          <w:sz w:val="18"/>
          <w:szCs w:val="18"/>
          <w:lang w:val="en-GB"/>
        </w:rPr>
        <w:t>UK</w:t>
      </w:r>
    </w:p>
    <w:p w14:paraId="1099D453" w14:textId="77777777" w:rsidR="003C6D43" w:rsidRPr="00946AF6" w:rsidRDefault="003C6D43">
      <w:pPr>
        <w:jc w:val="center"/>
        <w:rPr>
          <w:iCs/>
          <w:szCs w:val="24"/>
          <w:lang w:val="en-GB"/>
        </w:rPr>
      </w:pPr>
    </w:p>
    <w:sdt>
      <w:sdtPr>
        <w:rPr>
          <w:rFonts w:asciiTheme="minorHAnsi" w:eastAsiaTheme="minorHAnsi" w:hAnsiTheme="minorHAnsi" w:cstheme="minorBidi"/>
          <w:b w:val="0"/>
          <w:sz w:val="22"/>
          <w:szCs w:val="22"/>
          <w:lang w:val="en-GB"/>
        </w:rPr>
        <w:id w:val="1653863278"/>
        <w:docPartObj>
          <w:docPartGallery w:val="Table of Contents"/>
          <w:docPartUnique/>
        </w:docPartObj>
      </w:sdtPr>
      <w:sdtContent>
        <w:p w14:paraId="787324B4" w14:textId="77777777" w:rsidR="003C6D43" w:rsidRPr="00946AF6" w:rsidRDefault="00000000">
          <w:pPr>
            <w:pStyle w:val="TOCHeading"/>
            <w:rPr>
              <w:lang w:val="en-GB"/>
            </w:rPr>
          </w:pPr>
          <w:r w:rsidRPr="00946AF6">
            <w:rPr>
              <w:lang w:val="en-GB"/>
            </w:rPr>
            <w:t>Contents</w:t>
          </w:r>
        </w:p>
        <w:p w14:paraId="5F2707B9" w14:textId="6B98E99D"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r w:rsidRPr="00946AF6">
            <w:rPr>
              <w:lang w:val="en-GB"/>
            </w:rPr>
            <w:fldChar w:fldCharType="begin"/>
          </w:r>
          <w:r w:rsidRPr="00946AF6">
            <w:rPr>
              <w:lang w:val="en-GB"/>
            </w:rPr>
            <w:instrText xml:space="preserve"> TOC \o "1-3" \u \h</w:instrText>
          </w:r>
          <w:r w:rsidRPr="00946AF6">
            <w:rPr>
              <w:lang w:val="en-GB"/>
            </w:rPr>
            <w:fldChar w:fldCharType="separate"/>
          </w:r>
          <w:hyperlink w:anchor="_Toc172653646" w:history="1">
            <w:r w:rsidR="005D299D" w:rsidRPr="00BC2019">
              <w:rPr>
                <w:rStyle w:val="Hyperlink"/>
                <w:noProof/>
                <w:lang w:val="en-GB"/>
              </w:rPr>
              <w:t>General information</w:t>
            </w:r>
            <w:r w:rsidR="005D299D">
              <w:rPr>
                <w:noProof/>
              </w:rPr>
              <w:tab/>
            </w:r>
            <w:r w:rsidR="005D299D">
              <w:rPr>
                <w:noProof/>
              </w:rPr>
              <w:fldChar w:fldCharType="begin"/>
            </w:r>
            <w:r w:rsidR="005D299D">
              <w:rPr>
                <w:noProof/>
              </w:rPr>
              <w:instrText xml:space="preserve"> PAGEREF _Toc172653646 \h </w:instrText>
            </w:r>
            <w:r w:rsidR="005D299D">
              <w:rPr>
                <w:noProof/>
              </w:rPr>
            </w:r>
            <w:r w:rsidR="005D299D">
              <w:rPr>
                <w:noProof/>
              </w:rPr>
              <w:fldChar w:fldCharType="separate"/>
            </w:r>
            <w:r w:rsidR="005D299D">
              <w:rPr>
                <w:noProof/>
              </w:rPr>
              <w:t>2</w:t>
            </w:r>
            <w:r w:rsidR="005D299D">
              <w:rPr>
                <w:noProof/>
              </w:rPr>
              <w:fldChar w:fldCharType="end"/>
            </w:r>
          </w:hyperlink>
        </w:p>
        <w:p w14:paraId="776024F0" w14:textId="1F21C8FA"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47" w:history="1">
            <w:r w:rsidR="005D299D" w:rsidRPr="00BC2019">
              <w:rPr>
                <w:rStyle w:val="Hyperlink"/>
                <w:noProof/>
                <w:lang w:val="en-GB"/>
              </w:rPr>
              <w:t>1. RedAm sequences and production</w:t>
            </w:r>
            <w:r w:rsidR="005D299D">
              <w:rPr>
                <w:noProof/>
              </w:rPr>
              <w:tab/>
            </w:r>
            <w:r w:rsidR="005D299D">
              <w:rPr>
                <w:noProof/>
              </w:rPr>
              <w:fldChar w:fldCharType="begin"/>
            </w:r>
            <w:r w:rsidR="005D299D">
              <w:rPr>
                <w:noProof/>
              </w:rPr>
              <w:instrText xml:space="preserve"> PAGEREF _Toc172653647 \h </w:instrText>
            </w:r>
            <w:r w:rsidR="005D299D">
              <w:rPr>
                <w:noProof/>
              </w:rPr>
            </w:r>
            <w:r w:rsidR="005D299D">
              <w:rPr>
                <w:noProof/>
              </w:rPr>
              <w:fldChar w:fldCharType="separate"/>
            </w:r>
            <w:r w:rsidR="005D299D">
              <w:rPr>
                <w:noProof/>
              </w:rPr>
              <w:t>2</w:t>
            </w:r>
            <w:r w:rsidR="005D299D">
              <w:rPr>
                <w:noProof/>
              </w:rPr>
              <w:fldChar w:fldCharType="end"/>
            </w:r>
          </w:hyperlink>
        </w:p>
        <w:p w14:paraId="3E75F822" w14:textId="58F63662"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48" w:history="1">
            <w:r w:rsidR="005D299D" w:rsidRPr="00BC2019">
              <w:rPr>
                <w:rStyle w:val="Hyperlink"/>
                <w:noProof/>
              </w:rPr>
              <w:t>1.1. RedAm accession numbers and sequences</w:t>
            </w:r>
            <w:r w:rsidR="005D299D">
              <w:rPr>
                <w:noProof/>
              </w:rPr>
              <w:tab/>
            </w:r>
            <w:r w:rsidR="005D299D">
              <w:rPr>
                <w:noProof/>
              </w:rPr>
              <w:fldChar w:fldCharType="begin"/>
            </w:r>
            <w:r w:rsidR="005D299D">
              <w:rPr>
                <w:noProof/>
              </w:rPr>
              <w:instrText xml:space="preserve"> PAGEREF _Toc172653648 \h </w:instrText>
            </w:r>
            <w:r w:rsidR="005D299D">
              <w:rPr>
                <w:noProof/>
              </w:rPr>
            </w:r>
            <w:r w:rsidR="005D299D">
              <w:rPr>
                <w:noProof/>
              </w:rPr>
              <w:fldChar w:fldCharType="separate"/>
            </w:r>
            <w:r w:rsidR="005D299D">
              <w:rPr>
                <w:noProof/>
              </w:rPr>
              <w:t>3</w:t>
            </w:r>
            <w:r w:rsidR="005D299D">
              <w:rPr>
                <w:noProof/>
              </w:rPr>
              <w:fldChar w:fldCharType="end"/>
            </w:r>
          </w:hyperlink>
        </w:p>
        <w:p w14:paraId="4EBD0E63" w14:textId="5745F2BC"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49" w:history="1">
            <w:r w:rsidR="005D299D" w:rsidRPr="00BC2019">
              <w:rPr>
                <w:rStyle w:val="Hyperlink"/>
                <w:noProof/>
              </w:rPr>
              <w:t>1.2. RedAm production</w:t>
            </w:r>
            <w:r w:rsidR="005D299D">
              <w:rPr>
                <w:noProof/>
              </w:rPr>
              <w:tab/>
            </w:r>
            <w:r w:rsidR="005D299D">
              <w:rPr>
                <w:noProof/>
              </w:rPr>
              <w:fldChar w:fldCharType="begin"/>
            </w:r>
            <w:r w:rsidR="005D299D">
              <w:rPr>
                <w:noProof/>
              </w:rPr>
              <w:instrText xml:space="preserve"> PAGEREF _Toc172653649 \h </w:instrText>
            </w:r>
            <w:r w:rsidR="005D299D">
              <w:rPr>
                <w:noProof/>
              </w:rPr>
            </w:r>
            <w:r w:rsidR="005D299D">
              <w:rPr>
                <w:noProof/>
              </w:rPr>
              <w:fldChar w:fldCharType="separate"/>
            </w:r>
            <w:r w:rsidR="005D299D">
              <w:rPr>
                <w:noProof/>
              </w:rPr>
              <w:t>8</w:t>
            </w:r>
            <w:r w:rsidR="005D299D">
              <w:rPr>
                <w:noProof/>
              </w:rPr>
              <w:fldChar w:fldCharType="end"/>
            </w:r>
          </w:hyperlink>
        </w:p>
        <w:p w14:paraId="45DDC43B" w14:textId="42429942"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0" w:history="1">
            <w:r w:rsidR="005D299D" w:rsidRPr="00BC2019">
              <w:rPr>
                <w:rStyle w:val="Hyperlink"/>
                <w:noProof/>
              </w:rPr>
              <w:t xml:space="preserve">1.3. Affinity chromatography purification of </w:t>
            </w:r>
            <w:r w:rsidR="005D299D" w:rsidRPr="00BC2019">
              <w:rPr>
                <w:rStyle w:val="Hyperlink"/>
                <w:i/>
                <w:iCs/>
                <w:noProof/>
              </w:rPr>
              <w:t>Asp</w:t>
            </w:r>
            <w:r w:rsidR="005D299D" w:rsidRPr="00BC2019">
              <w:rPr>
                <w:rStyle w:val="Hyperlink"/>
                <w:noProof/>
              </w:rPr>
              <w:t xml:space="preserve">RedAm and </w:t>
            </w:r>
            <w:r w:rsidR="005D299D" w:rsidRPr="00BC2019">
              <w:rPr>
                <w:rStyle w:val="Hyperlink"/>
                <w:i/>
                <w:iCs/>
                <w:noProof/>
              </w:rPr>
              <w:t>Ryt</w:t>
            </w:r>
            <w:r w:rsidR="005D299D" w:rsidRPr="00BC2019">
              <w:rPr>
                <w:rStyle w:val="Hyperlink"/>
                <w:noProof/>
              </w:rPr>
              <w:t>RedAm</w:t>
            </w:r>
            <w:r w:rsidR="005D299D">
              <w:rPr>
                <w:noProof/>
              </w:rPr>
              <w:tab/>
            </w:r>
            <w:r w:rsidR="005D299D">
              <w:rPr>
                <w:noProof/>
              </w:rPr>
              <w:fldChar w:fldCharType="begin"/>
            </w:r>
            <w:r w:rsidR="005D299D">
              <w:rPr>
                <w:noProof/>
              </w:rPr>
              <w:instrText xml:space="preserve"> PAGEREF _Toc172653650 \h </w:instrText>
            </w:r>
            <w:r w:rsidR="005D299D">
              <w:rPr>
                <w:noProof/>
              </w:rPr>
            </w:r>
            <w:r w:rsidR="005D299D">
              <w:rPr>
                <w:noProof/>
              </w:rPr>
              <w:fldChar w:fldCharType="separate"/>
            </w:r>
            <w:r w:rsidR="005D299D">
              <w:rPr>
                <w:noProof/>
              </w:rPr>
              <w:t>10</w:t>
            </w:r>
            <w:r w:rsidR="005D299D">
              <w:rPr>
                <w:noProof/>
              </w:rPr>
              <w:fldChar w:fldCharType="end"/>
            </w:r>
          </w:hyperlink>
        </w:p>
        <w:p w14:paraId="67BDE439" w14:textId="0084DC77"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1" w:history="1">
            <w:r w:rsidR="005D299D" w:rsidRPr="00BC2019">
              <w:rPr>
                <w:rStyle w:val="Hyperlink"/>
                <w:noProof/>
              </w:rPr>
              <w:t xml:space="preserve">1.4. Size exclusion chromatography purification of </w:t>
            </w:r>
            <w:r w:rsidR="005D299D" w:rsidRPr="00BC2019">
              <w:rPr>
                <w:rStyle w:val="Hyperlink"/>
                <w:i/>
                <w:iCs/>
                <w:noProof/>
              </w:rPr>
              <w:t>Ryt</w:t>
            </w:r>
            <w:r w:rsidR="005D299D" w:rsidRPr="00BC2019">
              <w:rPr>
                <w:rStyle w:val="Hyperlink"/>
                <w:noProof/>
              </w:rPr>
              <w:t>RedAm</w:t>
            </w:r>
            <w:r w:rsidR="005D299D">
              <w:rPr>
                <w:noProof/>
              </w:rPr>
              <w:tab/>
            </w:r>
            <w:r w:rsidR="005D299D">
              <w:rPr>
                <w:noProof/>
              </w:rPr>
              <w:fldChar w:fldCharType="begin"/>
            </w:r>
            <w:r w:rsidR="005D299D">
              <w:rPr>
                <w:noProof/>
              </w:rPr>
              <w:instrText xml:space="preserve"> PAGEREF _Toc172653651 \h </w:instrText>
            </w:r>
            <w:r w:rsidR="005D299D">
              <w:rPr>
                <w:noProof/>
              </w:rPr>
            </w:r>
            <w:r w:rsidR="005D299D">
              <w:rPr>
                <w:noProof/>
              </w:rPr>
              <w:fldChar w:fldCharType="separate"/>
            </w:r>
            <w:r w:rsidR="005D299D">
              <w:rPr>
                <w:noProof/>
              </w:rPr>
              <w:t>11</w:t>
            </w:r>
            <w:r w:rsidR="005D299D">
              <w:rPr>
                <w:noProof/>
              </w:rPr>
              <w:fldChar w:fldCharType="end"/>
            </w:r>
          </w:hyperlink>
        </w:p>
        <w:p w14:paraId="7AE941E9" w14:textId="666EE4D9"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2" w:history="1">
            <w:r w:rsidR="005D299D" w:rsidRPr="00BC2019">
              <w:rPr>
                <w:rStyle w:val="Hyperlink"/>
                <w:noProof/>
              </w:rPr>
              <w:t xml:space="preserve">1.5. Expression and purification of </w:t>
            </w:r>
            <w:r w:rsidR="005D299D" w:rsidRPr="00BC2019">
              <w:rPr>
                <w:rStyle w:val="Hyperlink"/>
                <w:i/>
                <w:iCs/>
                <w:noProof/>
              </w:rPr>
              <w:t>Ryt</w:t>
            </w:r>
            <w:r w:rsidR="005D299D" w:rsidRPr="00BC2019">
              <w:rPr>
                <w:rStyle w:val="Hyperlink"/>
                <w:noProof/>
              </w:rPr>
              <w:t>RedAm for X-ray crystallography</w:t>
            </w:r>
            <w:r w:rsidR="005D299D">
              <w:rPr>
                <w:noProof/>
              </w:rPr>
              <w:tab/>
            </w:r>
            <w:r w:rsidR="005D299D">
              <w:rPr>
                <w:noProof/>
              </w:rPr>
              <w:fldChar w:fldCharType="begin"/>
            </w:r>
            <w:r w:rsidR="005D299D">
              <w:rPr>
                <w:noProof/>
              </w:rPr>
              <w:instrText xml:space="preserve"> PAGEREF _Toc172653652 \h </w:instrText>
            </w:r>
            <w:r w:rsidR="005D299D">
              <w:rPr>
                <w:noProof/>
              </w:rPr>
            </w:r>
            <w:r w:rsidR="005D299D">
              <w:rPr>
                <w:noProof/>
              </w:rPr>
              <w:fldChar w:fldCharType="separate"/>
            </w:r>
            <w:r w:rsidR="005D299D">
              <w:rPr>
                <w:noProof/>
              </w:rPr>
              <w:t>12</w:t>
            </w:r>
            <w:r w:rsidR="005D299D">
              <w:rPr>
                <w:noProof/>
              </w:rPr>
              <w:fldChar w:fldCharType="end"/>
            </w:r>
          </w:hyperlink>
        </w:p>
        <w:p w14:paraId="6192745D" w14:textId="3176F89A"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3" w:history="1">
            <w:r w:rsidR="005D299D" w:rsidRPr="00BC2019">
              <w:rPr>
                <w:rStyle w:val="Hyperlink"/>
                <w:noProof/>
              </w:rPr>
              <w:t>1.6. Crystallisation, data collection and structure solution and refinement</w:t>
            </w:r>
            <w:r w:rsidR="005D299D">
              <w:rPr>
                <w:noProof/>
              </w:rPr>
              <w:tab/>
            </w:r>
            <w:r w:rsidR="005D299D">
              <w:rPr>
                <w:noProof/>
              </w:rPr>
              <w:fldChar w:fldCharType="begin"/>
            </w:r>
            <w:r w:rsidR="005D299D">
              <w:rPr>
                <w:noProof/>
              </w:rPr>
              <w:instrText xml:space="preserve"> PAGEREF _Toc172653653 \h </w:instrText>
            </w:r>
            <w:r w:rsidR="005D299D">
              <w:rPr>
                <w:noProof/>
              </w:rPr>
            </w:r>
            <w:r w:rsidR="005D299D">
              <w:rPr>
                <w:noProof/>
              </w:rPr>
              <w:fldChar w:fldCharType="separate"/>
            </w:r>
            <w:r w:rsidR="005D299D">
              <w:rPr>
                <w:noProof/>
              </w:rPr>
              <w:t>12</w:t>
            </w:r>
            <w:r w:rsidR="005D299D">
              <w:rPr>
                <w:noProof/>
              </w:rPr>
              <w:fldChar w:fldCharType="end"/>
            </w:r>
          </w:hyperlink>
        </w:p>
        <w:p w14:paraId="4A870334" w14:textId="592FF4A1"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54" w:history="1">
            <w:r w:rsidR="005D299D" w:rsidRPr="00BC2019">
              <w:rPr>
                <w:rStyle w:val="Hyperlink"/>
                <w:noProof/>
                <w:lang w:val="en-GB"/>
              </w:rPr>
              <w:t>2. Carbonyl substrates, amine donors and products.</w:t>
            </w:r>
            <w:r w:rsidR="005D299D">
              <w:rPr>
                <w:noProof/>
              </w:rPr>
              <w:tab/>
            </w:r>
            <w:r w:rsidR="005D299D">
              <w:rPr>
                <w:noProof/>
              </w:rPr>
              <w:fldChar w:fldCharType="begin"/>
            </w:r>
            <w:r w:rsidR="005D299D">
              <w:rPr>
                <w:noProof/>
              </w:rPr>
              <w:instrText xml:space="preserve"> PAGEREF _Toc172653654 \h </w:instrText>
            </w:r>
            <w:r w:rsidR="005D299D">
              <w:rPr>
                <w:noProof/>
              </w:rPr>
            </w:r>
            <w:r w:rsidR="005D299D">
              <w:rPr>
                <w:noProof/>
              </w:rPr>
              <w:fldChar w:fldCharType="separate"/>
            </w:r>
            <w:r w:rsidR="005D299D">
              <w:rPr>
                <w:noProof/>
              </w:rPr>
              <w:t>14</w:t>
            </w:r>
            <w:r w:rsidR="005D299D">
              <w:rPr>
                <w:noProof/>
              </w:rPr>
              <w:fldChar w:fldCharType="end"/>
            </w:r>
          </w:hyperlink>
        </w:p>
        <w:p w14:paraId="3892BF8D" w14:textId="17EB0F56"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5" w:history="1">
            <w:r w:rsidR="005D299D" w:rsidRPr="00BC2019">
              <w:rPr>
                <w:rStyle w:val="Hyperlink"/>
                <w:noProof/>
              </w:rPr>
              <w:t>2.1. Substrates and amine donors</w:t>
            </w:r>
            <w:r w:rsidR="005D299D">
              <w:rPr>
                <w:noProof/>
              </w:rPr>
              <w:tab/>
            </w:r>
            <w:r w:rsidR="005D299D">
              <w:rPr>
                <w:noProof/>
              </w:rPr>
              <w:fldChar w:fldCharType="begin"/>
            </w:r>
            <w:r w:rsidR="005D299D">
              <w:rPr>
                <w:noProof/>
              </w:rPr>
              <w:instrText xml:space="preserve"> PAGEREF _Toc172653655 \h </w:instrText>
            </w:r>
            <w:r w:rsidR="005D299D">
              <w:rPr>
                <w:noProof/>
              </w:rPr>
            </w:r>
            <w:r w:rsidR="005D299D">
              <w:rPr>
                <w:noProof/>
              </w:rPr>
              <w:fldChar w:fldCharType="separate"/>
            </w:r>
            <w:r w:rsidR="005D299D">
              <w:rPr>
                <w:noProof/>
              </w:rPr>
              <w:t>14</w:t>
            </w:r>
            <w:r w:rsidR="005D299D">
              <w:rPr>
                <w:noProof/>
              </w:rPr>
              <w:fldChar w:fldCharType="end"/>
            </w:r>
          </w:hyperlink>
        </w:p>
        <w:p w14:paraId="70CB6002" w14:textId="3DA473B1"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6" w:history="1">
            <w:r w:rsidR="005D299D" w:rsidRPr="00BC2019">
              <w:rPr>
                <w:rStyle w:val="Hyperlink"/>
                <w:rFonts w:eastAsia="Times New Roman"/>
                <w:noProof/>
              </w:rPr>
              <w:t xml:space="preserve">2.2. Amine product </w:t>
            </w:r>
            <w:r w:rsidR="005D299D" w:rsidRPr="00BC2019">
              <w:rPr>
                <w:rStyle w:val="Hyperlink"/>
                <w:noProof/>
              </w:rPr>
              <w:t>synthesis</w:t>
            </w:r>
            <w:r w:rsidR="005D299D">
              <w:rPr>
                <w:noProof/>
              </w:rPr>
              <w:tab/>
            </w:r>
            <w:r w:rsidR="005D299D">
              <w:rPr>
                <w:noProof/>
              </w:rPr>
              <w:fldChar w:fldCharType="begin"/>
            </w:r>
            <w:r w:rsidR="005D299D">
              <w:rPr>
                <w:noProof/>
              </w:rPr>
              <w:instrText xml:space="preserve"> PAGEREF _Toc172653656 \h </w:instrText>
            </w:r>
            <w:r w:rsidR="005D299D">
              <w:rPr>
                <w:noProof/>
              </w:rPr>
            </w:r>
            <w:r w:rsidR="005D299D">
              <w:rPr>
                <w:noProof/>
              </w:rPr>
              <w:fldChar w:fldCharType="separate"/>
            </w:r>
            <w:r w:rsidR="005D299D">
              <w:rPr>
                <w:noProof/>
              </w:rPr>
              <w:t>14</w:t>
            </w:r>
            <w:r w:rsidR="005D299D">
              <w:rPr>
                <w:noProof/>
              </w:rPr>
              <w:fldChar w:fldCharType="end"/>
            </w:r>
          </w:hyperlink>
        </w:p>
        <w:p w14:paraId="452F1A1F" w14:textId="6A7719CF"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7" w:history="1">
            <w:r w:rsidR="005D299D" w:rsidRPr="00BC2019">
              <w:rPr>
                <w:rStyle w:val="Hyperlink"/>
                <w:rFonts w:eastAsia="Times New Roman"/>
                <w:noProof/>
              </w:rPr>
              <w:t xml:space="preserve">2.3. </w:t>
            </w:r>
            <w:r w:rsidR="005D299D" w:rsidRPr="00BC2019">
              <w:rPr>
                <w:rStyle w:val="Hyperlink"/>
                <w:rFonts w:eastAsia="Times New Roman"/>
                <w:i/>
                <w:iCs/>
                <w:noProof/>
              </w:rPr>
              <w:t>N</w:t>
            </w:r>
            <w:r w:rsidR="005D299D" w:rsidRPr="00BC2019">
              <w:rPr>
                <w:rStyle w:val="Hyperlink"/>
                <w:rFonts w:eastAsia="Times New Roman"/>
                <w:noProof/>
              </w:rPr>
              <w:t>-methylation of (</w:t>
            </w:r>
            <w:r w:rsidR="005D299D" w:rsidRPr="00BC2019">
              <w:rPr>
                <w:rStyle w:val="Hyperlink"/>
                <w:rFonts w:eastAsia="Times New Roman"/>
                <w:i/>
                <w:iCs/>
                <w:noProof/>
              </w:rPr>
              <w:t>S</w:t>
            </w:r>
            <w:r w:rsidR="005D299D" w:rsidRPr="00BC2019">
              <w:rPr>
                <w:rStyle w:val="Hyperlink"/>
                <w:rFonts w:eastAsia="Times New Roman"/>
                <w:noProof/>
              </w:rPr>
              <w:t>)</w:t>
            </w:r>
            <w:r w:rsidR="005D299D" w:rsidRPr="00BC2019">
              <w:rPr>
                <w:rStyle w:val="Hyperlink"/>
                <w:rFonts w:eastAsia="Times New Roman"/>
                <w:i/>
                <w:iCs/>
                <w:noProof/>
              </w:rPr>
              <w:t>-</w:t>
            </w:r>
            <w:r w:rsidR="005D299D" w:rsidRPr="00BC2019">
              <w:rPr>
                <w:rStyle w:val="Hyperlink"/>
                <w:rFonts w:eastAsia="Times New Roman" w:cstheme="majorHAnsi"/>
                <w:i/>
                <w:iCs/>
                <w:noProof/>
              </w:rPr>
              <w:t>α</w:t>
            </w:r>
            <w:r w:rsidR="005D299D" w:rsidRPr="00BC2019">
              <w:rPr>
                <w:rStyle w:val="Hyperlink"/>
                <w:rFonts w:eastAsia="Times New Roman"/>
                <w:i/>
                <w:iCs/>
                <w:noProof/>
              </w:rPr>
              <w:t>-</w:t>
            </w:r>
            <w:r w:rsidR="005D299D" w:rsidRPr="00BC2019">
              <w:rPr>
                <w:rStyle w:val="Hyperlink"/>
                <w:rFonts w:eastAsia="Times New Roman"/>
                <w:noProof/>
              </w:rPr>
              <w:t>methylbenzylamine</w:t>
            </w:r>
            <w:r w:rsidR="005D299D">
              <w:rPr>
                <w:noProof/>
              </w:rPr>
              <w:tab/>
            </w:r>
            <w:r w:rsidR="005D299D">
              <w:rPr>
                <w:noProof/>
              </w:rPr>
              <w:fldChar w:fldCharType="begin"/>
            </w:r>
            <w:r w:rsidR="005D299D">
              <w:rPr>
                <w:noProof/>
              </w:rPr>
              <w:instrText xml:space="preserve"> PAGEREF _Toc172653657 \h </w:instrText>
            </w:r>
            <w:r w:rsidR="005D299D">
              <w:rPr>
                <w:noProof/>
              </w:rPr>
            </w:r>
            <w:r w:rsidR="005D299D">
              <w:rPr>
                <w:noProof/>
              </w:rPr>
              <w:fldChar w:fldCharType="separate"/>
            </w:r>
            <w:r w:rsidR="005D299D">
              <w:rPr>
                <w:noProof/>
              </w:rPr>
              <w:t>15</w:t>
            </w:r>
            <w:r w:rsidR="005D299D">
              <w:rPr>
                <w:noProof/>
              </w:rPr>
              <w:fldChar w:fldCharType="end"/>
            </w:r>
          </w:hyperlink>
        </w:p>
        <w:p w14:paraId="3B09F898" w14:textId="22946A34"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58" w:history="1">
            <w:r w:rsidR="005D299D" w:rsidRPr="00BC2019">
              <w:rPr>
                <w:rStyle w:val="Hyperlink"/>
                <w:rFonts w:eastAsia="Times New Roman"/>
                <w:noProof/>
                <w:lang w:val="en-GB"/>
              </w:rPr>
              <w:t>3. RedAm activity assays</w:t>
            </w:r>
            <w:r w:rsidR="005D299D">
              <w:rPr>
                <w:noProof/>
              </w:rPr>
              <w:tab/>
            </w:r>
            <w:r w:rsidR="005D299D">
              <w:rPr>
                <w:noProof/>
              </w:rPr>
              <w:fldChar w:fldCharType="begin"/>
            </w:r>
            <w:r w:rsidR="005D299D">
              <w:rPr>
                <w:noProof/>
              </w:rPr>
              <w:instrText xml:space="preserve"> PAGEREF _Toc172653658 \h </w:instrText>
            </w:r>
            <w:r w:rsidR="005D299D">
              <w:rPr>
                <w:noProof/>
              </w:rPr>
            </w:r>
            <w:r w:rsidR="005D299D">
              <w:rPr>
                <w:noProof/>
              </w:rPr>
              <w:fldChar w:fldCharType="separate"/>
            </w:r>
            <w:r w:rsidR="005D299D">
              <w:rPr>
                <w:noProof/>
              </w:rPr>
              <w:t>16</w:t>
            </w:r>
            <w:r w:rsidR="005D299D">
              <w:rPr>
                <w:noProof/>
              </w:rPr>
              <w:fldChar w:fldCharType="end"/>
            </w:r>
          </w:hyperlink>
        </w:p>
        <w:p w14:paraId="0892B730" w14:textId="41B413DD"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59" w:history="1">
            <w:r w:rsidR="005D299D" w:rsidRPr="00BC2019">
              <w:rPr>
                <w:rStyle w:val="Hyperlink"/>
                <w:noProof/>
              </w:rPr>
              <w:t>3.1. CFE activity of RedAm hits</w:t>
            </w:r>
            <w:r w:rsidR="005D299D">
              <w:rPr>
                <w:noProof/>
              </w:rPr>
              <w:tab/>
            </w:r>
            <w:r w:rsidR="005D299D">
              <w:rPr>
                <w:noProof/>
              </w:rPr>
              <w:fldChar w:fldCharType="begin"/>
            </w:r>
            <w:r w:rsidR="005D299D">
              <w:rPr>
                <w:noProof/>
              </w:rPr>
              <w:instrText xml:space="preserve"> PAGEREF _Toc172653659 \h </w:instrText>
            </w:r>
            <w:r w:rsidR="005D299D">
              <w:rPr>
                <w:noProof/>
              </w:rPr>
            </w:r>
            <w:r w:rsidR="005D299D">
              <w:rPr>
                <w:noProof/>
              </w:rPr>
              <w:fldChar w:fldCharType="separate"/>
            </w:r>
            <w:r w:rsidR="005D299D">
              <w:rPr>
                <w:noProof/>
              </w:rPr>
              <w:t>16</w:t>
            </w:r>
            <w:r w:rsidR="005D299D">
              <w:rPr>
                <w:noProof/>
              </w:rPr>
              <w:fldChar w:fldCharType="end"/>
            </w:r>
          </w:hyperlink>
        </w:p>
        <w:p w14:paraId="7F8A695A" w14:textId="2C731BD1"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0" w:history="1">
            <w:r w:rsidR="005D299D" w:rsidRPr="00BC2019">
              <w:rPr>
                <w:rStyle w:val="Hyperlink"/>
                <w:noProof/>
              </w:rPr>
              <w:t xml:space="preserve">3.2. Steady-state kinetics of </w:t>
            </w:r>
            <w:r w:rsidR="005D299D" w:rsidRPr="00BC2019">
              <w:rPr>
                <w:rStyle w:val="Hyperlink"/>
                <w:i/>
                <w:iCs/>
                <w:noProof/>
              </w:rPr>
              <w:t>Ryt</w:t>
            </w:r>
            <w:r w:rsidR="005D299D" w:rsidRPr="00BC2019">
              <w:rPr>
                <w:rStyle w:val="Hyperlink"/>
                <w:noProof/>
              </w:rPr>
              <w:t>RedAm with NADH and NADPH</w:t>
            </w:r>
            <w:r w:rsidR="005D299D">
              <w:rPr>
                <w:noProof/>
              </w:rPr>
              <w:tab/>
            </w:r>
            <w:r w:rsidR="005D299D">
              <w:rPr>
                <w:noProof/>
              </w:rPr>
              <w:fldChar w:fldCharType="begin"/>
            </w:r>
            <w:r w:rsidR="005D299D">
              <w:rPr>
                <w:noProof/>
              </w:rPr>
              <w:instrText xml:space="preserve"> PAGEREF _Toc172653660 \h </w:instrText>
            </w:r>
            <w:r w:rsidR="005D299D">
              <w:rPr>
                <w:noProof/>
              </w:rPr>
            </w:r>
            <w:r w:rsidR="005D299D">
              <w:rPr>
                <w:noProof/>
              </w:rPr>
              <w:fldChar w:fldCharType="separate"/>
            </w:r>
            <w:r w:rsidR="005D299D">
              <w:rPr>
                <w:noProof/>
              </w:rPr>
              <w:t>18</w:t>
            </w:r>
            <w:r w:rsidR="005D299D">
              <w:rPr>
                <w:noProof/>
              </w:rPr>
              <w:fldChar w:fldCharType="end"/>
            </w:r>
          </w:hyperlink>
        </w:p>
        <w:p w14:paraId="7BF89562" w14:textId="6975F9C5"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61" w:history="1">
            <w:r w:rsidR="005D299D" w:rsidRPr="00BC2019">
              <w:rPr>
                <w:rStyle w:val="Hyperlink"/>
                <w:noProof/>
                <w:lang w:val="en-GB"/>
              </w:rPr>
              <w:t>4. RedAm reactions</w:t>
            </w:r>
            <w:r w:rsidR="005D299D">
              <w:rPr>
                <w:noProof/>
              </w:rPr>
              <w:tab/>
            </w:r>
            <w:r w:rsidR="005D299D">
              <w:rPr>
                <w:noProof/>
              </w:rPr>
              <w:fldChar w:fldCharType="begin"/>
            </w:r>
            <w:r w:rsidR="005D299D">
              <w:rPr>
                <w:noProof/>
              </w:rPr>
              <w:instrText xml:space="preserve"> PAGEREF _Toc172653661 \h </w:instrText>
            </w:r>
            <w:r w:rsidR="005D299D">
              <w:rPr>
                <w:noProof/>
              </w:rPr>
            </w:r>
            <w:r w:rsidR="005D299D">
              <w:rPr>
                <w:noProof/>
              </w:rPr>
              <w:fldChar w:fldCharType="separate"/>
            </w:r>
            <w:r w:rsidR="005D299D">
              <w:rPr>
                <w:noProof/>
              </w:rPr>
              <w:t>19</w:t>
            </w:r>
            <w:r w:rsidR="005D299D">
              <w:rPr>
                <w:noProof/>
              </w:rPr>
              <w:fldChar w:fldCharType="end"/>
            </w:r>
          </w:hyperlink>
        </w:p>
        <w:p w14:paraId="0A87BBD4" w14:textId="021F7E92"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2" w:history="1">
            <w:r w:rsidR="005D299D" w:rsidRPr="00BC2019">
              <w:rPr>
                <w:rStyle w:val="Hyperlink"/>
                <w:noProof/>
              </w:rPr>
              <w:t>4.1. CFE reactions of RedAm hits</w:t>
            </w:r>
            <w:r w:rsidR="005D299D">
              <w:rPr>
                <w:noProof/>
              </w:rPr>
              <w:tab/>
            </w:r>
            <w:r w:rsidR="005D299D">
              <w:rPr>
                <w:noProof/>
              </w:rPr>
              <w:fldChar w:fldCharType="begin"/>
            </w:r>
            <w:r w:rsidR="005D299D">
              <w:rPr>
                <w:noProof/>
              </w:rPr>
              <w:instrText xml:space="preserve"> PAGEREF _Toc172653662 \h </w:instrText>
            </w:r>
            <w:r w:rsidR="005D299D">
              <w:rPr>
                <w:noProof/>
              </w:rPr>
            </w:r>
            <w:r w:rsidR="005D299D">
              <w:rPr>
                <w:noProof/>
              </w:rPr>
              <w:fldChar w:fldCharType="separate"/>
            </w:r>
            <w:r w:rsidR="005D299D">
              <w:rPr>
                <w:noProof/>
              </w:rPr>
              <w:t>19</w:t>
            </w:r>
            <w:r w:rsidR="005D299D">
              <w:rPr>
                <w:noProof/>
              </w:rPr>
              <w:fldChar w:fldCharType="end"/>
            </w:r>
          </w:hyperlink>
        </w:p>
        <w:p w14:paraId="143D64CC" w14:textId="1EC4A283"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3" w:history="1">
            <w:r w:rsidR="005D299D" w:rsidRPr="00BC2019">
              <w:rPr>
                <w:rStyle w:val="Hyperlink"/>
                <w:noProof/>
              </w:rPr>
              <w:t>4.2.</w:t>
            </w:r>
            <w:r w:rsidR="005D299D" w:rsidRPr="00BC2019">
              <w:rPr>
                <w:rStyle w:val="Hyperlink"/>
                <w:i/>
                <w:iCs/>
                <w:noProof/>
              </w:rPr>
              <w:t xml:space="preserve"> Ryt</w:t>
            </w:r>
            <w:r w:rsidR="005D299D" w:rsidRPr="00BC2019">
              <w:rPr>
                <w:rStyle w:val="Hyperlink"/>
                <w:noProof/>
              </w:rPr>
              <w:t>RedAm 1-hour biotransformation</w:t>
            </w:r>
            <w:r w:rsidR="005D299D">
              <w:rPr>
                <w:noProof/>
              </w:rPr>
              <w:tab/>
            </w:r>
            <w:r w:rsidR="005D299D">
              <w:rPr>
                <w:noProof/>
              </w:rPr>
              <w:fldChar w:fldCharType="begin"/>
            </w:r>
            <w:r w:rsidR="005D299D">
              <w:rPr>
                <w:noProof/>
              </w:rPr>
              <w:instrText xml:space="preserve"> PAGEREF _Toc172653663 \h </w:instrText>
            </w:r>
            <w:r w:rsidR="005D299D">
              <w:rPr>
                <w:noProof/>
              </w:rPr>
            </w:r>
            <w:r w:rsidR="005D299D">
              <w:rPr>
                <w:noProof/>
              </w:rPr>
              <w:fldChar w:fldCharType="separate"/>
            </w:r>
            <w:r w:rsidR="005D299D">
              <w:rPr>
                <w:noProof/>
              </w:rPr>
              <w:t>20</w:t>
            </w:r>
            <w:r w:rsidR="005D299D">
              <w:rPr>
                <w:noProof/>
              </w:rPr>
              <w:fldChar w:fldCharType="end"/>
            </w:r>
          </w:hyperlink>
        </w:p>
        <w:p w14:paraId="1250A31B" w14:textId="56476B80"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4" w:history="1">
            <w:r w:rsidR="005D299D" w:rsidRPr="00BC2019">
              <w:rPr>
                <w:rStyle w:val="Hyperlink"/>
                <w:noProof/>
              </w:rPr>
              <w:t>4.3.</w:t>
            </w:r>
            <w:r w:rsidR="005D299D" w:rsidRPr="00BC2019">
              <w:rPr>
                <w:rStyle w:val="Hyperlink"/>
                <w:i/>
                <w:iCs/>
                <w:noProof/>
              </w:rPr>
              <w:t xml:space="preserve"> Ryt</w:t>
            </w:r>
            <w:r w:rsidR="005D299D" w:rsidRPr="00BC2019">
              <w:rPr>
                <w:rStyle w:val="Hyperlink"/>
                <w:noProof/>
              </w:rPr>
              <w:t>RedAm reaction screening</w:t>
            </w:r>
            <w:r w:rsidR="005D299D">
              <w:rPr>
                <w:noProof/>
              </w:rPr>
              <w:tab/>
            </w:r>
            <w:r w:rsidR="005D299D">
              <w:rPr>
                <w:noProof/>
              </w:rPr>
              <w:fldChar w:fldCharType="begin"/>
            </w:r>
            <w:r w:rsidR="005D299D">
              <w:rPr>
                <w:noProof/>
              </w:rPr>
              <w:instrText xml:space="preserve"> PAGEREF _Toc172653664 \h </w:instrText>
            </w:r>
            <w:r w:rsidR="005D299D">
              <w:rPr>
                <w:noProof/>
              </w:rPr>
            </w:r>
            <w:r w:rsidR="005D299D">
              <w:rPr>
                <w:noProof/>
              </w:rPr>
              <w:fldChar w:fldCharType="separate"/>
            </w:r>
            <w:r w:rsidR="005D299D">
              <w:rPr>
                <w:noProof/>
              </w:rPr>
              <w:t>20</w:t>
            </w:r>
            <w:r w:rsidR="005D299D">
              <w:rPr>
                <w:noProof/>
              </w:rPr>
              <w:fldChar w:fldCharType="end"/>
            </w:r>
          </w:hyperlink>
        </w:p>
        <w:p w14:paraId="3A8DF0BE" w14:textId="244E30EB"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5" w:history="1">
            <w:r w:rsidR="005D299D" w:rsidRPr="00BC2019">
              <w:rPr>
                <w:rStyle w:val="Hyperlink"/>
                <w:noProof/>
              </w:rPr>
              <w:t xml:space="preserve">4.4. </w:t>
            </w:r>
            <w:r w:rsidR="005D299D" w:rsidRPr="00BC2019">
              <w:rPr>
                <w:rStyle w:val="Hyperlink"/>
                <w:i/>
                <w:iCs/>
                <w:noProof/>
              </w:rPr>
              <w:t>Ryt</w:t>
            </w:r>
            <w:r w:rsidR="005D299D" w:rsidRPr="00BC2019">
              <w:rPr>
                <w:rStyle w:val="Hyperlink"/>
                <w:noProof/>
              </w:rPr>
              <w:t>RedAm imine reduction screening</w:t>
            </w:r>
            <w:r w:rsidR="005D299D">
              <w:rPr>
                <w:noProof/>
              </w:rPr>
              <w:tab/>
            </w:r>
            <w:r w:rsidR="005D299D">
              <w:rPr>
                <w:noProof/>
              </w:rPr>
              <w:fldChar w:fldCharType="begin"/>
            </w:r>
            <w:r w:rsidR="005D299D">
              <w:rPr>
                <w:noProof/>
              </w:rPr>
              <w:instrText xml:space="preserve"> PAGEREF _Toc172653665 \h </w:instrText>
            </w:r>
            <w:r w:rsidR="005D299D">
              <w:rPr>
                <w:noProof/>
              </w:rPr>
            </w:r>
            <w:r w:rsidR="005D299D">
              <w:rPr>
                <w:noProof/>
              </w:rPr>
              <w:fldChar w:fldCharType="separate"/>
            </w:r>
            <w:r w:rsidR="005D299D">
              <w:rPr>
                <w:noProof/>
              </w:rPr>
              <w:t>20</w:t>
            </w:r>
            <w:r w:rsidR="005D299D">
              <w:rPr>
                <w:noProof/>
              </w:rPr>
              <w:fldChar w:fldCharType="end"/>
            </w:r>
          </w:hyperlink>
        </w:p>
        <w:p w14:paraId="725969C2" w14:textId="48FE7DCD"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6" w:history="1">
            <w:r w:rsidR="005D299D" w:rsidRPr="00BC2019">
              <w:rPr>
                <w:rStyle w:val="Hyperlink"/>
                <w:noProof/>
              </w:rPr>
              <w:t>4.5. Reductive amination with cyclohexanone and different amine donor concentrations</w:t>
            </w:r>
            <w:r w:rsidR="005D299D">
              <w:rPr>
                <w:noProof/>
              </w:rPr>
              <w:tab/>
            </w:r>
            <w:r w:rsidR="005D299D">
              <w:rPr>
                <w:noProof/>
              </w:rPr>
              <w:fldChar w:fldCharType="begin"/>
            </w:r>
            <w:r w:rsidR="005D299D">
              <w:rPr>
                <w:noProof/>
              </w:rPr>
              <w:instrText xml:space="preserve"> PAGEREF _Toc172653666 \h </w:instrText>
            </w:r>
            <w:r w:rsidR="005D299D">
              <w:rPr>
                <w:noProof/>
              </w:rPr>
            </w:r>
            <w:r w:rsidR="005D299D">
              <w:rPr>
                <w:noProof/>
              </w:rPr>
              <w:fldChar w:fldCharType="separate"/>
            </w:r>
            <w:r w:rsidR="005D299D">
              <w:rPr>
                <w:noProof/>
              </w:rPr>
              <w:t>20</w:t>
            </w:r>
            <w:r w:rsidR="005D299D">
              <w:rPr>
                <w:noProof/>
              </w:rPr>
              <w:fldChar w:fldCharType="end"/>
            </w:r>
          </w:hyperlink>
        </w:p>
        <w:p w14:paraId="6B3B3547" w14:textId="23E1D762"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67" w:history="1">
            <w:r w:rsidR="005D299D" w:rsidRPr="00BC2019">
              <w:rPr>
                <w:rStyle w:val="Hyperlink"/>
                <w:noProof/>
                <w:lang w:val="en-GB" w:eastAsia="nl-NL"/>
              </w:rPr>
              <w:t>5. GC analyses</w:t>
            </w:r>
            <w:r w:rsidR="005D299D">
              <w:rPr>
                <w:noProof/>
              </w:rPr>
              <w:tab/>
            </w:r>
            <w:r w:rsidR="005D299D">
              <w:rPr>
                <w:noProof/>
              </w:rPr>
              <w:fldChar w:fldCharType="begin"/>
            </w:r>
            <w:r w:rsidR="005D299D">
              <w:rPr>
                <w:noProof/>
              </w:rPr>
              <w:instrText xml:space="preserve"> PAGEREF _Toc172653667 \h </w:instrText>
            </w:r>
            <w:r w:rsidR="005D299D">
              <w:rPr>
                <w:noProof/>
              </w:rPr>
            </w:r>
            <w:r w:rsidR="005D299D">
              <w:rPr>
                <w:noProof/>
              </w:rPr>
              <w:fldChar w:fldCharType="separate"/>
            </w:r>
            <w:r w:rsidR="005D299D">
              <w:rPr>
                <w:noProof/>
              </w:rPr>
              <w:t>22</w:t>
            </w:r>
            <w:r w:rsidR="005D299D">
              <w:rPr>
                <w:noProof/>
              </w:rPr>
              <w:fldChar w:fldCharType="end"/>
            </w:r>
          </w:hyperlink>
        </w:p>
        <w:p w14:paraId="5977E418" w14:textId="35DBF4F8"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8" w:history="1">
            <w:r w:rsidR="005D299D" w:rsidRPr="00BC2019">
              <w:rPr>
                <w:rStyle w:val="Hyperlink"/>
                <w:noProof/>
              </w:rPr>
              <w:t>5.1. GC columns and methods</w:t>
            </w:r>
            <w:r w:rsidR="005D299D">
              <w:rPr>
                <w:noProof/>
              </w:rPr>
              <w:tab/>
            </w:r>
            <w:r w:rsidR="005D299D">
              <w:rPr>
                <w:noProof/>
              </w:rPr>
              <w:fldChar w:fldCharType="begin"/>
            </w:r>
            <w:r w:rsidR="005D299D">
              <w:rPr>
                <w:noProof/>
              </w:rPr>
              <w:instrText xml:space="preserve"> PAGEREF _Toc172653668 \h </w:instrText>
            </w:r>
            <w:r w:rsidR="005D299D">
              <w:rPr>
                <w:noProof/>
              </w:rPr>
            </w:r>
            <w:r w:rsidR="005D299D">
              <w:rPr>
                <w:noProof/>
              </w:rPr>
              <w:fldChar w:fldCharType="separate"/>
            </w:r>
            <w:r w:rsidR="005D299D">
              <w:rPr>
                <w:noProof/>
              </w:rPr>
              <w:t>22</w:t>
            </w:r>
            <w:r w:rsidR="005D299D">
              <w:rPr>
                <w:noProof/>
              </w:rPr>
              <w:fldChar w:fldCharType="end"/>
            </w:r>
          </w:hyperlink>
        </w:p>
        <w:p w14:paraId="67765DEF" w14:textId="05FDFD70"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69" w:history="1">
            <w:r w:rsidR="005D299D" w:rsidRPr="00BC2019">
              <w:rPr>
                <w:rStyle w:val="Hyperlink"/>
                <w:noProof/>
              </w:rPr>
              <w:t>5.2. GC chromatograms</w:t>
            </w:r>
            <w:r w:rsidR="005D299D">
              <w:rPr>
                <w:noProof/>
              </w:rPr>
              <w:tab/>
            </w:r>
            <w:r w:rsidR="005D299D">
              <w:rPr>
                <w:noProof/>
              </w:rPr>
              <w:fldChar w:fldCharType="begin"/>
            </w:r>
            <w:r w:rsidR="005D299D">
              <w:rPr>
                <w:noProof/>
              </w:rPr>
              <w:instrText xml:space="preserve"> PAGEREF _Toc172653669 \h </w:instrText>
            </w:r>
            <w:r w:rsidR="005D299D">
              <w:rPr>
                <w:noProof/>
              </w:rPr>
            </w:r>
            <w:r w:rsidR="005D299D">
              <w:rPr>
                <w:noProof/>
              </w:rPr>
              <w:fldChar w:fldCharType="separate"/>
            </w:r>
            <w:r w:rsidR="005D299D">
              <w:rPr>
                <w:noProof/>
              </w:rPr>
              <w:t>24</w:t>
            </w:r>
            <w:r w:rsidR="005D299D">
              <w:rPr>
                <w:noProof/>
              </w:rPr>
              <w:fldChar w:fldCharType="end"/>
            </w:r>
          </w:hyperlink>
        </w:p>
        <w:p w14:paraId="42FE8546" w14:textId="31B88E68"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0" w:history="1">
            <w:r w:rsidR="005D299D" w:rsidRPr="00BC2019">
              <w:rPr>
                <w:rStyle w:val="Hyperlink"/>
                <w:rFonts w:eastAsia="Calibri"/>
                <w:noProof/>
              </w:rPr>
              <w:t xml:space="preserve">5.2.1. Amine products from cyclohexanone </w:t>
            </w:r>
            <w:r w:rsidR="005D299D" w:rsidRPr="00BC2019">
              <w:rPr>
                <w:rStyle w:val="Hyperlink"/>
                <w:rFonts w:eastAsia="Calibri"/>
                <w:b/>
                <w:bCs/>
                <w:noProof/>
              </w:rPr>
              <w:t>1</w:t>
            </w:r>
            <w:r w:rsidR="005D299D">
              <w:rPr>
                <w:noProof/>
              </w:rPr>
              <w:tab/>
            </w:r>
            <w:r w:rsidR="005D299D">
              <w:rPr>
                <w:noProof/>
              </w:rPr>
              <w:fldChar w:fldCharType="begin"/>
            </w:r>
            <w:r w:rsidR="005D299D">
              <w:rPr>
                <w:noProof/>
              </w:rPr>
              <w:instrText xml:space="preserve"> PAGEREF _Toc172653670 \h </w:instrText>
            </w:r>
            <w:r w:rsidR="005D299D">
              <w:rPr>
                <w:noProof/>
              </w:rPr>
            </w:r>
            <w:r w:rsidR="005D299D">
              <w:rPr>
                <w:noProof/>
              </w:rPr>
              <w:fldChar w:fldCharType="separate"/>
            </w:r>
            <w:r w:rsidR="005D299D">
              <w:rPr>
                <w:noProof/>
              </w:rPr>
              <w:t>24</w:t>
            </w:r>
            <w:r w:rsidR="005D299D">
              <w:rPr>
                <w:noProof/>
              </w:rPr>
              <w:fldChar w:fldCharType="end"/>
            </w:r>
          </w:hyperlink>
        </w:p>
        <w:p w14:paraId="394B940A" w14:textId="631B53EA"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1" w:history="1">
            <w:r w:rsidR="005D299D" w:rsidRPr="00BC2019">
              <w:rPr>
                <w:rStyle w:val="Hyperlink"/>
                <w:rFonts w:eastAsia="Calibri"/>
                <w:noProof/>
              </w:rPr>
              <w:t xml:space="preserve">5.2.2. Amine products from hexanal </w:t>
            </w:r>
            <w:r w:rsidR="005D299D" w:rsidRPr="00BC2019">
              <w:rPr>
                <w:rStyle w:val="Hyperlink"/>
                <w:rFonts w:eastAsia="Calibri"/>
                <w:b/>
                <w:bCs/>
                <w:noProof/>
              </w:rPr>
              <w:t>3</w:t>
            </w:r>
            <w:r w:rsidR="005D299D">
              <w:rPr>
                <w:noProof/>
              </w:rPr>
              <w:tab/>
            </w:r>
            <w:r w:rsidR="005D299D">
              <w:rPr>
                <w:noProof/>
              </w:rPr>
              <w:fldChar w:fldCharType="begin"/>
            </w:r>
            <w:r w:rsidR="005D299D">
              <w:rPr>
                <w:noProof/>
              </w:rPr>
              <w:instrText xml:space="preserve"> PAGEREF _Toc172653671 \h </w:instrText>
            </w:r>
            <w:r w:rsidR="005D299D">
              <w:rPr>
                <w:noProof/>
              </w:rPr>
            </w:r>
            <w:r w:rsidR="005D299D">
              <w:rPr>
                <w:noProof/>
              </w:rPr>
              <w:fldChar w:fldCharType="separate"/>
            </w:r>
            <w:r w:rsidR="005D299D">
              <w:rPr>
                <w:noProof/>
              </w:rPr>
              <w:t>27</w:t>
            </w:r>
            <w:r w:rsidR="005D299D">
              <w:rPr>
                <w:noProof/>
              </w:rPr>
              <w:fldChar w:fldCharType="end"/>
            </w:r>
          </w:hyperlink>
        </w:p>
        <w:p w14:paraId="237B13A9" w14:textId="742A5338"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2" w:history="1">
            <w:r w:rsidR="005D299D" w:rsidRPr="00BC2019">
              <w:rPr>
                <w:rStyle w:val="Hyperlink"/>
                <w:rFonts w:eastAsia="Calibri"/>
                <w:noProof/>
              </w:rPr>
              <w:t xml:space="preserve">5.2.3. Amine products from hydrocinnamaldehyde </w:t>
            </w:r>
            <w:r w:rsidR="005D299D" w:rsidRPr="00BC2019">
              <w:rPr>
                <w:rStyle w:val="Hyperlink"/>
                <w:rFonts w:eastAsia="Calibri"/>
                <w:b/>
                <w:bCs/>
                <w:noProof/>
              </w:rPr>
              <w:t>4</w:t>
            </w:r>
            <w:r w:rsidR="005D299D">
              <w:rPr>
                <w:noProof/>
              </w:rPr>
              <w:tab/>
            </w:r>
            <w:r w:rsidR="005D299D">
              <w:rPr>
                <w:noProof/>
              </w:rPr>
              <w:fldChar w:fldCharType="begin"/>
            </w:r>
            <w:r w:rsidR="005D299D">
              <w:rPr>
                <w:noProof/>
              </w:rPr>
              <w:instrText xml:space="preserve"> PAGEREF _Toc172653672 \h </w:instrText>
            </w:r>
            <w:r w:rsidR="005D299D">
              <w:rPr>
                <w:noProof/>
              </w:rPr>
            </w:r>
            <w:r w:rsidR="005D299D">
              <w:rPr>
                <w:noProof/>
              </w:rPr>
              <w:fldChar w:fldCharType="separate"/>
            </w:r>
            <w:r w:rsidR="005D299D">
              <w:rPr>
                <w:noProof/>
              </w:rPr>
              <w:t>29</w:t>
            </w:r>
            <w:r w:rsidR="005D299D">
              <w:rPr>
                <w:noProof/>
              </w:rPr>
              <w:fldChar w:fldCharType="end"/>
            </w:r>
          </w:hyperlink>
        </w:p>
        <w:p w14:paraId="43ADED92" w14:textId="5E0D7AC0"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3" w:history="1">
            <w:r w:rsidR="005D299D" w:rsidRPr="00BC2019">
              <w:rPr>
                <w:rStyle w:val="Hyperlink"/>
                <w:rFonts w:eastAsia="Calibri"/>
                <w:noProof/>
              </w:rPr>
              <w:t xml:space="preserve">5.2.4. Amine products from acetophenone </w:t>
            </w:r>
            <w:r w:rsidR="005D299D" w:rsidRPr="00BC2019">
              <w:rPr>
                <w:rStyle w:val="Hyperlink"/>
                <w:rFonts w:eastAsia="Calibri"/>
                <w:b/>
                <w:bCs/>
                <w:noProof/>
              </w:rPr>
              <w:t>7</w:t>
            </w:r>
            <w:r w:rsidR="005D299D">
              <w:rPr>
                <w:noProof/>
              </w:rPr>
              <w:tab/>
            </w:r>
            <w:r w:rsidR="005D299D">
              <w:rPr>
                <w:noProof/>
              </w:rPr>
              <w:fldChar w:fldCharType="begin"/>
            </w:r>
            <w:r w:rsidR="005D299D">
              <w:rPr>
                <w:noProof/>
              </w:rPr>
              <w:instrText xml:space="preserve"> PAGEREF _Toc172653673 \h </w:instrText>
            </w:r>
            <w:r w:rsidR="005D299D">
              <w:rPr>
                <w:noProof/>
              </w:rPr>
            </w:r>
            <w:r w:rsidR="005D299D">
              <w:rPr>
                <w:noProof/>
              </w:rPr>
              <w:fldChar w:fldCharType="separate"/>
            </w:r>
            <w:r w:rsidR="005D299D">
              <w:rPr>
                <w:noProof/>
              </w:rPr>
              <w:t>32</w:t>
            </w:r>
            <w:r w:rsidR="005D299D">
              <w:rPr>
                <w:noProof/>
              </w:rPr>
              <w:fldChar w:fldCharType="end"/>
            </w:r>
          </w:hyperlink>
        </w:p>
        <w:p w14:paraId="027FD634" w14:textId="13600B31"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4" w:history="1">
            <w:r w:rsidR="005D299D" w:rsidRPr="00BC2019">
              <w:rPr>
                <w:rStyle w:val="Hyperlink"/>
                <w:rFonts w:eastAsia="Calibri"/>
                <w:noProof/>
              </w:rPr>
              <w:t xml:space="preserve">5.2.5. Amine products from ethyl levulinate </w:t>
            </w:r>
            <w:r w:rsidR="005D299D" w:rsidRPr="00BC2019">
              <w:rPr>
                <w:rStyle w:val="Hyperlink"/>
                <w:rFonts w:eastAsia="Calibri"/>
                <w:b/>
                <w:bCs/>
                <w:noProof/>
              </w:rPr>
              <w:t>10</w:t>
            </w:r>
            <w:r w:rsidR="005D299D">
              <w:rPr>
                <w:noProof/>
              </w:rPr>
              <w:tab/>
            </w:r>
            <w:r w:rsidR="005D299D">
              <w:rPr>
                <w:noProof/>
              </w:rPr>
              <w:fldChar w:fldCharType="begin"/>
            </w:r>
            <w:r w:rsidR="005D299D">
              <w:rPr>
                <w:noProof/>
              </w:rPr>
              <w:instrText xml:space="preserve"> PAGEREF _Toc172653674 \h </w:instrText>
            </w:r>
            <w:r w:rsidR="005D299D">
              <w:rPr>
                <w:noProof/>
              </w:rPr>
            </w:r>
            <w:r w:rsidR="005D299D">
              <w:rPr>
                <w:noProof/>
              </w:rPr>
              <w:fldChar w:fldCharType="separate"/>
            </w:r>
            <w:r w:rsidR="005D299D">
              <w:rPr>
                <w:noProof/>
              </w:rPr>
              <w:t>34</w:t>
            </w:r>
            <w:r w:rsidR="005D299D">
              <w:rPr>
                <w:noProof/>
              </w:rPr>
              <w:fldChar w:fldCharType="end"/>
            </w:r>
          </w:hyperlink>
        </w:p>
        <w:p w14:paraId="7D494C66" w14:textId="032E3137"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5" w:history="1">
            <w:r w:rsidR="005D299D" w:rsidRPr="00BC2019">
              <w:rPr>
                <w:rStyle w:val="Hyperlink"/>
                <w:rFonts w:eastAsia="Calibri"/>
                <w:noProof/>
              </w:rPr>
              <w:t xml:space="preserve">5.2.6. Amine products from benzaldehyde </w:t>
            </w:r>
            <w:r w:rsidR="005D299D" w:rsidRPr="00BC2019">
              <w:rPr>
                <w:rStyle w:val="Hyperlink"/>
                <w:rFonts w:eastAsia="Calibri"/>
                <w:b/>
                <w:bCs/>
                <w:noProof/>
              </w:rPr>
              <w:t>11</w:t>
            </w:r>
            <w:r w:rsidR="005D299D">
              <w:rPr>
                <w:noProof/>
              </w:rPr>
              <w:tab/>
            </w:r>
            <w:r w:rsidR="005D299D">
              <w:rPr>
                <w:noProof/>
              </w:rPr>
              <w:fldChar w:fldCharType="begin"/>
            </w:r>
            <w:r w:rsidR="005D299D">
              <w:rPr>
                <w:noProof/>
              </w:rPr>
              <w:instrText xml:space="preserve"> PAGEREF _Toc172653675 \h </w:instrText>
            </w:r>
            <w:r w:rsidR="005D299D">
              <w:rPr>
                <w:noProof/>
              </w:rPr>
            </w:r>
            <w:r w:rsidR="005D299D">
              <w:rPr>
                <w:noProof/>
              </w:rPr>
              <w:fldChar w:fldCharType="separate"/>
            </w:r>
            <w:r w:rsidR="005D299D">
              <w:rPr>
                <w:noProof/>
              </w:rPr>
              <w:t>35</w:t>
            </w:r>
            <w:r w:rsidR="005D299D">
              <w:rPr>
                <w:noProof/>
              </w:rPr>
              <w:fldChar w:fldCharType="end"/>
            </w:r>
          </w:hyperlink>
        </w:p>
        <w:p w14:paraId="0004D827" w14:textId="026DFFA9"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6" w:history="1">
            <w:r w:rsidR="005D299D" w:rsidRPr="00BC2019">
              <w:rPr>
                <w:rStyle w:val="Hyperlink"/>
                <w:noProof/>
              </w:rPr>
              <w:t xml:space="preserve">5.2.7. Imine reduction by </w:t>
            </w:r>
            <w:r w:rsidR="005D299D" w:rsidRPr="00BC2019">
              <w:rPr>
                <w:rStyle w:val="Hyperlink"/>
                <w:i/>
                <w:iCs/>
                <w:noProof/>
              </w:rPr>
              <w:t>Ryt</w:t>
            </w:r>
            <w:r w:rsidR="005D299D" w:rsidRPr="00BC2019">
              <w:rPr>
                <w:rStyle w:val="Hyperlink"/>
                <w:noProof/>
              </w:rPr>
              <w:t>RedAm</w:t>
            </w:r>
            <w:r w:rsidR="005D299D">
              <w:rPr>
                <w:noProof/>
              </w:rPr>
              <w:tab/>
            </w:r>
            <w:r w:rsidR="005D299D">
              <w:rPr>
                <w:noProof/>
              </w:rPr>
              <w:fldChar w:fldCharType="begin"/>
            </w:r>
            <w:r w:rsidR="005D299D">
              <w:rPr>
                <w:noProof/>
              </w:rPr>
              <w:instrText xml:space="preserve"> PAGEREF _Toc172653676 \h </w:instrText>
            </w:r>
            <w:r w:rsidR="005D299D">
              <w:rPr>
                <w:noProof/>
              </w:rPr>
            </w:r>
            <w:r w:rsidR="005D299D">
              <w:rPr>
                <w:noProof/>
              </w:rPr>
              <w:fldChar w:fldCharType="separate"/>
            </w:r>
            <w:r w:rsidR="005D299D">
              <w:rPr>
                <w:noProof/>
              </w:rPr>
              <w:t>38</w:t>
            </w:r>
            <w:r w:rsidR="005D299D">
              <w:rPr>
                <w:noProof/>
              </w:rPr>
              <w:fldChar w:fldCharType="end"/>
            </w:r>
          </w:hyperlink>
        </w:p>
        <w:p w14:paraId="54E4F45B" w14:textId="775341C2"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77" w:history="1">
            <w:r w:rsidR="005D299D" w:rsidRPr="00BC2019">
              <w:rPr>
                <w:rStyle w:val="Hyperlink"/>
                <w:noProof/>
              </w:rPr>
              <w:t>5.3. GC-MS column and chromatograms</w:t>
            </w:r>
            <w:r w:rsidR="005D299D">
              <w:rPr>
                <w:noProof/>
              </w:rPr>
              <w:tab/>
            </w:r>
            <w:r w:rsidR="005D299D">
              <w:rPr>
                <w:noProof/>
              </w:rPr>
              <w:fldChar w:fldCharType="begin"/>
            </w:r>
            <w:r w:rsidR="005D299D">
              <w:rPr>
                <w:noProof/>
              </w:rPr>
              <w:instrText xml:space="preserve"> PAGEREF _Toc172653677 \h </w:instrText>
            </w:r>
            <w:r w:rsidR="005D299D">
              <w:rPr>
                <w:noProof/>
              </w:rPr>
            </w:r>
            <w:r w:rsidR="005D299D">
              <w:rPr>
                <w:noProof/>
              </w:rPr>
              <w:fldChar w:fldCharType="separate"/>
            </w:r>
            <w:r w:rsidR="005D299D">
              <w:rPr>
                <w:noProof/>
              </w:rPr>
              <w:t>39</w:t>
            </w:r>
            <w:r w:rsidR="005D299D">
              <w:rPr>
                <w:noProof/>
              </w:rPr>
              <w:fldChar w:fldCharType="end"/>
            </w:r>
          </w:hyperlink>
        </w:p>
        <w:p w14:paraId="6E7F3CFF" w14:textId="1A2CE06A"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8" w:history="1">
            <w:r w:rsidR="005D299D" w:rsidRPr="00BC2019">
              <w:rPr>
                <w:rStyle w:val="Hyperlink"/>
                <w:noProof/>
              </w:rPr>
              <w:t xml:space="preserve">5.3.1. </w:t>
            </w:r>
            <w:r w:rsidR="005D299D" w:rsidRPr="00BC2019">
              <w:rPr>
                <w:rStyle w:val="Hyperlink"/>
                <w:i/>
                <w:iCs/>
                <w:noProof/>
              </w:rPr>
              <w:t>N</w:t>
            </w:r>
            <w:r w:rsidR="005D299D" w:rsidRPr="00BC2019">
              <w:rPr>
                <w:rStyle w:val="Hyperlink"/>
                <w:noProof/>
              </w:rPr>
              <w:t xml:space="preserve">-methylhexylamine </w:t>
            </w:r>
            <w:r w:rsidR="005D299D" w:rsidRPr="00BC2019">
              <w:rPr>
                <w:rStyle w:val="Hyperlink"/>
                <w:b/>
                <w:bCs/>
                <w:noProof/>
              </w:rPr>
              <w:t>3b</w:t>
            </w:r>
            <w:r w:rsidR="005D299D">
              <w:rPr>
                <w:noProof/>
              </w:rPr>
              <w:tab/>
            </w:r>
            <w:r w:rsidR="005D299D">
              <w:rPr>
                <w:noProof/>
              </w:rPr>
              <w:fldChar w:fldCharType="begin"/>
            </w:r>
            <w:r w:rsidR="005D299D">
              <w:rPr>
                <w:noProof/>
              </w:rPr>
              <w:instrText xml:space="preserve"> PAGEREF _Toc172653678 \h </w:instrText>
            </w:r>
            <w:r w:rsidR="005D299D">
              <w:rPr>
                <w:noProof/>
              </w:rPr>
            </w:r>
            <w:r w:rsidR="005D299D">
              <w:rPr>
                <w:noProof/>
              </w:rPr>
              <w:fldChar w:fldCharType="separate"/>
            </w:r>
            <w:r w:rsidR="005D299D">
              <w:rPr>
                <w:noProof/>
              </w:rPr>
              <w:t>39</w:t>
            </w:r>
            <w:r w:rsidR="005D299D">
              <w:rPr>
                <w:noProof/>
              </w:rPr>
              <w:fldChar w:fldCharType="end"/>
            </w:r>
          </w:hyperlink>
        </w:p>
        <w:p w14:paraId="2253E698" w14:textId="75DA4504"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79" w:history="1">
            <w:r w:rsidR="005D299D" w:rsidRPr="00BC2019">
              <w:rPr>
                <w:rStyle w:val="Hyperlink"/>
                <w:noProof/>
              </w:rPr>
              <w:t xml:space="preserve">5.3.2. </w:t>
            </w:r>
            <w:r w:rsidR="005D299D" w:rsidRPr="00BC2019">
              <w:rPr>
                <w:rStyle w:val="Hyperlink"/>
                <w:i/>
                <w:iCs/>
                <w:noProof/>
              </w:rPr>
              <w:t>N</w:t>
            </w:r>
            <w:r w:rsidR="005D299D" w:rsidRPr="00BC2019">
              <w:rPr>
                <w:rStyle w:val="Hyperlink"/>
                <w:noProof/>
              </w:rPr>
              <w:t xml:space="preserve">-hexylcyclopropanamine </w:t>
            </w:r>
            <w:r w:rsidR="005D299D" w:rsidRPr="00BC2019">
              <w:rPr>
                <w:rStyle w:val="Hyperlink"/>
                <w:b/>
                <w:bCs/>
                <w:noProof/>
              </w:rPr>
              <w:t>3c</w:t>
            </w:r>
            <w:r w:rsidR="005D299D">
              <w:rPr>
                <w:noProof/>
              </w:rPr>
              <w:tab/>
            </w:r>
            <w:r w:rsidR="005D299D">
              <w:rPr>
                <w:noProof/>
              </w:rPr>
              <w:fldChar w:fldCharType="begin"/>
            </w:r>
            <w:r w:rsidR="005D299D">
              <w:rPr>
                <w:noProof/>
              </w:rPr>
              <w:instrText xml:space="preserve"> PAGEREF _Toc172653679 \h </w:instrText>
            </w:r>
            <w:r w:rsidR="005D299D">
              <w:rPr>
                <w:noProof/>
              </w:rPr>
            </w:r>
            <w:r w:rsidR="005D299D">
              <w:rPr>
                <w:noProof/>
              </w:rPr>
              <w:fldChar w:fldCharType="separate"/>
            </w:r>
            <w:r w:rsidR="005D299D">
              <w:rPr>
                <w:noProof/>
              </w:rPr>
              <w:t>40</w:t>
            </w:r>
            <w:r w:rsidR="005D299D">
              <w:rPr>
                <w:noProof/>
              </w:rPr>
              <w:fldChar w:fldCharType="end"/>
            </w:r>
          </w:hyperlink>
        </w:p>
        <w:p w14:paraId="07C214B0" w14:textId="013CB44E"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80" w:history="1">
            <w:r w:rsidR="005D299D" w:rsidRPr="00BC2019">
              <w:rPr>
                <w:rStyle w:val="Hyperlink"/>
                <w:noProof/>
              </w:rPr>
              <w:t xml:space="preserve">5.3.3. </w:t>
            </w:r>
            <w:r w:rsidR="005D299D" w:rsidRPr="00BC2019">
              <w:rPr>
                <w:rStyle w:val="Hyperlink"/>
                <w:i/>
                <w:iCs/>
                <w:noProof/>
              </w:rPr>
              <w:t>N</w:t>
            </w:r>
            <w:r w:rsidR="005D299D" w:rsidRPr="00BC2019">
              <w:rPr>
                <w:rStyle w:val="Hyperlink"/>
                <w:noProof/>
              </w:rPr>
              <w:t>-allylhexan-1-amine</w:t>
            </w:r>
            <w:r w:rsidR="005D299D" w:rsidRPr="00BC2019">
              <w:rPr>
                <w:rStyle w:val="Hyperlink"/>
                <w:i/>
                <w:iCs/>
                <w:noProof/>
              </w:rPr>
              <w:t xml:space="preserve"> </w:t>
            </w:r>
            <w:r w:rsidR="005D299D" w:rsidRPr="00BC2019">
              <w:rPr>
                <w:rStyle w:val="Hyperlink"/>
                <w:b/>
                <w:bCs/>
                <w:noProof/>
              </w:rPr>
              <w:t>3e</w:t>
            </w:r>
            <w:r w:rsidR="005D299D">
              <w:rPr>
                <w:noProof/>
              </w:rPr>
              <w:tab/>
            </w:r>
            <w:r w:rsidR="005D299D">
              <w:rPr>
                <w:noProof/>
              </w:rPr>
              <w:fldChar w:fldCharType="begin"/>
            </w:r>
            <w:r w:rsidR="005D299D">
              <w:rPr>
                <w:noProof/>
              </w:rPr>
              <w:instrText xml:space="preserve"> PAGEREF _Toc172653680 \h </w:instrText>
            </w:r>
            <w:r w:rsidR="005D299D">
              <w:rPr>
                <w:noProof/>
              </w:rPr>
            </w:r>
            <w:r w:rsidR="005D299D">
              <w:rPr>
                <w:noProof/>
              </w:rPr>
              <w:fldChar w:fldCharType="separate"/>
            </w:r>
            <w:r w:rsidR="005D299D">
              <w:rPr>
                <w:noProof/>
              </w:rPr>
              <w:t>40</w:t>
            </w:r>
            <w:r w:rsidR="005D299D">
              <w:rPr>
                <w:noProof/>
              </w:rPr>
              <w:fldChar w:fldCharType="end"/>
            </w:r>
          </w:hyperlink>
        </w:p>
        <w:p w14:paraId="3BA051A5" w14:textId="1C2A3940"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81" w:history="1">
            <w:r w:rsidR="005D299D" w:rsidRPr="00BC2019">
              <w:rPr>
                <w:rStyle w:val="Hyperlink"/>
                <w:noProof/>
              </w:rPr>
              <w:t xml:space="preserve">5.3.4. </w:t>
            </w:r>
            <w:r w:rsidR="005D299D" w:rsidRPr="00BC2019">
              <w:rPr>
                <w:rStyle w:val="Hyperlink"/>
                <w:i/>
                <w:iCs/>
                <w:noProof/>
              </w:rPr>
              <w:t>N</w:t>
            </w:r>
            <w:r w:rsidR="005D299D" w:rsidRPr="00BC2019">
              <w:rPr>
                <w:rStyle w:val="Hyperlink"/>
                <w:noProof/>
              </w:rPr>
              <w:t xml:space="preserve">-methylbenzylamine </w:t>
            </w:r>
            <w:r w:rsidR="005D299D" w:rsidRPr="00BC2019">
              <w:rPr>
                <w:rStyle w:val="Hyperlink"/>
                <w:b/>
                <w:bCs/>
                <w:noProof/>
              </w:rPr>
              <w:t>11b</w:t>
            </w:r>
            <w:r w:rsidR="005D299D">
              <w:rPr>
                <w:noProof/>
              </w:rPr>
              <w:tab/>
            </w:r>
            <w:r w:rsidR="005D299D">
              <w:rPr>
                <w:noProof/>
              </w:rPr>
              <w:fldChar w:fldCharType="begin"/>
            </w:r>
            <w:r w:rsidR="005D299D">
              <w:rPr>
                <w:noProof/>
              </w:rPr>
              <w:instrText xml:space="preserve"> PAGEREF _Toc172653681 \h </w:instrText>
            </w:r>
            <w:r w:rsidR="005D299D">
              <w:rPr>
                <w:noProof/>
              </w:rPr>
            </w:r>
            <w:r w:rsidR="005D299D">
              <w:rPr>
                <w:noProof/>
              </w:rPr>
              <w:fldChar w:fldCharType="separate"/>
            </w:r>
            <w:r w:rsidR="005D299D">
              <w:rPr>
                <w:noProof/>
              </w:rPr>
              <w:t>41</w:t>
            </w:r>
            <w:r w:rsidR="005D299D">
              <w:rPr>
                <w:noProof/>
              </w:rPr>
              <w:fldChar w:fldCharType="end"/>
            </w:r>
          </w:hyperlink>
        </w:p>
        <w:p w14:paraId="1068F924" w14:textId="3B15194E"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82" w:history="1">
            <w:r w:rsidR="005D299D" w:rsidRPr="00BC2019">
              <w:rPr>
                <w:rStyle w:val="Hyperlink"/>
                <w:noProof/>
              </w:rPr>
              <w:t xml:space="preserve">5.3.5. </w:t>
            </w:r>
            <w:r w:rsidR="005D299D" w:rsidRPr="00BC2019">
              <w:rPr>
                <w:rStyle w:val="Hyperlink"/>
                <w:i/>
                <w:iCs/>
                <w:noProof/>
              </w:rPr>
              <w:t>N</w:t>
            </w:r>
            <w:r w:rsidR="005D299D" w:rsidRPr="00BC2019">
              <w:rPr>
                <w:rStyle w:val="Hyperlink"/>
                <w:noProof/>
              </w:rPr>
              <w:t xml:space="preserve">-benzylcyclopropanamine </w:t>
            </w:r>
            <w:r w:rsidR="005D299D" w:rsidRPr="00BC2019">
              <w:rPr>
                <w:rStyle w:val="Hyperlink"/>
                <w:b/>
                <w:bCs/>
                <w:noProof/>
              </w:rPr>
              <w:t>11c</w:t>
            </w:r>
            <w:r w:rsidR="005D299D">
              <w:rPr>
                <w:noProof/>
              </w:rPr>
              <w:tab/>
            </w:r>
            <w:r w:rsidR="005D299D">
              <w:rPr>
                <w:noProof/>
              </w:rPr>
              <w:fldChar w:fldCharType="begin"/>
            </w:r>
            <w:r w:rsidR="005D299D">
              <w:rPr>
                <w:noProof/>
              </w:rPr>
              <w:instrText xml:space="preserve"> PAGEREF _Toc172653682 \h </w:instrText>
            </w:r>
            <w:r w:rsidR="005D299D">
              <w:rPr>
                <w:noProof/>
              </w:rPr>
            </w:r>
            <w:r w:rsidR="005D299D">
              <w:rPr>
                <w:noProof/>
              </w:rPr>
              <w:fldChar w:fldCharType="separate"/>
            </w:r>
            <w:r w:rsidR="005D299D">
              <w:rPr>
                <w:noProof/>
              </w:rPr>
              <w:t>41</w:t>
            </w:r>
            <w:r w:rsidR="005D299D">
              <w:rPr>
                <w:noProof/>
              </w:rPr>
              <w:fldChar w:fldCharType="end"/>
            </w:r>
          </w:hyperlink>
        </w:p>
        <w:p w14:paraId="262A9785" w14:textId="6899BA02" w:rsidR="005D299D" w:rsidRDefault="00000000">
          <w:pPr>
            <w:pStyle w:val="TOC3"/>
            <w:tabs>
              <w:tab w:val="right" w:leader="dot" w:pos="9060"/>
            </w:tabs>
            <w:rPr>
              <w:rFonts w:asciiTheme="minorHAnsi" w:eastAsiaTheme="minorEastAsia" w:hAnsiTheme="minorHAnsi"/>
              <w:noProof/>
              <w:kern w:val="2"/>
              <w:sz w:val="24"/>
              <w:szCs w:val="24"/>
              <w:lang w:val="en-CA" w:eastAsia="en-CA"/>
              <w14:ligatures w14:val="standardContextual"/>
            </w:rPr>
          </w:pPr>
          <w:hyperlink w:anchor="_Toc172653683" w:history="1">
            <w:r w:rsidR="005D299D" w:rsidRPr="00BC2019">
              <w:rPr>
                <w:rStyle w:val="Hyperlink"/>
                <w:noProof/>
              </w:rPr>
              <w:t xml:space="preserve">5.3.6. </w:t>
            </w:r>
            <w:r w:rsidR="005D299D" w:rsidRPr="00BC2019">
              <w:rPr>
                <w:rStyle w:val="Hyperlink"/>
                <w:i/>
                <w:iCs/>
                <w:noProof/>
              </w:rPr>
              <w:t>N</w:t>
            </w:r>
            <w:r w:rsidR="005D299D" w:rsidRPr="00BC2019">
              <w:rPr>
                <w:rStyle w:val="Hyperlink"/>
                <w:noProof/>
              </w:rPr>
              <w:t xml:space="preserve">-benzylpropargylamine </w:t>
            </w:r>
            <w:r w:rsidR="005D299D" w:rsidRPr="00BC2019">
              <w:rPr>
                <w:rStyle w:val="Hyperlink"/>
                <w:b/>
                <w:bCs/>
                <w:noProof/>
              </w:rPr>
              <w:t>11d</w:t>
            </w:r>
            <w:r w:rsidR="005D299D">
              <w:rPr>
                <w:noProof/>
              </w:rPr>
              <w:tab/>
            </w:r>
            <w:r w:rsidR="005D299D">
              <w:rPr>
                <w:noProof/>
              </w:rPr>
              <w:fldChar w:fldCharType="begin"/>
            </w:r>
            <w:r w:rsidR="005D299D">
              <w:rPr>
                <w:noProof/>
              </w:rPr>
              <w:instrText xml:space="preserve"> PAGEREF _Toc172653683 \h </w:instrText>
            </w:r>
            <w:r w:rsidR="005D299D">
              <w:rPr>
                <w:noProof/>
              </w:rPr>
            </w:r>
            <w:r w:rsidR="005D299D">
              <w:rPr>
                <w:noProof/>
              </w:rPr>
              <w:fldChar w:fldCharType="separate"/>
            </w:r>
            <w:r w:rsidR="005D299D">
              <w:rPr>
                <w:noProof/>
              </w:rPr>
              <w:t>42</w:t>
            </w:r>
            <w:r w:rsidR="005D299D">
              <w:rPr>
                <w:noProof/>
              </w:rPr>
              <w:fldChar w:fldCharType="end"/>
            </w:r>
          </w:hyperlink>
        </w:p>
        <w:p w14:paraId="4B03A10F" w14:textId="572D9C1C"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84" w:history="1">
            <w:r w:rsidR="005D299D" w:rsidRPr="00BC2019">
              <w:rPr>
                <w:rStyle w:val="Hyperlink"/>
                <w:noProof/>
                <w:lang w:val="en-GB"/>
              </w:rPr>
              <w:t xml:space="preserve">6. </w:t>
            </w:r>
            <w:r w:rsidR="005D299D" w:rsidRPr="00BC2019">
              <w:rPr>
                <w:rStyle w:val="Hyperlink"/>
                <w:i/>
                <w:iCs/>
                <w:noProof/>
                <w:lang w:val="en-GB"/>
              </w:rPr>
              <w:t>Ryt</w:t>
            </w:r>
            <w:r w:rsidR="005D299D" w:rsidRPr="00BC2019">
              <w:rPr>
                <w:rStyle w:val="Hyperlink"/>
                <w:noProof/>
                <w:lang w:val="en-GB"/>
              </w:rPr>
              <w:t>RedAm scale-up reactions</w:t>
            </w:r>
            <w:r w:rsidR="005D299D">
              <w:rPr>
                <w:noProof/>
              </w:rPr>
              <w:tab/>
            </w:r>
            <w:r w:rsidR="005D299D">
              <w:rPr>
                <w:noProof/>
              </w:rPr>
              <w:fldChar w:fldCharType="begin"/>
            </w:r>
            <w:r w:rsidR="005D299D">
              <w:rPr>
                <w:noProof/>
              </w:rPr>
              <w:instrText xml:space="preserve"> PAGEREF _Toc172653684 \h </w:instrText>
            </w:r>
            <w:r w:rsidR="005D299D">
              <w:rPr>
                <w:noProof/>
              </w:rPr>
            </w:r>
            <w:r w:rsidR="005D299D">
              <w:rPr>
                <w:noProof/>
              </w:rPr>
              <w:fldChar w:fldCharType="separate"/>
            </w:r>
            <w:r w:rsidR="005D299D">
              <w:rPr>
                <w:noProof/>
              </w:rPr>
              <w:t>43</w:t>
            </w:r>
            <w:r w:rsidR="005D299D">
              <w:rPr>
                <w:noProof/>
              </w:rPr>
              <w:fldChar w:fldCharType="end"/>
            </w:r>
          </w:hyperlink>
        </w:p>
        <w:p w14:paraId="65468AD2" w14:textId="37FAF282"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85" w:history="1">
            <w:r w:rsidR="005D299D" w:rsidRPr="00BC2019">
              <w:rPr>
                <w:rStyle w:val="Hyperlink"/>
                <w:noProof/>
              </w:rPr>
              <w:t xml:space="preserve">6.1. Biotransformation to </w:t>
            </w:r>
            <w:r w:rsidR="005D299D" w:rsidRPr="00BC2019">
              <w:rPr>
                <w:rStyle w:val="Hyperlink"/>
                <w:i/>
                <w:iCs/>
                <w:noProof/>
              </w:rPr>
              <w:t>N</w:t>
            </w:r>
            <w:r w:rsidR="005D299D" w:rsidRPr="00BC2019">
              <w:rPr>
                <w:rStyle w:val="Hyperlink"/>
                <w:noProof/>
              </w:rPr>
              <w:t>-allylhexan-1-amine</w:t>
            </w:r>
            <w:r w:rsidR="005D299D" w:rsidRPr="00BC2019">
              <w:rPr>
                <w:rStyle w:val="Hyperlink"/>
                <w:i/>
                <w:iCs/>
                <w:noProof/>
              </w:rPr>
              <w:t xml:space="preserve"> </w:t>
            </w:r>
            <w:r w:rsidR="005D299D" w:rsidRPr="00BC2019">
              <w:rPr>
                <w:rStyle w:val="Hyperlink"/>
                <w:bCs/>
                <w:noProof/>
              </w:rPr>
              <w:t>3e</w:t>
            </w:r>
            <w:r w:rsidR="005D299D">
              <w:rPr>
                <w:noProof/>
              </w:rPr>
              <w:tab/>
            </w:r>
            <w:r w:rsidR="005D299D">
              <w:rPr>
                <w:noProof/>
              </w:rPr>
              <w:fldChar w:fldCharType="begin"/>
            </w:r>
            <w:r w:rsidR="005D299D">
              <w:rPr>
                <w:noProof/>
              </w:rPr>
              <w:instrText xml:space="preserve"> PAGEREF _Toc172653685 \h </w:instrText>
            </w:r>
            <w:r w:rsidR="005D299D">
              <w:rPr>
                <w:noProof/>
              </w:rPr>
            </w:r>
            <w:r w:rsidR="005D299D">
              <w:rPr>
                <w:noProof/>
              </w:rPr>
              <w:fldChar w:fldCharType="separate"/>
            </w:r>
            <w:r w:rsidR="005D299D">
              <w:rPr>
                <w:noProof/>
              </w:rPr>
              <w:t>43</w:t>
            </w:r>
            <w:r w:rsidR="005D299D">
              <w:rPr>
                <w:noProof/>
              </w:rPr>
              <w:fldChar w:fldCharType="end"/>
            </w:r>
          </w:hyperlink>
        </w:p>
        <w:p w14:paraId="5E489A57" w14:textId="6A918248" w:rsidR="005D299D" w:rsidRDefault="00000000">
          <w:pPr>
            <w:pStyle w:val="TOC2"/>
            <w:rPr>
              <w:rFonts w:asciiTheme="minorHAnsi" w:eastAsiaTheme="minorEastAsia" w:hAnsiTheme="minorHAnsi"/>
              <w:noProof/>
              <w:kern w:val="2"/>
              <w:sz w:val="24"/>
              <w:szCs w:val="24"/>
              <w:lang w:val="en-CA" w:eastAsia="en-CA"/>
              <w14:ligatures w14:val="standardContextual"/>
            </w:rPr>
          </w:pPr>
          <w:hyperlink w:anchor="_Toc172653686" w:history="1">
            <w:r w:rsidR="005D299D" w:rsidRPr="00BC2019">
              <w:rPr>
                <w:rStyle w:val="Hyperlink"/>
                <w:noProof/>
              </w:rPr>
              <w:t>6.2. Biotransformation to 1-cyclopropyl-5-methyl-2-pyrrolidinone</w:t>
            </w:r>
            <w:r w:rsidR="005D299D" w:rsidRPr="00BC2019">
              <w:rPr>
                <w:rStyle w:val="Hyperlink"/>
                <w:bCs/>
                <w:noProof/>
              </w:rPr>
              <w:t xml:space="preserve"> 10c</w:t>
            </w:r>
            <w:r w:rsidR="005D299D">
              <w:rPr>
                <w:noProof/>
              </w:rPr>
              <w:tab/>
            </w:r>
            <w:r w:rsidR="005D299D">
              <w:rPr>
                <w:noProof/>
              </w:rPr>
              <w:fldChar w:fldCharType="begin"/>
            </w:r>
            <w:r w:rsidR="005D299D">
              <w:rPr>
                <w:noProof/>
              </w:rPr>
              <w:instrText xml:space="preserve"> PAGEREF _Toc172653686 \h </w:instrText>
            </w:r>
            <w:r w:rsidR="005D299D">
              <w:rPr>
                <w:noProof/>
              </w:rPr>
            </w:r>
            <w:r w:rsidR="005D299D">
              <w:rPr>
                <w:noProof/>
              </w:rPr>
              <w:fldChar w:fldCharType="separate"/>
            </w:r>
            <w:r w:rsidR="005D299D">
              <w:rPr>
                <w:noProof/>
              </w:rPr>
              <w:t>44</w:t>
            </w:r>
            <w:r w:rsidR="005D299D">
              <w:rPr>
                <w:noProof/>
              </w:rPr>
              <w:fldChar w:fldCharType="end"/>
            </w:r>
          </w:hyperlink>
        </w:p>
        <w:p w14:paraId="2255E5B5" w14:textId="1FD43C74" w:rsidR="005D299D" w:rsidRDefault="00000000">
          <w:pPr>
            <w:pStyle w:val="TOC1"/>
            <w:tabs>
              <w:tab w:val="right" w:leader="dot" w:pos="9060"/>
            </w:tabs>
            <w:rPr>
              <w:rFonts w:asciiTheme="minorHAnsi" w:eastAsiaTheme="minorEastAsia" w:hAnsiTheme="minorHAnsi"/>
              <w:b w:val="0"/>
              <w:noProof/>
              <w:kern w:val="2"/>
              <w:sz w:val="24"/>
              <w:szCs w:val="24"/>
              <w:lang w:val="en-CA" w:eastAsia="en-CA"/>
              <w14:ligatures w14:val="standardContextual"/>
            </w:rPr>
          </w:pPr>
          <w:hyperlink w:anchor="_Toc172653687" w:history="1">
            <w:r w:rsidR="005D299D" w:rsidRPr="00BC2019">
              <w:rPr>
                <w:rStyle w:val="Hyperlink"/>
                <w:noProof/>
                <w:lang w:val="en-GB"/>
              </w:rPr>
              <w:t>7. References</w:t>
            </w:r>
            <w:r w:rsidR="005D299D">
              <w:rPr>
                <w:noProof/>
              </w:rPr>
              <w:tab/>
            </w:r>
            <w:r w:rsidR="005D299D">
              <w:rPr>
                <w:noProof/>
              </w:rPr>
              <w:fldChar w:fldCharType="begin"/>
            </w:r>
            <w:r w:rsidR="005D299D">
              <w:rPr>
                <w:noProof/>
              </w:rPr>
              <w:instrText xml:space="preserve"> PAGEREF _Toc172653687 \h </w:instrText>
            </w:r>
            <w:r w:rsidR="005D299D">
              <w:rPr>
                <w:noProof/>
              </w:rPr>
            </w:r>
            <w:r w:rsidR="005D299D">
              <w:rPr>
                <w:noProof/>
              </w:rPr>
              <w:fldChar w:fldCharType="separate"/>
            </w:r>
            <w:r w:rsidR="005D299D">
              <w:rPr>
                <w:noProof/>
              </w:rPr>
              <w:t>45</w:t>
            </w:r>
            <w:r w:rsidR="005D299D">
              <w:rPr>
                <w:noProof/>
              </w:rPr>
              <w:fldChar w:fldCharType="end"/>
            </w:r>
          </w:hyperlink>
        </w:p>
        <w:p w14:paraId="64925261" w14:textId="545A0C05" w:rsidR="003C6D43" w:rsidRPr="00946AF6" w:rsidRDefault="00000000">
          <w:pPr>
            <w:rPr>
              <w:bCs/>
              <w:sz w:val="19"/>
              <w:szCs w:val="19"/>
              <w:lang w:val="en-GB"/>
            </w:rPr>
          </w:pPr>
          <w:r w:rsidRPr="00946AF6">
            <w:rPr>
              <w:bCs/>
              <w:sz w:val="19"/>
              <w:szCs w:val="19"/>
              <w:lang w:val="en-GB"/>
            </w:rPr>
            <w:fldChar w:fldCharType="end"/>
          </w:r>
        </w:p>
      </w:sdtContent>
    </w:sdt>
    <w:p w14:paraId="30BF42D3" w14:textId="7EF7ED8B" w:rsidR="003C6D43" w:rsidRPr="00946AF6" w:rsidRDefault="00000000">
      <w:pPr>
        <w:pStyle w:val="Heading1"/>
        <w:spacing w:before="0"/>
        <w:rPr>
          <w:lang w:val="en-GB"/>
        </w:rPr>
      </w:pPr>
      <w:bookmarkStart w:id="2" w:name="_Toc156826711"/>
      <w:bookmarkStart w:id="3" w:name="_Toc172653646"/>
      <w:r w:rsidRPr="00946AF6">
        <w:rPr>
          <w:lang w:val="en-GB"/>
        </w:rPr>
        <w:lastRenderedPageBreak/>
        <w:t>General information</w:t>
      </w:r>
      <w:bookmarkEnd w:id="2"/>
      <w:bookmarkEnd w:id="3"/>
    </w:p>
    <w:p w14:paraId="25AE89AD" w14:textId="037DDED1" w:rsidR="00AE798D" w:rsidRPr="00946AF6" w:rsidRDefault="00000000" w:rsidP="00CD047B">
      <w:pPr>
        <w:rPr>
          <w:lang w:val="en-GB"/>
        </w:rPr>
      </w:pPr>
      <w:r w:rsidRPr="00946AF6">
        <w:rPr>
          <w:lang w:val="en-GB"/>
        </w:rPr>
        <w:t>Chemicals (aldehydes, amines, ketones) were purchased from abcr GmbH (</w:t>
      </w:r>
      <w:r w:rsidR="00830A45" w:rsidRPr="00946AF6">
        <w:rPr>
          <w:lang w:val="en-GB"/>
        </w:rPr>
        <w:t>Karlsruhe</w:t>
      </w:r>
      <w:r w:rsidRPr="00946AF6">
        <w:rPr>
          <w:lang w:val="en-GB"/>
        </w:rPr>
        <w:t>, Germany), Merck Sigma (St. Louis, Missouri, U.S.), TCI Europe (</w:t>
      </w:r>
      <w:proofErr w:type="spellStart"/>
      <w:r w:rsidRPr="00946AF6">
        <w:rPr>
          <w:lang w:val="en-GB"/>
        </w:rPr>
        <w:t>Zwijndrecht</w:t>
      </w:r>
      <w:proofErr w:type="spellEnd"/>
      <w:r w:rsidRPr="00946AF6">
        <w:rPr>
          <w:lang w:val="en-GB"/>
        </w:rPr>
        <w:t xml:space="preserve">, Belgium), </w:t>
      </w:r>
      <w:proofErr w:type="spellStart"/>
      <w:r w:rsidRPr="00946AF6">
        <w:rPr>
          <w:lang w:val="en-GB"/>
        </w:rPr>
        <w:t>Thermo</w:t>
      </w:r>
      <w:proofErr w:type="spellEnd"/>
      <w:r w:rsidRPr="00946AF6">
        <w:rPr>
          <w:lang w:val="en-GB"/>
        </w:rPr>
        <w:t xml:space="preserve"> Fisher Scientific (Waltham, Massachusetts, U.S.) and VWR International BV (Amsterdam, the Netherlands) and were used as received without further purification. Amines were stored under nitrogen atmosphere. Aldehydes were newly bought before use and were checked by GC for purity.</w:t>
      </w:r>
    </w:p>
    <w:p w14:paraId="61907374" w14:textId="77777777" w:rsidR="00AE798D" w:rsidRPr="00946AF6" w:rsidRDefault="00AE798D" w:rsidP="00CD047B">
      <w:pPr>
        <w:rPr>
          <w:lang w:val="en-GB"/>
        </w:rPr>
      </w:pPr>
    </w:p>
    <w:p w14:paraId="4C71F824" w14:textId="33E48A0A" w:rsidR="003C6D43" w:rsidRPr="00946AF6" w:rsidRDefault="00000000" w:rsidP="00CD047B">
      <w:pPr>
        <w:rPr>
          <w:lang w:val="en-GB"/>
        </w:rPr>
      </w:pPr>
      <w:r w:rsidRPr="00946AF6">
        <w:rPr>
          <w:lang w:val="en-GB"/>
        </w:rPr>
        <w:t xml:space="preserve">Thin layer chromatography (TLC) </w:t>
      </w:r>
      <w:r w:rsidR="00CD047B" w:rsidRPr="00946AF6">
        <w:rPr>
          <w:lang w:val="en-GB"/>
        </w:rPr>
        <w:t xml:space="preserve">were run </w:t>
      </w:r>
      <w:r w:rsidR="00CB0760" w:rsidRPr="00946AF6">
        <w:rPr>
          <w:lang w:val="en-GB"/>
        </w:rPr>
        <w:t xml:space="preserve">on TLC polyester sheets with a silica gel layer </w:t>
      </w:r>
      <w:r w:rsidR="001B55FB" w:rsidRPr="00946AF6">
        <w:rPr>
          <w:lang w:val="en-GB"/>
        </w:rPr>
        <w:t xml:space="preserve">POLYGRAM ® SIL G </w:t>
      </w:r>
      <w:r w:rsidR="007662BF" w:rsidRPr="00946AF6">
        <w:rPr>
          <w:lang w:val="en-GB"/>
        </w:rPr>
        <w:t>(</w:t>
      </w:r>
      <w:proofErr w:type="spellStart"/>
      <w:r w:rsidR="006B5B18" w:rsidRPr="00946AF6">
        <w:rPr>
          <w:lang w:val="en-GB"/>
        </w:rPr>
        <w:t>Macherey</w:t>
      </w:r>
      <w:proofErr w:type="spellEnd"/>
      <w:r w:rsidR="006B5B18" w:rsidRPr="00946AF6">
        <w:rPr>
          <w:lang w:val="en-GB"/>
        </w:rPr>
        <w:t xml:space="preserve">-Nagel, </w:t>
      </w:r>
      <w:proofErr w:type="spellStart"/>
      <w:r w:rsidR="006B5B18" w:rsidRPr="00946AF6">
        <w:rPr>
          <w:lang w:val="en-GB"/>
        </w:rPr>
        <w:t>Düren</w:t>
      </w:r>
      <w:proofErr w:type="spellEnd"/>
      <w:r w:rsidR="006B5B18" w:rsidRPr="00946AF6">
        <w:rPr>
          <w:lang w:val="en-GB"/>
        </w:rPr>
        <w:t>, Germany</w:t>
      </w:r>
      <w:r w:rsidR="007662BF" w:rsidRPr="00946AF6">
        <w:rPr>
          <w:lang w:val="en-GB"/>
        </w:rPr>
        <w:t xml:space="preserve">) and compounds were </w:t>
      </w:r>
      <w:r w:rsidR="00224921" w:rsidRPr="00946AF6">
        <w:rPr>
          <w:lang w:val="en-GB"/>
        </w:rPr>
        <w:t>revealed</w:t>
      </w:r>
      <w:r w:rsidR="007662BF" w:rsidRPr="00946AF6">
        <w:rPr>
          <w:lang w:val="en-GB"/>
        </w:rPr>
        <w:t xml:space="preserve"> </w:t>
      </w:r>
      <w:r w:rsidR="00224921" w:rsidRPr="00946AF6">
        <w:rPr>
          <w:lang w:val="en-GB"/>
        </w:rPr>
        <w:t>using</w:t>
      </w:r>
      <w:r w:rsidR="007662BF" w:rsidRPr="00946AF6">
        <w:rPr>
          <w:lang w:val="en-GB"/>
        </w:rPr>
        <w:t xml:space="preserve"> </w:t>
      </w:r>
      <w:r w:rsidR="00224921" w:rsidRPr="00946AF6">
        <w:rPr>
          <w:lang w:val="en-GB"/>
        </w:rPr>
        <w:t xml:space="preserve">a </w:t>
      </w:r>
      <w:r w:rsidR="00C63EF2" w:rsidRPr="00946AF6">
        <w:rPr>
          <w:lang w:val="en-GB"/>
        </w:rPr>
        <w:t xml:space="preserve">potassium permanganate </w:t>
      </w:r>
      <w:r w:rsidR="00224921" w:rsidRPr="00946AF6">
        <w:rPr>
          <w:lang w:val="en-GB"/>
        </w:rPr>
        <w:t>solution.</w:t>
      </w:r>
    </w:p>
    <w:p w14:paraId="192F43F7" w14:textId="77777777" w:rsidR="007D269C" w:rsidRPr="00946AF6" w:rsidRDefault="007D269C" w:rsidP="00CD047B">
      <w:pPr>
        <w:rPr>
          <w:lang w:val="en-GB"/>
        </w:rPr>
      </w:pPr>
    </w:p>
    <w:p w14:paraId="068D25A9" w14:textId="6FEA7731" w:rsidR="007D269C" w:rsidRPr="00946AF6" w:rsidRDefault="007D269C" w:rsidP="00CD047B">
      <w:pPr>
        <w:rPr>
          <w:lang w:val="en-GB"/>
        </w:rPr>
      </w:pPr>
      <w:r w:rsidRPr="00946AF6">
        <w:rPr>
          <w:lang w:val="en-GB" w:eastAsia="nl-NL"/>
        </w:rPr>
        <w:t>Conversions and enantiomeric excess were measured on Shimadzu GC-2010 gas chromatographs (Kyoto, Japan) with an AOC-20i Auto injector equipped with a flame ionization detector (FID), using nitrogen or helium as the carrier gas. Products were confirmed by reference standards. Product concentrations were obtained with a calibration curve equation using 5 mM dodecane as an internal standard. All samples were injected with GC quality ethyl acetate (EtOAc), except where specified with diethyl ether (Et</w:t>
      </w:r>
      <w:r w:rsidRPr="00946AF6">
        <w:rPr>
          <w:vertAlign w:val="subscript"/>
          <w:lang w:val="en-GB" w:eastAsia="nl-NL"/>
        </w:rPr>
        <w:t>2</w:t>
      </w:r>
      <w:r w:rsidRPr="00946AF6">
        <w:rPr>
          <w:lang w:val="en-GB" w:eastAsia="nl-NL"/>
        </w:rPr>
        <w:t xml:space="preserve">O) or methyl </w:t>
      </w:r>
      <w:r w:rsidRPr="00946AF6">
        <w:rPr>
          <w:i/>
          <w:iCs/>
          <w:lang w:val="en-GB" w:eastAsia="nl-NL"/>
        </w:rPr>
        <w:t>tert</w:t>
      </w:r>
      <w:r w:rsidRPr="00946AF6">
        <w:rPr>
          <w:lang w:val="en-GB" w:eastAsia="nl-NL"/>
        </w:rPr>
        <w:t>-butyl ether (MTBE).</w:t>
      </w:r>
    </w:p>
    <w:p w14:paraId="67D8F4A2" w14:textId="77777777" w:rsidR="00570516" w:rsidRPr="00946AF6" w:rsidRDefault="00570516" w:rsidP="00CD047B">
      <w:pPr>
        <w:rPr>
          <w:highlight w:val="yellow"/>
          <w:lang w:val="en-GB"/>
        </w:rPr>
      </w:pPr>
    </w:p>
    <w:p w14:paraId="1478DE3F" w14:textId="7BF2DCDE" w:rsidR="007D269C" w:rsidRPr="00946AF6" w:rsidRDefault="00000000">
      <w:pPr>
        <w:rPr>
          <w:lang w:val="en-GB"/>
        </w:rPr>
      </w:pPr>
      <w:r w:rsidRPr="00946AF6">
        <w:rPr>
          <w:lang w:val="en-GB"/>
        </w:rPr>
        <w:t>NMR spectra were recorded on an Agilent 400 spectrometer at 400 (</w:t>
      </w:r>
      <w:r w:rsidRPr="00946AF6">
        <w:rPr>
          <w:vertAlign w:val="superscript"/>
          <w:lang w:val="en-GB"/>
        </w:rPr>
        <w:t>1</w:t>
      </w:r>
      <w:r w:rsidRPr="00946AF6">
        <w:rPr>
          <w:lang w:val="en-GB"/>
        </w:rPr>
        <w:t>H) and 100 (</w:t>
      </w:r>
      <w:r w:rsidRPr="00946AF6">
        <w:rPr>
          <w:vertAlign w:val="superscript"/>
          <w:lang w:val="en-GB"/>
        </w:rPr>
        <w:t>13</w:t>
      </w:r>
      <w:r w:rsidRPr="00946AF6">
        <w:rPr>
          <w:lang w:val="en-GB"/>
        </w:rPr>
        <w:t xml:space="preserve">C) </w:t>
      </w:r>
      <w:proofErr w:type="spellStart"/>
      <w:r w:rsidRPr="00946AF6">
        <w:rPr>
          <w:lang w:val="en-GB"/>
        </w:rPr>
        <w:t>MHz.</w:t>
      </w:r>
      <w:proofErr w:type="spellEnd"/>
      <w:r w:rsidRPr="00946AF6">
        <w:rPr>
          <w:lang w:val="en-GB"/>
        </w:rPr>
        <w:t xml:space="preserve"> Chemical shifts (δ) are reported in parts per million (ppm) relative to Me</w:t>
      </w:r>
      <w:r w:rsidRPr="00946AF6">
        <w:rPr>
          <w:vertAlign w:val="subscript"/>
          <w:lang w:val="en-GB"/>
        </w:rPr>
        <w:t>4</w:t>
      </w:r>
      <w:r w:rsidRPr="00946AF6">
        <w:rPr>
          <w:lang w:val="en-GB"/>
        </w:rPr>
        <w:t>Si (δ 0.00) using deuterated solvent (CDCl</w:t>
      </w:r>
      <w:r w:rsidRPr="00946AF6">
        <w:rPr>
          <w:vertAlign w:val="subscript"/>
          <w:lang w:val="en-GB"/>
        </w:rPr>
        <w:t>3</w:t>
      </w:r>
      <w:r w:rsidRPr="00946AF6">
        <w:rPr>
          <w:lang w:val="en-GB"/>
        </w:rPr>
        <w:t>) as an internal standard. NMR data is reported as follows: br = broad, s = singlet, d = doublet, t = triplet, m = multiplet, coupling constant(s) (</w:t>
      </w:r>
      <w:r w:rsidRPr="00946AF6">
        <w:rPr>
          <w:i/>
          <w:lang w:val="en-GB"/>
        </w:rPr>
        <w:t>J</w:t>
      </w:r>
      <w:r w:rsidRPr="00946AF6">
        <w:rPr>
          <w:lang w:val="en-GB"/>
        </w:rPr>
        <w:t>) in Hz, integration.</w:t>
      </w:r>
    </w:p>
    <w:p w14:paraId="123B1B34" w14:textId="77777777" w:rsidR="000B51CE" w:rsidRPr="00946AF6" w:rsidRDefault="000B51CE">
      <w:pPr>
        <w:rPr>
          <w:lang w:val="en-GB"/>
        </w:rPr>
      </w:pPr>
    </w:p>
    <w:p w14:paraId="140DE708" w14:textId="60D7A8A6" w:rsidR="000B51CE" w:rsidRPr="00946AF6" w:rsidRDefault="008732BB" w:rsidP="000B51CE">
      <w:pPr>
        <w:rPr>
          <w:lang w:val="en-GB"/>
        </w:rPr>
      </w:pPr>
      <w:r w:rsidRPr="00946AF6">
        <w:rPr>
          <w:lang w:val="en-GB"/>
        </w:rPr>
        <w:t>Specific</w:t>
      </w:r>
      <w:r w:rsidR="000B51CE" w:rsidRPr="00946AF6">
        <w:rPr>
          <w:lang w:val="en-GB"/>
        </w:rPr>
        <w:t xml:space="preserve"> rotation measurements were performed on </w:t>
      </w:r>
      <w:r w:rsidR="00AE798D" w:rsidRPr="00946AF6">
        <w:rPr>
          <w:lang w:val="en-GB"/>
        </w:rPr>
        <w:t xml:space="preserve">a </w:t>
      </w:r>
      <w:r w:rsidR="000B51CE" w:rsidRPr="00946AF6">
        <w:rPr>
          <w:lang w:val="en-GB"/>
        </w:rPr>
        <w:t>P</w:t>
      </w:r>
      <w:r w:rsidR="000B51CE" w:rsidRPr="00946AF6">
        <w:rPr>
          <w:lang w:val="en-GB" w:eastAsia="en-GB"/>
        </w:rPr>
        <w:t xml:space="preserve">erkin Elmer Model 343 S Polarimeter at 20 </w:t>
      </w:r>
      <w:r w:rsidR="000B51CE" w:rsidRPr="00946AF6">
        <w:rPr>
          <w:rFonts w:cstheme="minorHAnsi"/>
          <w:lang w:val="en-GB" w:eastAsia="en-GB"/>
        </w:rPr>
        <w:t>°</w:t>
      </w:r>
      <w:r w:rsidR="000B51CE" w:rsidRPr="00946AF6">
        <w:rPr>
          <w:lang w:val="en-GB" w:eastAsia="en-GB"/>
        </w:rPr>
        <w:t xml:space="preserve">C, at a wavelength of 589 nm </w:t>
      </w:r>
      <w:r w:rsidR="000B51CE" w:rsidRPr="00946AF6">
        <w:rPr>
          <w:lang w:val="en-GB"/>
        </w:rPr>
        <w:t>with the solvent and concentration stated.</w:t>
      </w:r>
    </w:p>
    <w:p w14:paraId="5AF3C060" w14:textId="77777777" w:rsidR="003C6D43" w:rsidRPr="00946AF6" w:rsidRDefault="003C6D43">
      <w:pPr>
        <w:rPr>
          <w:lang w:val="en-GB"/>
        </w:rPr>
      </w:pPr>
    </w:p>
    <w:p w14:paraId="374787AF" w14:textId="4E2D217C" w:rsidR="009B602F" w:rsidRPr="00946AF6" w:rsidRDefault="00000000" w:rsidP="009B602F">
      <w:pPr>
        <w:pStyle w:val="Heading1"/>
        <w:rPr>
          <w:lang w:val="en-GB"/>
        </w:rPr>
      </w:pPr>
      <w:bookmarkStart w:id="4" w:name="_Toc156826712"/>
      <w:bookmarkStart w:id="5" w:name="_Toc172653647"/>
      <w:r w:rsidRPr="00946AF6">
        <w:rPr>
          <w:lang w:val="en-GB"/>
        </w:rPr>
        <w:t xml:space="preserve">1. RedAm </w:t>
      </w:r>
      <w:bookmarkEnd w:id="4"/>
      <w:r w:rsidR="00950B71" w:rsidRPr="00946AF6">
        <w:rPr>
          <w:lang w:val="en-GB"/>
        </w:rPr>
        <w:t>sequences and production</w:t>
      </w:r>
      <w:bookmarkEnd w:id="5"/>
    </w:p>
    <w:p w14:paraId="36432B29" w14:textId="7DF5D52F" w:rsidR="00795DC7" w:rsidRDefault="007A74F9" w:rsidP="00795DC7">
      <w:pPr>
        <w:rPr>
          <w:rFonts w:cstheme="minorHAnsi"/>
          <w:lang w:val="en-GB"/>
        </w:rPr>
      </w:pPr>
      <w:bookmarkStart w:id="6" w:name="_Toc156826713"/>
      <w:r w:rsidRPr="00D2287C">
        <w:rPr>
          <w:lang w:val="en-GB" w:eastAsia="nl-NL"/>
        </w:rPr>
        <w:t xml:space="preserve">EnzymeMiner search: The sequence from </w:t>
      </w:r>
      <w:r w:rsidRPr="00D2287C">
        <w:rPr>
          <w:i/>
          <w:iCs/>
          <w:lang w:val="en-GB" w:eastAsia="nl-NL"/>
        </w:rPr>
        <w:t>Asp</w:t>
      </w:r>
      <w:r w:rsidRPr="00D2287C">
        <w:rPr>
          <w:lang w:val="en-GB" w:eastAsia="nl-NL"/>
        </w:rPr>
        <w:t xml:space="preserve">RedAm (Q2TW47, PDB 5G6R) was used to identify targets on the online EnzymeMiner database. Two different searching approaches were done: protein sequences that contained the six key residues N93, D169 Y177, W210, M239 and Q240, or contained only the first three of these residues. Then, the query identity range was set to 0-50%, as all hits with higher similarity come from fungal organisms. The predicted transmembrane protein sequences were excluded. The first hit with an identified organism strain was selected from </w:t>
      </w:r>
      <w:r w:rsidRPr="00D2287C">
        <w:rPr>
          <w:i/>
          <w:iCs/>
          <w:lang w:val="en-GB" w:eastAsia="nl-NL"/>
        </w:rPr>
        <w:t>Streptomyces hygroscopicus</w:t>
      </w:r>
      <w:r w:rsidRPr="00D2287C">
        <w:rPr>
          <w:lang w:val="en-GB" w:eastAsia="nl-NL"/>
        </w:rPr>
        <w:t xml:space="preserve">. The solubility factor was set to be a minimum of 0.5, determined by SoluProt. Then, the bacterial strains were manually selected. From eight sequences, </w:t>
      </w:r>
      <w:r w:rsidRPr="00D2287C">
        <w:rPr>
          <w:i/>
          <w:iCs/>
          <w:lang w:val="en-GB" w:eastAsia="nl-NL"/>
        </w:rPr>
        <w:t>Streptomyces</w:t>
      </w:r>
      <w:r w:rsidRPr="00D2287C">
        <w:rPr>
          <w:lang w:val="en-GB" w:eastAsia="nl-NL"/>
        </w:rPr>
        <w:t xml:space="preserve"> and </w:t>
      </w:r>
      <w:r w:rsidRPr="00D2287C">
        <w:rPr>
          <w:i/>
          <w:iCs/>
          <w:lang w:val="en-GB" w:eastAsia="nl-NL"/>
        </w:rPr>
        <w:t>Bacillus</w:t>
      </w:r>
      <w:r w:rsidRPr="00D2287C">
        <w:rPr>
          <w:lang w:val="en-GB" w:eastAsia="nl-NL"/>
        </w:rPr>
        <w:t xml:space="preserve"> hits were selected. From the remaining six sequences, one hit was selected from each family, since there were three pairs of sequences from the same family of  </w:t>
      </w:r>
      <w:r w:rsidRPr="00D2287C">
        <w:rPr>
          <w:i/>
          <w:iCs/>
          <w:lang w:val="en-GB" w:eastAsia="nl-NL"/>
        </w:rPr>
        <w:t>Amycolatopsis</w:t>
      </w:r>
      <w:r w:rsidRPr="00D2287C">
        <w:rPr>
          <w:lang w:val="en-GB" w:eastAsia="nl-NL"/>
        </w:rPr>
        <w:t xml:space="preserve">, </w:t>
      </w:r>
      <w:r w:rsidRPr="00D2287C">
        <w:rPr>
          <w:i/>
          <w:iCs/>
          <w:lang w:val="en-GB" w:eastAsia="nl-NL"/>
        </w:rPr>
        <w:t>Paeni</w:t>
      </w:r>
      <w:r w:rsidR="00DB504A">
        <w:rPr>
          <w:i/>
          <w:iCs/>
          <w:lang w:val="en-GB" w:eastAsia="nl-NL"/>
        </w:rPr>
        <w:t>ba</w:t>
      </w:r>
      <w:r w:rsidRPr="00D2287C">
        <w:rPr>
          <w:i/>
          <w:iCs/>
          <w:lang w:val="en-GB" w:eastAsia="nl-NL"/>
        </w:rPr>
        <w:t>cillus</w:t>
      </w:r>
      <w:r w:rsidRPr="00D2287C">
        <w:rPr>
          <w:lang w:val="en-GB" w:eastAsia="nl-NL"/>
        </w:rPr>
        <w:t xml:space="preserve"> and </w:t>
      </w:r>
      <w:r w:rsidRPr="00D2287C">
        <w:rPr>
          <w:i/>
          <w:iCs/>
          <w:lang w:val="en-GB" w:eastAsia="nl-NL"/>
        </w:rPr>
        <w:t>Kibdelosporangium</w:t>
      </w:r>
      <w:r w:rsidRPr="00D2287C">
        <w:rPr>
          <w:lang w:val="en-GB" w:eastAsia="nl-NL"/>
        </w:rPr>
        <w:t xml:space="preserve">. The sequence from </w:t>
      </w:r>
      <w:proofErr w:type="spellStart"/>
      <w:r w:rsidRPr="00D2287C">
        <w:rPr>
          <w:i/>
          <w:iCs/>
          <w:lang w:val="en-GB" w:eastAsia="nl-NL"/>
        </w:rPr>
        <w:t>Rhodococcus</w:t>
      </w:r>
      <w:proofErr w:type="spellEnd"/>
      <w:r w:rsidRPr="00D2287C">
        <w:rPr>
          <w:i/>
          <w:iCs/>
          <w:lang w:val="en-GB" w:eastAsia="nl-NL"/>
        </w:rPr>
        <w:t xml:space="preserve"> </w:t>
      </w:r>
      <w:proofErr w:type="spellStart"/>
      <w:r w:rsidRPr="00D2287C">
        <w:rPr>
          <w:i/>
          <w:iCs/>
          <w:lang w:val="en-GB" w:eastAsia="nl-NL"/>
        </w:rPr>
        <w:t>rhodnii</w:t>
      </w:r>
      <w:proofErr w:type="spellEnd"/>
      <w:r w:rsidRPr="00D2287C">
        <w:rPr>
          <w:lang w:val="en-GB" w:eastAsia="nl-NL"/>
        </w:rPr>
        <w:t xml:space="preserve"> was manually selected to use a broad range of bacterial strains for this work (</w:t>
      </w:r>
      <w:r w:rsidR="00795DC7">
        <w:rPr>
          <w:lang w:val="en-GB" w:eastAsia="nl-NL"/>
        </w:rPr>
        <w:fldChar w:fldCharType="begin"/>
      </w:r>
      <w:r w:rsidR="00795DC7">
        <w:rPr>
          <w:lang w:val="en-GB" w:eastAsia="nl-NL"/>
        </w:rPr>
        <w:instrText xml:space="preserve"> REF _Ref167960226 \h </w:instrText>
      </w:r>
      <w:r w:rsidR="00795DC7">
        <w:rPr>
          <w:lang w:val="en-GB" w:eastAsia="nl-NL"/>
        </w:rPr>
      </w:r>
      <w:r w:rsidR="00795DC7">
        <w:rPr>
          <w:lang w:val="en-GB" w:eastAsia="nl-NL"/>
        </w:rPr>
        <w:fldChar w:fldCharType="separate"/>
      </w:r>
      <w:r w:rsidR="00795DC7" w:rsidRPr="00795DC7">
        <w:rPr>
          <w:b/>
          <w:bCs/>
          <w:lang w:val="en-CA"/>
        </w:rPr>
        <w:t>Table S</w:t>
      </w:r>
      <w:r w:rsidR="00795DC7" w:rsidRPr="00795DC7">
        <w:rPr>
          <w:b/>
          <w:bCs/>
          <w:noProof/>
          <w:lang w:val="en-CA"/>
        </w:rPr>
        <w:t>1</w:t>
      </w:r>
      <w:r w:rsidR="00795DC7">
        <w:rPr>
          <w:lang w:val="en-GB" w:eastAsia="nl-NL"/>
        </w:rPr>
        <w:fldChar w:fldCharType="end"/>
      </w:r>
      <w:r w:rsidRPr="00D2287C">
        <w:rPr>
          <w:lang w:val="en-GB" w:eastAsia="nl-NL"/>
        </w:rPr>
        <w:t>).</w:t>
      </w:r>
      <w:r w:rsidR="00795DC7" w:rsidRPr="00795DC7">
        <w:rPr>
          <w:rFonts w:cstheme="minorHAnsi"/>
          <w:lang w:val="en-GB"/>
        </w:rPr>
        <w:t xml:space="preserve"> </w:t>
      </w:r>
    </w:p>
    <w:p w14:paraId="0ABA75E7" w14:textId="77777777" w:rsidR="00795DC7" w:rsidRDefault="00795DC7" w:rsidP="00795DC7">
      <w:pPr>
        <w:rPr>
          <w:rFonts w:cstheme="minorHAnsi"/>
          <w:lang w:val="en-GB"/>
        </w:rPr>
      </w:pPr>
    </w:p>
    <w:p w14:paraId="33F7A9D0" w14:textId="3094504B" w:rsidR="00795DC7" w:rsidRPr="007B01CA" w:rsidRDefault="00795DC7" w:rsidP="00795DC7">
      <w:pPr>
        <w:pStyle w:val="Caption"/>
        <w:rPr>
          <w:rFonts w:cstheme="minorHAnsi"/>
          <w:lang w:val="en-GB"/>
        </w:rPr>
      </w:pPr>
      <w:bookmarkStart w:id="7" w:name="_Ref167960226"/>
      <w:r w:rsidRPr="00795DC7">
        <w:rPr>
          <w:b/>
          <w:bCs/>
          <w:lang w:val="en-CA"/>
        </w:rPr>
        <w:t>Table S</w:t>
      </w:r>
      <w:r w:rsidRPr="00795DC7">
        <w:rPr>
          <w:b/>
          <w:bCs/>
        </w:rPr>
        <w:fldChar w:fldCharType="begin"/>
      </w:r>
      <w:r w:rsidRPr="00795DC7">
        <w:rPr>
          <w:b/>
          <w:bCs/>
          <w:lang w:val="en-CA"/>
        </w:rPr>
        <w:instrText xml:space="preserve"> SEQ Table \* ARABIC </w:instrText>
      </w:r>
      <w:r w:rsidRPr="00795DC7">
        <w:rPr>
          <w:b/>
          <w:bCs/>
        </w:rPr>
        <w:fldChar w:fldCharType="separate"/>
      </w:r>
      <w:r w:rsidR="00C6245A">
        <w:rPr>
          <w:b/>
          <w:bCs/>
          <w:noProof/>
          <w:lang w:val="en-CA"/>
        </w:rPr>
        <w:t>1</w:t>
      </w:r>
      <w:r w:rsidRPr="00795DC7">
        <w:rPr>
          <w:b/>
          <w:bCs/>
        </w:rPr>
        <w:fldChar w:fldCharType="end"/>
      </w:r>
      <w:bookmarkEnd w:id="7"/>
      <w:r w:rsidRPr="00795DC7">
        <w:rPr>
          <w:b/>
          <w:bCs/>
          <w:lang w:val="en-CA"/>
        </w:rPr>
        <w:t xml:space="preserve">. </w:t>
      </w:r>
      <w:r w:rsidRPr="007B01CA">
        <w:rPr>
          <w:rFonts w:cstheme="minorHAnsi"/>
          <w:lang w:val="en-GB"/>
        </w:rPr>
        <w:t xml:space="preserve">Amino acids on key-residue positions of selected hits from bacterial organisms, found by </w:t>
      </w:r>
      <w:r w:rsidR="000E4474" w:rsidRPr="007B01CA">
        <w:rPr>
          <w:rFonts w:cstheme="minorHAnsi"/>
          <w:lang w:val="en-GB"/>
        </w:rPr>
        <w:t>EnzymeMiner</w:t>
      </w:r>
      <w:r w:rsidRPr="007B01CA">
        <w:rPr>
          <w:rFonts w:cstheme="minorHAnsi"/>
          <w:lang w:val="en-GB"/>
        </w:rPr>
        <w:t xml:space="preserve">. Sequence identity is based on the </w:t>
      </w:r>
      <w:r w:rsidRPr="000E4474">
        <w:rPr>
          <w:rFonts w:cstheme="minorHAnsi"/>
          <w:i/>
          <w:iCs w:val="0"/>
          <w:lang w:val="en-GB"/>
        </w:rPr>
        <w:t>Asp</w:t>
      </w:r>
      <w:r w:rsidRPr="007B01CA">
        <w:rPr>
          <w:rFonts w:cstheme="minorHAnsi"/>
          <w:lang w:val="en-GB"/>
        </w:rPr>
        <w:t xml:space="preserve">RedAm sequence. Solubility is calculated by SoluProt. </w:t>
      </w:r>
    </w:p>
    <w:tbl>
      <w:tblPr>
        <w:tblStyle w:val="TableGrid"/>
        <w:tblW w:w="8179" w:type="dxa"/>
        <w:tblBorders>
          <w:left w:val="none" w:sz="0" w:space="0" w:color="auto"/>
          <w:right w:val="none" w:sz="0" w:space="0" w:color="auto"/>
          <w:insideH w:val="none" w:sz="0" w:space="0" w:color="auto"/>
          <w:insideV w:val="none" w:sz="0" w:space="0" w:color="auto"/>
        </w:tblBorders>
        <w:tblCellMar>
          <w:left w:w="85" w:type="dxa"/>
          <w:right w:w="85" w:type="dxa"/>
        </w:tblCellMar>
        <w:tblLook w:val="04A0" w:firstRow="1" w:lastRow="0" w:firstColumn="1" w:lastColumn="0" w:noHBand="0" w:noVBand="1"/>
      </w:tblPr>
      <w:tblGrid>
        <w:gridCol w:w="2494"/>
        <w:gridCol w:w="1082"/>
        <w:gridCol w:w="468"/>
        <w:gridCol w:w="567"/>
        <w:gridCol w:w="567"/>
        <w:gridCol w:w="567"/>
        <w:gridCol w:w="567"/>
        <w:gridCol w:w="567"/>
        <w:gridCol w:w="624"/>
        <w:gridCol w:w="676"/>
      </w:tblGrid>
      <w:tr w:rsidR="00E907BC" w:rsidRPr="003E47C5" w14:paraId="363C886B" w14:textId="77777777" w:rsidTr="00E907BC">
        <w:trPr>
          <w:trHeight w:val="227"/>
        </w:trPr>
        <w:tc>
          <w:tcPr>
            <w:tcW w:w="2494" w:type="dxa"/>
            <w:tcBorders>
              <w:top w:val="single" w:sz="4" w:space="0" w:color="auto"/>
              <w:bottom w:val="single" w:sz="4" w:space="0" w:color="auto"/>
            </w:tcBorders>
            <w:noWrap/>
            <w:vAlign w:val="center"/>
            <w:hideMark/>
          </w:tcPr>
          <w:p w14:paraId="3F3A5DF7" w14:textId="77777777" w:rsidR="00E907BC" w:rsidRPr="007B01CA" w:rsidRDefault="00E907BC" w:rsidP="00D634AC">
            <w:pPr>
              <w:jc w:val="left"/>
              <w:rPr>
                <w:rFonts w:cstheme="minorHAnsi"/>
                <w:b/>
                <w:bCs/>
                <w:sz w:val="18"/>
                <w:szCs w:val="18"/>
                <w:lang w:val="en-GB"/>
              </w:rPr>
            </w:pPr>
            <w:r w:rsidRPr="007B01CA">
              <w:rPr>
                <w:rFonts w:cstheme="minorHAnsi"/>
                <w:b/>
                <w:bCs/>
                <w:sz w:val="18"/>
                <w:szCs w:val="18"/>
                <w:lang w:val="en-GB"/>
              </w:rPr>
              <w:t>Organism</w:t>
            </w:r>
          </w:p>
        </w:tc>
        <w:tc>
          <w:tcPr>
            <w:tcW w:w="1082" w:type="dxa"/>
            <w:tcBorders>
              <w:top w:val="single" w:sz="4" w:space="0" w:color="auto"/>
              <w:bottom w:val="single" w:sz="4" w:space="0" w:color="auto"/>
            </w:tcBorders>
            <w:vAlign w:val="center"/>
          </w:tcPr>
          <w:p w14:paraId="3D33988F" w14:textId="77777777" w:rsidR="00E907BC" w:rsidRPr="00A71D87" w:rsidRDefault="00E907BC" w:rsidP="00D634AC">
            <w:pPr>
              <w:jc w:val="left"/>
              <w:rPr>
                <w:rFonts w:cstheme="minorHAnsi"/>
                <w:b/>
                <w:bCs/>
                <w:sz w:val="18"/>
                <w:szCs w:val="18"/>
                <w:lang w:val="en-GB"/>
              </w:rPr>
            </w:pPr>
            <w:r w:rsidRPr="00A71D87">
              <w:rPr>
                <w:b/>
                <w:bCs/>
                <w:sz w:val="18"/>
                <w:szCs w:val="18"/>
              </w:rPr>
              <w:t>RedAm</w:t>
            </w:r>
          </w:p>
        </w:tc>
        <w:tc>
          <w:tcPr>
            <w:tcW w:w="468" w:type="dxa"/>
            <w:tcBorders>
              <w:top w:val="single" w:sz="4" w:space="0" w:color="auto"/>
              <w:bottom w:val="single" w:sz="4" w:space="0" w:color="auto"/>
            </w:tcBorders>
            <w:vAlign w:val="center"/>
          </w:tcPr>
          <w:p w14:paraId="7F7078E4" w14:textId="77777777" w:rsidR="00E907BC" w:rsidRPr="00A71D87" w:rsidRDefault="00E907BC" w:rsidP="00D634AC">
            <w:pPr>
              <w:jc w:val="left"/>
              <w:rPr>
                <w:rFonts w:cstheme="minorHAnsi"/>
                <w:b/>
                <w:bCs/>
                <w:sz w:val="18"/>
                <w:szCs w:val="18"/>
                <w:lang w:val="en-GB"/>
              </w:rPr>
            </w:pPr>
            <w:r w:rsidRPr="00A71D87">
              <w:rPr>
                <w:b/>
                <w:bCs/>
                <w:sz w:val="18"/>
                <w:szCs w:val="18"/>
              </w:rPr>
              <w:t>93</w:t>
            </w:r>
          </w:p>
        </w:tc>
        <w:tc>
          <w:tcPr>
            <w:tcW w:w="567" w:type="dxa"/>
            <w:tcBorders>
              <w:top w:val="single" w:sz="4" w:space="0" w:color="auto"/>
              <w:bottom w:val="single" w:sz="4" w:space="0" w:color="auto"/>
            </w:tcBorders>
            <w:noWrap/>
            <w:vAlign w:val="center"/>
            <w:hideMark/>
          </w:tcPr>
          <w:p w14:paraId="18DAC5F5" w14:textId="77777777" w:rsidR="00E907BC" w:rsidRPr="007B01CA" w:rsidRDefault="00E907BC" w:rsidP="00D634AC">
            <w:pPr>
              <w:jc w:val="left"/>
              <w:rPr>
                <w:rFonts w:cstheme="minorHAnsi"/>
                <w:b/>
                <w:bCs/>
                <w:sz w:val="18"/>
                <w:szCs w:val="18"/>
                <w:lang w:val="en-GB"/>
              </w:rPr>
            </w:pPr>
            <w:r w:rsidRPr="00A71D87">
              <w:rPr>
                <w:b/>
                <w:bCs/>
                <w:sz w:val="18"/>
                <w:szCs w:val="18"/>
              </w:rPr>
              <w:t>169</w:t>
            </w:r>
          </w:p>
        </w:tc>
        <w:tc>
          <w:tcPr>
            <w:tcW w:w="567" w:type="dxa"/>
            <w:tcBorders>
              <w:top w:val="single" w:sz="4" w:space="0" w:color="auto"/>
              <w:bottom w:val="single" w:sz="4" w:space="0" w:color="auto"/>
            </w:tcBorders>
            <w:noWrap/>
            <w:vAlign w:val="center"/>
            <w:hideMark/>
          </w:tcPr>
          <w:p w14:paraId="1BE8F6B0" w14:textId="77777777" w:rsidR="00E907BC" w:rsidRPr="007B01CA" w:rsidRDefault="00E907BC" w:rsidP="00D634AC">
            <w:pPr>
              <w:jc w:val="left"/>
              <w:rPr>
                <w:rFonts w:cstheme="minorHAnsi"/>
                <w:b/>
                <w:bCs/>
                <w:sz w:val="18"/>
                <w:szCs w:val="18"/>
                <w:lang w:val="en-GB"/>
              </w:rPr>
            </w:pPr>
            <w:r w:rsidRPr="00A71D87">
              <w:rPr>
                <w:b/>
                <w:bCs/>
                <w:sz w:val="18"/>
                <w:szCs w:val="18"/>
              </w:rPr>
              <w:t>177</w:t>
            </w:r>
          </w:p>
        </w:tc>
        <w:tc>
          <w:tcPr>
            <w:tcW w:w="567" w:type="dxa"/>
            <w:tcBorders>
              <w:top w:val="single" w:sz="4" w:space="0" w:color="auto"/>
              <w:bottom w:val="single" w:sz="4" w:space="0" w:color="auto"/>
            </w:tcBorders>
            <w:noWrap/>
            <w:vAlign w:val="center"/>
            <w:hideMark/>
          </w:tcPr>
          <w:p w14:paraId="534C77A2" w14:textId="77777777" w:rsidR="00E907BC" w:rsidRPr="007B01CA" w:rsidRDefault="00E907BC" w:rsidP="00D634AC">
            <w:pPr>
              <w:jc w:val="left"/>
              <w:rPr>
                <w:rFonts w:cstheme="minorHAnsi"/>
                <w:b/>
                <w:bCs/>
                <w:sz w:val="18"/>
                <w:szCs w:val="18"/>
                <w:lang w:val="en-GB"/>
              </w:rPr>
            </w:pPr>
            <w:r w:rsidRPr="00A71D87">
              <w:rPr>
                <w:b/>
                <w:bCs/>
                <w:sz w:val="18"/>
                <w:szCs w:val="18"/>
              </w:rPr>
              <w:t>210</w:t>
            </w:r>
          </w:p>
        </w:tc>
        <w:tc>
          <w:tcPr>
            <w:tcW w:w="567" w:type="dxa"/>
            <w:tcBorders>
              <w:top w:val="single" w:sz="4" w:space="0" w:color="auto"/>
              <w:bottom w:val="single" w:sz="4" w:space="0" w:color="auto"/>
            </w:tcBorders>
            <w:noWrap/>
            <w:vAlign w:val="center"/>
            <w:hideMark/>
          </w:tcPr>
          <w:p w14:paraId="37965672" w14:textId="77777777" w:rsidR="00E907BC" w:rsidRPr="007B01CA" w:rsidRDefault="00E907BC" w:rsidP="00D634AC">
            <w:pPr>
              <w:jc w:val="left"/>
              <w:rPr>
                <w:rFonts w:cstheme="minorHAnsi"/>
                <w:b/>
                <w:bCs/>
                <w:sz w:val="18"/>
                <w:szCs w:val="18"/>
                <w:lang w:val="en-GB"/>
              </w:rPr>
            </w:pPr>
            <w:r w:rsidRPr="00A71D87">
              <w:rPr>
                <w:b/>
                <w:bCs/>
                <w:sz w:val="18"/>
                <w:szCs w:val="18"/>
              </w:rPr>
              <w:t>239</w:t>
            </w:r>
          </w:p>
        </w:tc>
        <w:tc>
          <w:tcPr>
            <w:tcW w:w="567" w:type="dxa"/>
            <w:tcBorders>
              <w:top w:val="single" w:sz="4" w:space="0" w:color="auto"/>
              <w:bottom w:val="single" w:sz="4" w:space="0" w:color="auto"/>
            </w:tcBorders>
            <w:noWrap/>
            <w:vAlign w:val="center"/>
            <w:hideMark/>
          </w:tcPr>
          <w:p w14:paraId="1D7F3007" w14:textId="77777777" w:rsidR="00E907BC" w:rsidRPr="007B01CA" w:rsidRDefault="00E907BC" w:rsidP="00D634AC">
            <w:pPr>
              <w:jc w:val="left"/>
              <w:rPr>
                <w:rFonts w:cstheme="minorHAnsi"/>
                <w:b/>
                <w:bCs/>
                <w:sz w:val="18"/>
                <w:szCs w:val="18"/>
                <w:lang w:val="en-GB"/>
              </w:rPr>
            </w:pPr>
            <w:r w:rsidRPr="00A71D87">
              <w:rPr>
                <w:b/>
                <w:bCs/>
                <w:sz w:val="18"/>
                <w:szCs w:val="18"/>
              </w:rPr>
              <w:t>240</w:t>
            </w:r>
          </w:p>
        </w:tc>
        <w:tc>
          <w:tcPr>
            <w:tcW w:w="624" w:type="dxa"/>
            <w:tcBorders>
              <w:top w:val="single" w:sz="4" w:space="0" w:color="auto"/>
              <w:bottom w:val="single" w:sz="4" w:space="0" w:color="auto"/>
            </w:tcBorders>
            <w:noWrap/>
            <w:vAlign w:val="center"/>
            <w:hideMark/>
          </w:tcPr>
          <w:p w14:paraId="33624380" w14:textId="77777777" w:rsidR="00E907BC" w:rsidRPr="007B01CA" w:rsidRDefault="00E907BC" w:rsidP="00D634AC">
            <w:pPr>
              <w:jc w:val="left"/>
              <w:rPr>
                <w:rFonts w:cstheme="minorHAnsi"/>
                <w:b/>
                <w:bCs/>
                <w:sz w:val="18"/>
                <w:szCs w:val="18"/>
                <w:lang w:val="en-GB"/>
              </w:rPr>
            </w:pPr>
            <w:r w:rsidRPr="007B01CA">
              <w:rPr>
                <w:rFonts w:cstheme="minorHAnsi"/>
                <w:b/>
                <w:bCs/>
                <w:sz w:val="18"/>
                <w:szCs w:val="18"/>
                <w:lang w:val="en-GB"/>
              </w:rPr>
              <w:t>Id</w:t>
            </w:r>
            <w:r>
              <w:rPr>
                <w:rFonts w:cstheme="minorHAnsi"/>
                <w:b/>
                <w:bCs/>
                <w:sz w:val="18"/>
                <w:szCs w:val="18"/>
                <w:lang w:val="en-GB"/>
              </w:rPr>
              <w:t>.</w:t>
            </w:r>
            <w:r w:rsidRPr="007B01CA">
              <w:rPr>
                <w:rFonts w:cstheme="minorHAnsi"/>
                <w:b/>
                <w:bCs/>
                <w:sz w:val="18"/>
                <w:szCs w:val="18"/>
                <w:lang w:val="en-GB"/>
              </w:rPr>
              <w:t xml:space="preserve"> </w:t>
            </w:r>
          </w:p>
        </w:tc>
        <w:tc>
          <w:tcPr>
            <w:tcW w:w="676" w:type="dxa"/>
            <w:tcBorders>
              <w:top w:val="single" w:sz="4" w:space="0" w:color="auto"/>
              <w:bottom w:val="single" w:sz="4" w:space="0" w:color="auto"/>
            </w:tcBorders>
            <w:noWrap/>
            <w:vAlign w:val="center"/>
            <w:hideMark/>
          </w:tcPr>
          <w:p w14:paraId="5BC45FDD" w14:textId="77777777" w:rsidR="00E907BC" w:rsidRPr="007B01CA" w:rsidRDefault="00E907BC" w:rsidP="00D634AC">
            <w:pPr>
              <w:jc w:val="left"/>
              <w:rPr>
                <w:rFonts w:cstheme="minorHAnsi"/>
                <w:b/>
                <w:bCs/>
                <w:sz w:val="18"/>
                <w:szCs w:val="18"/>
                <w:lang w:val="en-GB"/>
              </w:rPr>
            </w:pPr>
            <w:proofErr w:type="spellStart"/>
            <w:r w:rsidRPr="007B01CA">
              <w:rPr>
                <w:rFonts w:cstheme="minorHAnsi"/>
                <w:b/>
                <w:bCs/>
                <w:sz w:val="18"/>
                <w:szCs w:val="18"/>
                <w:lang w:val="en-GB"/>
              </w:rPr>
              <w:t>Solub</w:t>
            </w:r>
            <w:proofErr w:type="spellEnd"/>
            <w:r w:rsidRPr="003E47C5">
              <w:rPr>
                <w:rFonts w:cstheme="minorHAnsi"/>
                <w:b/>
                <w:bCs/>
                <w:sz w:val="18"/>
                <w:szCs w:val="18"/>
                <w:lang w:val="en-GB"/>
              </w:rPr>
              <w:t>.</w:t>
            </w:r>
          </w:p>
        </w:tc>
      </w:tr>
      <w:tr w:rsidR="00E907BC" w:rsidRPr="003E47C5" w14:paraId="47248988" w14:textId="77777777" w:rsidTr="00E907BC">
        <w:trPr>
          <w:trHeight w:val="227"/>
        </w:trPr>
        <w:tc>
          <w:tcPr>
            <w:tcW w:w="2494" w:type="dxa"/>
            <w:tcBorders>
              <w:top w:val="single" w:sz="4" w:space="0" w:color="auto"/>
            </w:tcBorders>
            <w:shd w:val="clear" w:color="auto" w:fill="F2F2F2" w:themeFill="background1" w:themeFillShade="F2"/>
            <w:noWrap/>
            <w:vAlign w:val="center"/>
            <w:hideMark/>
          </w:tcPr>
          <w:p w14:paraId="4B4A41B8"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 xml:space="preserve">Aspergillus </w:t>
            </w:r>
            <w:r w:rsidRPr="003E47C5">
              <w:rPr>
                <w:rFonts w:cstheme="minorHAnsi"/>
                <w:i/>
                <w:sz w:val="18"/>
                <w:szCs w:val="18"/>
                <w:lang w:val="en-GB"/>
              </w:rPr>
              <w:t>o</w:t>
            </w:r>
            <w:r w:rsidRPr="007B01CA">
              <w:rPr>
                <w:rFonts w:cstheme="minorHAnsi"/>
                <w:i/>
                <w:sz w:val="18"/>
                <w:szCs w:val="18"/>
                <w:lang w:val="en-GB"/>
              </w:rPr>
              <w:t>ryzae</w:t>
            </w:r>
          </w:p>
        </w:tc>
        <w:tc>
          <w:tcPr>
            <w:tcW w:w="1082" w:type="dxa"/>
            <w:tcBorders>
              <w:top w:val="single" w:sz="4" w:space="0" w:color="auto"/>
            </w:tcBorders>
            <w:shd w:val="clear" w:color="auto" w:fill="F2F2F2" w:themeFill="background1" w:themeFillShade="F2"/>
            <w:vAlign w:val="center"/>
          </w:tcPr>
          <w:p w14:paraId="7AC8094E" w14:textId="77777777" w:rsidR="00E907BC" w:rsidRPr="003E47C5" w:rsidRDefault="00E907BC" w:rsidP="00D634AC">
            <w:pPr>
              <w:jc w:val="left"/>
              <w:rPr>
                <w:rFonts w:cstheme="minorHAnsi"/>
                <w:sz w:val="18"/>
                <w:szCs w:val="18"/>
                <w:lang w:val="en-GB"/>
              </w:rPr>
            </w:pPr>
            <w:r w:rsidRPr="003E47C5">
              <w:rPr>
                <w:rFonts w:cstheme="minorHAnsi"/>
                <w:i/>
                <w:iCs/>
                <w:sz w:val="18"/>
                <w:szCs w:val="18"/>
                <w:lang w:val="en-GB"/>
              </w:rPr>
              <w:t>Asp</w:t>
            </w:r>
            <w:r w:rsidRPr="003E47C5">
              <w:rPr>
                <w:rFonts w:cstheme="minorHAnsi"/>
                <w:sz w:val="18"/>
                <w:szCs w:val="18"/>
                <w:lang w:val="en-GB"/>
              </w:rPr>
              <w:t>RedAm</w:t>
            </w:r>
          </w:p>
        </w:tc>
        <w:tc>
          <w:tcPr>
            <w:tcW w:w="468" w:type="dxa"/>
            <w:tcBorders>
              <w:top w:val="single" w:sz="4" w:space="0" w:color="auto"/>
            </w:tcBorders>
            <w:shd w:val="clear" w:color="auto" w:fill="F2F2F2" w:themeFill="background1" w:themeFillShade="F2"/>
            <w:vAlign w:val="center"/>
          </w:tcPr>
          <w:p w14:paraId="6719F0E4"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tcBorders>
              <w:top w:val="single" w:sz="4" w:space="0" w:color="auto"/>
            </w:tcBorders>
            <w:shd w:val="clear" w:color="auto" w:fill="F2F2F2" w:themeFill="background1" w:themeFillShade="F2"/>
            <w:noWrap/>
            <w:vAlign w:val="center"/>
            <w:hideMark/>
          </w:tcPr>
          <w:p w14:paraId="693B48E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tcBorders>
              <w:top w:val="single" w:sz="4" w:space="0" w:color="auto"/>
            </w:tcBorders>
            <w:shd w:val="clear" w:color="auto" w:fill="F2F2F2" w:themeFill="background1" w:themeFillShade="F2"/>
            <w:noWrap/>
            <w:vAlign w:val="center"/>
            <w:hideMark/>
          </w:tcPr>
          <w:p w14:paraId="226872E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tcBorders>
              <w:top w:val="single" w:sz="4" w:space="0" w:color="auto"/>
            </w:tcBorders>
            <w:shd w:val="clear" w:color="auto" w:fill="F2F2F2" w:themeFill="background1" w:themeFillShade="F2"/>
            <w:noWrap/>
            <w:vAlign w:val="center"/>
            <w:hideMark/>
          </w:tcPr>
          <w:p w14:paraId="1C0BD49E"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tcBorders>
              <w:top w:val="single" w:sz="4" w:space="0" w:color="auto"/>
            </w:tcBorders>
            <w:shd w:val="clear" w:color="auto" w:fill="F2F2F2" w:themeFill="background1" w:themeFillShade="F2"/>
            <w:noWrap/>
            <w:vAlign w:val="center"/>
            <w:hideMark/>
          </w:tcPr>
          <w:p w14:paraId="0CE871B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tcBorders>
              <w:top w:val="single" w:sz="4" w:space="0" w:color="auto"/>
            </w:tcBorders>
            <w:shd w:val="clear" w:color="auto" w:fill="F2F2F2" w:themeFill="background1" w:themeFillShade="F2"/>
            <w:noWrap/>
            <w:vAlign w:val="center"/>
            <w:hideMark/>
          </w:tcPr>
          <w:p w14:paraId="4C5E40EF"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tcBorders>
              <w:top w:val="single" w:sz="4" w:space="0" w:color="auto"/>
            </w:tcBorders>
            <w:shd w:val="clear" w:color="auto" w:fill="F2F2F2" w:themeFill="background1" w:themeFillShade="F2"/>
            <w:noWrap/>
            <w:vAlign w:val="center"/>
            <w:hideMark/>
          </w:tcPr>
          <w:p w14:paraId="56EDDC0D"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100</w:t>
            </w:r>
          </w:p>
        </w:tc>
        <w:tc>
          <w:tcPr>
            <w:tcW w:w="676" w:type="dxa"/>
            <w:tcBorders>
              <w:top w:val="single" w:sz="4" w:space="0" w:color="auto"/>
            </w:tcBorders>
            <w:shd w:val="clear" w:color="auto" w:fill="F2F2F2" w:themeFill="background1" w:themeFillShade="F2"/>
            <w:noWrap/>
            <w:vAlign w:val="center"/>
            <w:hideMark/>
          </w:tcPr>
          <w:p w14:paraId="7E1FC6A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0.76</w:t>
            </w:r>
          </w:p>
        </w:tc>
      </w:tr>
      <w:tr w:rsidR="00E907BC" w:rsidRPr="003E47C5" w14:paraId="1C07D3EC" w14:textId="77777777" w:rsidTr="00E907BC">
        <w:trPr>
          <w:trHeight w:val="227"/>
        </w:trPr>
        <w:tc>
          <w:tcPr>
            <w:tcW w:w="2494" w:type="dxa"/>
            <w:noWrap/>
            <w:vAlign w:val="center"/>
            <w:hideMark/>
          </w:tcPr>
          <w:p w14:paraId="5FBCFC46" w14:textId="77777777" w:rsidR="00E907BC" w:rsidRPr="007B01CA" w:rsidRDefault="00E907BC" w:rsidP="00D634AC">
            <w:pPr>
              <w:jc w:val="left"/>
              <w:rPr>
                <w:rFonts w:cstheme="minorHAnsi"/>
                <w:i/>
                <w:sz w:val="18"/>
                <w:szCs w:val="18"/>
                <w:lang w:val="en-GB"/>
              </w:rPr>
            </w:pPr>
            <w:proofErr w:type="spellStart"/>
            <w:r w:rsidRPr="007B01CA">
              <w:rPr>
                <w:rFonts w:cstheme="minorHAnsi"/>
                <w:i/>
                <w:sz w:val="18"/>
                <w:szCs w:val="18"/>
                <w:lang w:val="en-GB"/>
              </w:rPr>
              <w:t>Amycolatopsis</w:t>
            </w:r>
            <w:proofErr w:type="spellEnd"/>
            <w:r w:rsidRPr="007B01CA">
              <w:rPr>
                <w:rFonts w:cstheme="minorHAnsi"/>
                <w:i/>
                <w:sz w:val="18"/>
                <w:szCs w:val="18"/>
                <w:lang w:val="en-GB"/>
              </w:rPr>
              <w:t xml:space="preserve"> </w:t>
            </w:r>
            <w:proofErr w:type="spellStart"/>
            <w:r w:rsidRPr="007B01CA">
              <w:rPr>
                <w:rFonts w:cstheme="minorHAnsi"/>
                <w:i/>
                <w:sz w:val="18"/>
                <w:szCs w:val="18"/>
                <w:lang w:val="en-GB"/>
              </w:rPr>
              <w:t>lurida</w:t>
            </w:r>
            <w:proofErr w:type="spellEnd"/>
          </w:p>
        </w:tc>
        <w:tc>
          <w:tcPr>
            <w:tcW w:w="1082" w:type="dxa"/>
            <w:vAlign w:val="center"/>
          </w:tcPr>
          <w:p w14:paraId="7026E969" w14:textId="77777777" w:rsidR="00E907BC" w:rsidRPr="00EA5FD5" w:rsidRDefault="00E907BC" w:rsidP="00D634AC">
            <w:pPr>
              <w:jc w:val="left"/>
              <w:rPr>
                <w:rFonts w:cstheme="minorHAnsi"/>
                <w:sz w:val="18"/>
                <w:szCs w:val="18"/>
                <w:lang w:val="en-GB"/>
              </w:rPr>
            </w:pPr>
            <w:r>
              <w:rPr>
                <w:rFonts w:cstheme="minorHAnsi"/>
                <w:i/>
                <w:iCs/>
                <w:sz w:val="18"/>
                <w:szCs w:val="18"/>
                <w:lang w:val="en-GB"/>
              </w:rPr>
              <w:t>Alu</w:t>
            </w:r>
            <w:r>
              <w:rPr>
                <w:rFonts w:cstheme="minorHAnsi"/>
                <w:sz w:val="18"/>
                <w:szCs w:val="18"/>
                <w:lang w:val="en-GB"/>
              </w:rPr>
              <w:t>RedAm</w:t>
            </w:r>
          </w:p>
        </w:tc>
        <w:tc>
          <w:tcPr>
            <w:tcW w:w="468" w:type="dxa"/>
            <w:vAlign w:val="center"/>
          </w:tcPr>
          <w:p w14:paraId="1FD55523"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562FDA1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04CE4494"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78299949"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noWrap/>
            <w:vAlign w:val="center"/>
            <w:hideMark/>
          </w:tcPr>
          <w:p w14:paraId="6EEA7636"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noWrap/>
            <w:vAlign w:val="center"/>
            <w:hideMark/>
          </w:tcPr>
          <w:p w14:paraId="33C5D6A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noWrap/>
            <w:vAlign w:val="center"/>
            <w:hideMark/>
          </w:tcPr>
          <w:p w14:paraId="47C880D6"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41.3</w:t>
            </w:r>
          </w:p>
        </w:tc>
        <w:tc>
          <w:tcPr>
            <w:tcW w:w="676" w:type="dxa"/>
            <w:noWrap/>
            <w:vAlign w:val="center"/>
            <w:hideMark/>
          </w:tcPr>
          <w:p w14:paraId="7203661C"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0.54</w:t>
            </w:r>
          </w:p>
        </w:tc>
      </w:tr>
      <w:tr w:rsidR="00E907BC" w:rsidRPr="003E47C5" w14:paraId="31AB09F1" w14:textId="77777777" w:rsidTr="00E907BC">
        <w:trPr>
          <w:trHeight w:val="227"/>
        </w:trPr>
        <w:tc>
          <w:tcPr>
            <w:tcW w:w="2494" w:type="dxa"/>
            <w:noWrap/>
            <w:vAlign w:val="center"/>
            <w:hideMark/>
          </w:tcPr>
          <w:p w14:paraId="7359BE94"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Bacillus sp. J13</w:t>
            </w:r>
          </w:p>
        </w:tc>
        <w:tc>
          <w:tcPr>
            <w:tcW w:w="1082" w:type="dxa"/>
            <w:vAlign w:val="center"/>
          </w:tcPr>
          <w:p w14:paraId="54F1164C" w14:textId="77777777" w:rsidR="00E907BC" w:rsidRPr="00EA5FD5" w:rsidRDefault="00E907BC" w:rsidP="00D634AC">
            <w:pPr>
              <w:jc w:val="left"/>
              <w:rPr>
                <w:rFonts w:cstheme="minorHAnsi"/>
                <w:i/>
                <w:iCs/>
                <w:sz w:val="18"/>
                <w:szCs w:val="18"/>
                <w:lang w:val="en-GB"/>
              </w:rPr>
            </w:pPr>
            <w:r>
              <w:rPr>
                <w:rFonts w:cstheme="minorHAnsi"/>
                <w:i/>
                <w:iCs/>
                <w:sz w:val="18"/>
                <w:szCs w:val="18"/>
                <w:lang w:val="en-GB"/>
              </w:rPr>
              <w:t>Bac</w:t>
            </w:r>
            <w:r w:rsidRPr="00EA5FD5">
              <w:rPr>
                <w:rFonts w:cstheme="minorHAnsi"/>
                <w:sz w:val="18"/>
                <w:szCs w:val="18"/>
                <w:lang w:val="en-GB"/>
              </w:rPr>
              <w:t>RedAm</w:t>
            </w:r>
          </w:p>
        </w:tc>
        <w:tc>
          <w:tcPr>
            <w:tcW w:w="468" w:type="dxa"/>
            <w:vAlign w:val="center"/>
          </w:tcPr>
          <w:p w14:paraId="3FF1360E"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23B385C3"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391F590A"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02A7AE40"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75D48A04"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noWrap/>
            <w:vAlign w:val="center"/>
            <w:hideMark/>
          </w:tcPr>
          <w:p w14:paraId="75BFA13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noWrap/>
            <w:vAlign w:val="center"/>
            <w:hideMark/>
          </w:tcPr>
          <w:p w14:paraId="5398526F"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39.5</w:t>
            </w:r>
          </w:p>
        </w:tc>
        <w:tc>
          <w:tcPr>
            <w:tcW w:w="676" w:type="dxa"/>
            <w:noWrap/>
            <w:vAlign w:val="center"/>
            <w:hideMark/>
          </w:tcPr>
          <w:p w14:paraId="159F409F"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0.66</w:t>
            </w:r>
          </w:p>
        </w:tc>
      </w:tr>
      <w:tr w:rsidR="00E907BC" w:rsidRPr="003E47C5" w14:paraId="0239A8E3" w14:textId="77777777" w:rsidTr="00E907BC">
        <w:trPr>
          <w:trHeight w:val="227"/>
        </w:trPr>
        <w:tc>
          <w:tcPr>
            <w:tcW w:w="2494" w:type="dxa"/>
            <w:noWrap/>
            <w:vAlign w:val="center"/>
            <w:hideMark/>
          </w:tcPr>
          <w:p w14:paraId="09A93B6B" w14:textId="77777777" w:rsidR="00E907BC" w:rsidRPr="007B01CA" w:rsidRDefault="00E907BC" w:rsidP="00D634AC">
            <w:pPr>
              <w:jc w:val="left"/>
              <w:rPr>
                <w:rFonts w:cstheme="minorHAnsi"/>
                <w:i/>
                <w:sz w:val="18"/>
                <w:szCs w:val="18"/>
                <w:lang w:val="en-GB"/>
              </w:rPr>
            </w:pPr>
            <w:proofErr w:type="spellStart"/>
            <w:r w:rsidRPr="007B01CA">
              <w:rPr>
                <w:rFonts w:cstheme="minorHAnsi"/>
                <w:i/>
                <w:sz w:val="18"/>
                <w:szCs w:val="18"/>
                <w:lang w:val="en-GB"/>
              </w:rPr>
              <w:t>Kibdelosporangium</w:t>
            </w:r>
            <w:proofErr w:type="spellEnd"/>
            <w:r w:rsidRPr="007B01CA">
              <w:rPr>
                <w:rFonts w:cstheme="minorHAnsi"/>
                <w:i/>
                <w:sz w:val="18"/>
                <w:szCs w:val="18"/>
                <w:lang w:val="en-GB"/>
              </w:rPr>
              <w:t xml:space="preserve"> </w:t>
            </w:r>
            <w:proofErr w:type="spellStart"/>
            <w:r w:rsidRPr="007B01CA">
              <w:rPr>
                <w:rFonts w:cstheme="minorHAnsi"/>
                <w:i/>
                <w:sz w:val="18"/>
                <w:szCs w:val="18"/>
                <w:lang w:val="en-GB"/>
              </w:rPr>
              <w:t>aridum</w:t>
            </w:r>
            <w:proofErr w:type="spellEnd"/>
          </w:p>
        </w:tc>
        <w:tc>
          <w:tcPr>
            <w:tcW w:w="1082" w:type="dxa"/>
            <w:vAlign w:val="center"/>
          </w:tcPr>
          <w:p w14:paraId="3C593BAF" w14:textId="77777777" w:rsidR="00E907BC" w:rsidRPr="00AE5AE3" w:rsidRDefault="00E907BC" w:rsidP="00D634AC">
            <w:pPr>
              <w:jc w:val="left"/>
              <w:rPr>
                <w:rFonts w:cstheme="minorHAnsi"/>
                <w:sz w:val="18"/>
                <w:szCs w:val="18"/>
                <w:lang w:val="en-GB"/>
              </w:rPr>
            </w:pPr>
            <w:r>
              <w:rPr>
                <w:rFonts w:cstheme="minorHAnsi"/>
                <w:i/>
                <w:iCs/>
                <w:sz w:val="18"/>
                <w:szCs w:val="18"/>
                <w:lang w:val="en-GB"/>
              </w:rPr>
              <w:t>Kar</w:t>
            </w:r>
            <w:r>
              <w:rPr>
                <w:rFonts w:cstheme="minorHAnsi"/>
                <w:sz w:val="18"/>
                <w:szCs w:val="18"/>
                <w:lang w:val="en-GB"/>
              </w:rPr>
              <w:t>RedAm</w:t>
            </w:r>
          </w:p>
        </w:tc>
        <w:tc>
          <w:tcPr>
            <w:tcW w:w="468" w:type="dxa"/>
            <w:vAlign w:val="center"/>
          </w:tcPr>
          <w:p w14:paraId="46536AD0"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093576EC"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631FE88A"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5A28E7CC"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noWrap/>
            <w:vAlign w:val="center"/>
            <w:hideMark/>
          </w:tcPr>
          <w:p w14:paraId="6E516C00"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noWrap/>
            <w:vAlign w:val="center"/>
            <w:hideMark/>
          </w:tcPr>
          <w:p w14:paraId="44A9359C"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noWrap/>
            <w:vAlign w:val="center"/>
            <w:hideMark/>
          </w:tcPr>
          <w:p w14:paraId="2A7A740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36.7</w:t>
            </w:r>
          </w:p>
        </w:tc>
        <w:tc>
          <w:tcPr>
            <w:tcW w:w="676" w:type="dxa"/>
            <w:noWrap/>
            <w:vAlign w:val="center"/>
            <w:hideMark/>
          </w:tcPr>
          <w:p w14:paraId="36C1AF32"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0.55</w:t>
            </w:r>
          </w:p>
        </w:tc>
      </w:tr>
      <w:tr w:rsidR="00E907BC" w:rsidRPr="003E47C5" w14:paraId="7D29B7CC" w14:textId="77777777" w:rsidTr="00E907BC">
        <w:trPr>
          <w:trHeight w:val="227"/>
        </w:trPr>
        <w:tc>
          <w:tcPr>
            <w:tcW w:w="2494" w:type="dxa"/>
            <w:noWrap/>
            <w:vAlign w:val="center"/>
            <w:hideMark/>
          </w:tcPr>
          <w:p w14:paraId="7910B8BF"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Paenibacillus ihbetae</w:t>
            </w:r>
          </w:p>
        </w:tc>
        <w:tc>
          <w:tcPr>
            <w:tcW w:w="1082" w:type="dxa"/>
            <w:vAlign w:val="center"/>
          </w:tcPr>
          <w:p w14:paraId="118C5EA5" w14:textId="77777777" w:rsidR="00E907BC" w:rsidRPr="00AE5AE3" w:rsidRDefault="00E907BC" w:rsidP="00D634AC">
            <w:pPr>
              <w:jc w:val="left"/>
              <w:rPr>
                <w:rFonts w:cstheme="minorHAnsi"/>
                <w:sz w:val="18"/>
                <w:szCs w:val="18"/>
                <w:lang w:val="en-GB"/>
              </w:rPr>
            </w:pPr>
            <w:r>
              <w:rPr>
                <w:rFonts w:cstheme="minorHAnsi"/>
                <w:i/>
                <w:iCs/>
                <w:sz w:val="18"/>
                <w:szCs w:val="18"/>
                <w:lang w:val="en-GB"/>
              </w:rPr>
              <w:t>Pih</w:t>
            </w:r>
            <w:r>
              <w:rPr>
                <w:rFonts w:cstheme="minorHAnsi"/>
                <w:sz w:val="18"/>
                <w:szCs w:val="18"/>
                <w:lang w:val="en-GB"/>
              </w:rPr>
              <w:t>RedAm</w:t>
            </w:r>
          </w:p>
        </w:tc>
        <w:tc>
          <w:tcPr>
            <w:tcW w:w="468" w:type="dxa"/>
            <w:vAlign w:val="center"/>
          </w:tcPr>
          <w:p w14:paraId="51178FAC"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0FEF8803"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73419C59"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37180A8D"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3059A5C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noWrap/>
            <w:vAlign w:val="center"/>
            <w:hideMark/>
          </w:tcPr>
          <w:p w14:paraId="7A38B17B"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noWrap/>
            <w:vAlign w:val="center"/>
            <w:hideMark/>
          </w:tcPr>
          <w:p w14:paraId="6BFDA9C0"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40.1</w:t>
            </w:r>
          </w:p>
        </w:tc>
        <w:tc>
          <w:tcPr>
            <w:tcW w:w="676" w:type="dxa"/>
            <w:noWrap/>
            <w:vAlign w:val="center"/>
            <w:hideMark/>
          </w:tcPr>
          <w:p w14:paraId="7D66248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0.56</w:t>
            </w:r>
          </w:p>
        </w:tc>
      </w:tr>
      <w:tr w:rsidR="00E907BC" w:rsidRPr="003E47C5" w14:paraId="4C0ADF72" w14:textId="77777777" w:rsidTr="00E907BC">
        <w:trPr>
          <w:trHeight w:val="227"/>
        </w:trPr>
        <w:tc>
          <w:tcPr>
            <w:tcW w:w="2494" w:type="dxa"/>
            <w:noWrap/>
            <w:vAlign w:val="center"/>
            <w:hideMark/>
          </w:tcPr>
          <w:p w14:paraId="447D0AB0"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Rhodococcus rhodnii LMG 5362</w:t>
            </w:r>
          </w:p>
        </w:tc>
        <w:tc>
          <w:tcPr>
            <w:tcW w:w="1082" w:type="dxa"/>
            <w:vAlign w:val="center"/>
          </w:tcPr>
          <w:p w14:paraId="0C0FEC44" w14:textId="77777777" w:rsidR="00E907BC" w:rsidRPr="00AE5AE3" w:rsidRDefault="00E907BC" w:rsidP="00D634AC">
            <w:pPr>
              <w:jc w:val="left"/>
              <w:rPr>
                <w:rFonts w:cstheme="minorHAnsi"/>
                <w:sz w:val="18"/>
                <w:szCs w:val="18"/>
                <w:lang w:val="en-GB"/>
              </w:rPr>
            </w:pPr>
            <w:r>
              <w:rPr>
                <w:rFonts w:cstheme="minorHAnsi"/>
                <w:i/>
                <w:iCs/>
                <w:sz w:val="18"/>
                <w:szCs w:val="18"/>
                <w:lang w:val="en-GB"/>
              </w:rPr>
              <w:t>Rhod</w:t>
            </w:r>
            <w:r>
              <w:rPr>
                <w:rFonts w:cstheme="minorHAnsi"/>
                <w:sz w:val="18"/>
                <w:szCs w:val="18"/>
                <w:lang w:val="en-GB"/>
              </w:rPr>
              <w:t>RedAm</w:t>
            </w:r>
          </w:p>
        </w:tc>
        <w:tc>
          <w:tcPr>
            <w:tcW w:w="468" w:type="dxa"/>
            <w:vAlign w:val="center"/>
          </w:tcPr>
          <w:p w14:paraId="59E79683"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2486071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44C9EB18"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114CE258"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noWrap/>
            <w:vAlign w:val="center"/>
            <w:hideMark/>
          </w:tcPr>
          <w:p w14:paraId="4D940FA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L</w:t>
            </w:r>
          </w:p>
        </w:tc>
        <w:tc>
          <w:tcPr>
            <w:tcW w:w="567" w:type="dxa"/>
            <w:noWrap/>
            <w:vAlign w:val="center"/>
            <w:hideMark/>
          </w:tcPr>
          <w:p w14:paraId="442950A9"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N</w:t>
            </w:r>
          </w:p>
        </w:tc>
        <w:tc>
          <w:tcPr>
            <w:tcW w:w="624" w:type="dxa"/>
            <w:noWrap/>
            <w:vAlign w:val="center"/>
            <w:hideMark/>
          </w:tcPr>
          <w:p w14:paraId="000838D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35.3</w:t>
            </w:r>
          </w:p>
        </w:tc>
        <w:tc>
          <w:tcPr>
            <w:tcW w:w="676" w:type="dxa"/>
            <w:noWrap/>
            <w:vAlign w:val="center"/>
            <w:hideMark/>
          </w:tcPr>
          <w:p w14:paraId="56786019"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0.23</w:t>
            </w:r>
          </w:p>
        </w:tc>
      </w:tr>
      <w:tr w:rsidR="00E907BC" w:rsidRPr="003E47C5" w14:paraId="7B659B7A" w14:textId="77777777" w:rsidTr="00E907BC">
        <w:trPr>
          <w:trHeight w:val="227"/>
        </w:trPr>
        <w:tc>
          <w:tcPr>
            <w:tcW w:w="2494" w:type="dxa"/>
            <w:noWrap/>
            <w:vAlign w:val="center"/>
            <w:hideMark/>
          </w:tcPr>
          <w:p w14:paraId="582AF65F"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Streptomyces hygroscopicus</w:t>
            </w:r>
          </w:p>
        </w:tc>
        <w:tc>
          <w:tcPr>
            <w:tcW w:w="1082" w:type="dxa"/>
            <w:vAlign w:val="center"/>
          </w:tcPr>
          <w:p w14:paraId="033A922D" w14:textId="77777777" w:rsidR="00E907BC" w:rsidRPr="00AE5AE3" w:rsidRDefault="00E907BC" w:rsidP="00D634AC">
            <w:pPr>
              <w:jc w:val="left"/>
              <w:rPr>
                <w:rFonts w:cstheme="minorHAnsi"/>
                <w:sz w:val="18"/>
                <w:szCs w:val="18"/>
                <w:lang w:val="en-GB"/>
              </w:rPr>
            </w:pPr>
            <w:r>
              <w:rPr>
                <w:rFonts w:cstheme="minorHAnsi"/>
                <w:i/>
                <w:iCs/>
                <w:sz w:val="18"/>
                <w:szCs w:val="18"/>
                <w:lang w:val="en-GB"/>
              </w:rPr>
              <w:t>Shy</w:t>
            </w:r>
            <w:r>
              <w:rPr>
                <w:rFonts w:cstheme="minorHAnsi"/>
                <w:sz w:val="18"/>
                <w:szCs w:val="18"/>
                <w:lang w:val="en-GB"/>
              </w:rPr>
              <w:t>RedAm</w:t>
            </w:r>
          </w:p>
        </w:tc>
        <w:tc>
          <w:tcPr>
            <w:tcW w:w="468" w:type="dxa"/>
            <w:vAlign w:val="center"/>
          </w:tcPr>
          <w:p w14:paraId="79067EE4" w14:textId="77777777" w:rsidR="00E907BC" w:rsidRPr="003E47C5" w:rsidRDefault="00E907BC" w:rsidP="00D634AC">
            <w:pPr>
              <w:jc w:val="left"/>
              <w:rPr>
                <w:rFonts w:cstheme="minorHAnsi"/>
                <w:sz w:val="18"/>
                <w:szCs w:val="18"/>
                <w:lang w:val="en-GB"/>
              </w:rPr>
            </w:pPr>
            <w:r w:rsidRPr="003E47C5">
              <w:rPr>
                <w:sz w:val="18"/>
                <w:szCs w:val="18"/>
              </w:rPr>
              <w:t>N</w:t>
            </w:r>
          </w:p>
        </w:tc>
        <w:tc>
          <w:tcPr>
            <w:tcW w:w="567" w:type="dxa"/>
            <w:noWrap/>
            <w:vAlign w:val="center"/>
            <w:hideMark/>
          </w:tcPr>
          <w:p w14:paraId="093EFA0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500A9910"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419ECF55"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noWrap/>
            <w:vAlign w:val="center"/>
            <w:hideMark/>
          </w:tcPr>
          <w:p w14:paraId="0484C58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M</w:t>
            </w:r>
          </w:p>
        </w:tc>
        <w:tc>
          <w:tcPr>
            <w:tcW w:w="567" w:type="dxa"/>
            <w:noWrap/>
            <w:vAlign w:val="center"/>
            <w:hideMark/>
          </w:tcPr>
          <w:p w14:paraId="749A70C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Q</w:t>
            </w:r>
          </w:p>
        </w:tc>
        <w:tc>
          <w:tcPr>
            <w:tcW w:w="624" w:type="dxa"/>
            <w:noWrap/>
            <w:vAlign w:val="center"/>
            <w:hideMark/>
          </w:tcPr>
          <w:p w14:paraId="63E49C7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48.1</w:t>
            </w:r>
          </w:p>
        </w:tc>
        <w:tc>
          <w:tcPr>
            <w:tcW w:w="676" w:type="dxa"/>
            <w:noWrap/>
            <w:vAlign w:val="center"/>
            <w:hideMark/>
          </w:tcPr>
          <w:p w14:paraId="545360EA"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0.23</w:t>
            </w:r>
          </w:p>
        </w:tc>
      </w:tr>
      <w:tr w:rsidR="00E907BC" w:rsidRPr="003E47C5" w14:paraId="469DC0D9" w14:textId="77777777" w:rsidTr="00E907BC">
        <w:trPr>
          <w:trHeight w:val="227"/>
        </w:trPr>
        <w:tc>
          <w:tcPr>
            <w:tcW w:w="2494" w:type="dxa"/>
            <w:noWrap/>
            <w:vAlign w:val="center"/>
            <w:hideMark/>
          </w:tcPr>
          <w:p w14:paraId="040A82C5" w14:textId="77777777" w:rsidR="00E907BC" w:rsidRPr="007B01CA" w:rsidRDefault="00E907BC" w:rsidP="00D634AC">
            <w:pPr>
              <w:jc w:val="left"/>
              <w:rPr>
                <w:rFonts w:cstheme="minorHAnsi"/>
                <w:i/>
                <w:sz w:val="18"/>
                <w:szCs w:val="18"/>
                <w:lang w:val="en-GB"/>
              </w:rPr>
            </w:pPr>
            <w:r w:rsidRPr="007B01CA">
              <w:rPr>
                <w:rFonts w:cstheme="minorHAnsi"/>
                <w:i/>
                <w:sz w:val="18"/>
                <w:szCs w:val="18"/>
                <w:lang w:val="en-GB"/>
              </w:rPr>
              <w:t>Streptomyces sp. WAC 01529</w:t>
            </w:r>
          </w:p>
        </w:tc>
        <w:tc>
          <w:tcPr>
            <w:tcW w:w="1082" w:type="dxa"/>
            <w:vAlign w:val="center"/>
          </w:tcPr>
          <w:p w14:paraId="22478554" w14:textId="77777777" w:rsidR="00E907BC" w:rsidRPr="00AE5AE3" w:rsidRDefault="00E907BC" w:rsidP="00D634AC">
            <w:pPr>
              <w:jc w:val="left"/>
              <w:rPr>
                <w:rFonts w:cstheme="minorHAnsi"/>
                <w:sz w:val="18"/>
                <w:szCs w:val="18"/>
                <w:lang w:val="en-GB"/>
              </w:rPr>
            </w:pPr>
            <w:r>
              <w:rPr>
                <w:rFonts w:cstheme="minorHAnsi"/>
                <w:i/>
                <w:iCs/>
                <w:sz w:val="18"/>
                <w:szCs w:val="18"/>
                <w:lang w:val="en-GB"/>
              </w:rPr>
              <w:t>Strep</w:t>
            </w:r>
            <w:r>
              <w:rPr>
                <w:rFonts w:cstheme="minorHAnsi"/>
                <w:sz w:val="18"/>
                <w:szCs w:val="18"/>
                <w:lang w:val="en-GB"/>
              </w:rPr>
              <w:t>RedAm</w:t>
            </w:r>
          </w:p>
        </w:tc>
        <w:tc>
          <w:tcPr>
            <w:tcW w:w="468" w:type="dxa"/>
            <w:vAlign w:val="center"/>
          </w:tcPr>
          <w:p w14:paraId="2CD29F1D" w14:textId="77777777" w:rsidR="00E907BC" w:rsidRPr="003E47C5" w:rsidRDefault="00E907BC" w:rsidP="00D634AC">
            <w:pPr>
              <w:jc w:val="left"/>
              <w:rPr>
                <w:rFonts w:cstheme="minorHAnsi"/>
                <w:sz w:val="18"/>
                <w:szCs w:val="18"/>
                <w:lang w:val="en-GB"/>
              </w:rPr>
            </w:pPr>
            <w:r w:rsidRPr="003E47C5">
              <w:rPr>
                <w:rFonts w:cstheme="minorHAnsi"/>
                <w:sz w:val="18"/>
                <w:szCs w:val="18"/>
              </w:rPr>
              <w:t>N</w:t>
            </w:r>
          </w:p>
        </w:tc>
        <w:tc>
          <w:tcPr>
            <w:tcW w:w="567" w:type="dxa"/>
            <w:noWrap/>
            <w:vAlign w:val="center"/>
            <w:hideMark/>
          </w:tcPr>
          <w:p w14:paraId="272EECD6"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D</w:t>
            </w:r>
          </w:p>
        </w:tc>
        <w:tc>
          <w:tcPr>
            <w:tcW w:w="567" w:type="dxa"/>
            <w:noWrap/>
            <w:vAlign w:val="center"/>
            <w:hideMark/>
          </w:tcPr>
          <w:p w14:paraId="4E40844A"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Y</w:t>
            </w:r>
          </w:p>
        </w:tc>
        <w:tc>
          <w:tcPr>
            <w:tcW w:w="567" w:type="dxa"/>
            <w:noWrap/>
            <w:vAlign w:val="center"/>
            <w:hideMark/>
          </w:tcPr>
          <w:p w14:paraId="1C1FEDB7"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W</w:t>
            </w:r>
          </w:p>
        </w:tc>
        <w:tc>
          <w:tcPr>
            <w:tcW w:w="567" w:type="dxa"/>
            <w:noWrap/>
            <w:vAlign w:val="center"/>
            <w:hideMark/>
          </w:tcPr>
          <w:p w14:paraId="0FEF4F5D"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I</w:t>
            </w:r>
          </w:p>
        </w:tc>
        <w:tc>
          <w:tcPr>
            <w:tcW w:w="567" w:type="dxa"/>
            <w:noWrap/>
            <w:vAlign w:val="center"/>
            <w:hideMark/>
          </w:tcPr>
          <w:p w14:paraId="6AC45A01"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N</w:t>
            </w:r>
          </w:p>
        </w:tc>
        <w:tc>
          <w:tcPr>
            <w:tcW w:w="624" w:type="dxa"/>
            <w:noWrap/>
            <w:vAlign w:val="center"/>
            <w:hideMark/>
          </w:tcPr>
          <w:p w14:paraId="09BDD38D"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42.9</w:t>
            </w:r>
          </w:p>
        </w:tc>
        <w:tc>
          <w:tcPr>
            <w:tcW w:w="676" w:type="dxa"/>
            <w:noWrap/>
            <w:vAlign w:val="center"/>
            <w:hideMark/>
          </w:tcPr>
          <w:p w14:paraId="52696D03" w14:textId="77777777" w:rsidR="00E907BC" w:rsidRPr="007B01CA" w:rsidRDefault="00E907BC" w:rsidP="00D634AC">
            <w:pPr>
              <w:jc w:val="left"/>
              <w:rPr>
                <w:rFonts w:cstheme="minorHAnsi"/>
                <w:sz w:val="18"/>
                <w:szCs w:val="18"/>
                <w:lang w:val="en-GB"/>
              </w:rPr>
            </w:pPr>
            <w:r w:rsidRPr="007B01CA">
              <w:rPr>
                <w:rFonts w:cstheme="minorHAnsi"/>
                <w:sz w:val="18"/>
                <w:szCs w:val="18"/>
                <w:lang w:val="en-GB"/>
              </w:rPr>
              <w:t>0.53</w:t>
            </w:r>
          </w:p>
        </w:tc>
      </w:tr>
    </w:tbl>
    <w:p w14:paraId="7000420A" w14:textId="5DF26C83" w:rsidR="007A74F9" w:rsidRPr="00946AF6" w:rsidRDefault="007A74F9" w:rsidP="007A74F9">
      <w:pPr>
        <w:rPr>
          <w:lang w:val="en-GB" w:eastAsia="nl-NL"/>
        </w:rPr>
      </w:pPr>
    </w:p>
    <w:p w14:paraId="1C5632D2" w14:textId="59152B88" w:rsidR="003C6D43" w:rsidRPr="00946AF6" w:rsidRDefault="00000000" w:rsidP="00821976">
      <w:pPr>
        <w:pStyle w:val="Heading2"/>
      </w:pPr>
      <w:bookmarkStart w:id="8" w:name="_Toc172653648"/>
      <w:r w:rsidRPr="00946AF6">
        <w:t>1.1. RedAm accession numbers and sequences</w:t>
      </w:r>
      <w:bookmarkEnd w:id="6"/>
      <w:bookmarkEnd w:id="8"/>
    </w:p>
    <w:p w14:paraId="31E85CE2" w14:textId="77777777" w:rsidR="003C6D43" w:rsidRPr="00946AF6" w:rsidRDefault="00000000">
      <w:pPr>
        <w:rPr>
          <w:lang w:val="en-GB"/>
        </w:rPr>
      </w:pPr>
      <w:r w:rsidRPr="00946AF6">
        <w:rPr>
          <w:lang w:val="en-GB"/>
        </w:rPr>
        <w:t xml:space="preserve">All gene sequences were cloned in a pET-28a(+) vector with a </w:t>
      </w:r>
      <w:r w:rsidRPr="00946AF6">
        <w:rPr>
          <w:i/>
          <w:iCs/>
          <w:lang w:val="en-GB"/>
        </w:rPr>
        <w:t>N</w:t>
      </w:r>
      <w:r w:rsidRPr="00946AF6">
        <w:rPr>
          <w:lang w:val="en-GB"/>
        </w:rPr>
        <w:t>-terminal His-tag, without codon optimisation.</w:t>
      </w:r>
    </w:p>
    <w:p w14:paraId="23118BFA" w14:textId="77777777" w:rsidR="003310FF" w:rsidRPr="001F7801" w:rsidRDefault="003310FF">
      <w:pPr>
        <w:rPr>
          <w:lang w:val="en-GB"/>
        </w:rPr>
      </w:pPr>
    </w:p>
    <w:p w14:paraId="64CBFCE1" w14:textId="01A2632A" w:rsidR="000613B1" w:rsidRDefault="000613B1">
      <w:pPr>
        <w:rPr>
          <w:rFonts w:eastAsia="Times New Roman" w:cstheme="minorHAnsi"/>
          <w:color w:val="000000"/>
          <w:lang w:val="en-GB" w:eastAsia="nl-NL"/>
        </w:rPr>
      </w:pPr>
      <w:r w:rsidRPr="001F7801">
        <w:rPr>
          <w:b/>
          <w:bCs/>
          <w:i/>
          <w:iCs/>
          <w:lang w:val="en-GB"/>
        </w:rPr>
        <w:t>Aspergillus oryzae</w:t>
      </w:r>
      <w:r w:rsidRPr="001F7801">
        <w:rPr>
          <w:b/>
          <w:bCs/>
          <w:lang w:val="en-GB"/>
        </w:rPr>
        <w:t xml:space="preserve"> </w:t>
      </w:r>
      <w:r w:rsidRPr="001F7801">
        <w:rPr>
          <w:b/>
          <w:bCs/>
          <w:i/>
          <w:iCs/>
          <w:lang w:val="en-GB"/>
        </w:rPr>
        <w:t>Asp</w:t>
      </w:r>
      <w:r w:rsidRPr="001F7801">
        <w:rPr>
          <w:b/>
          <w:bCs/>
          <w:lang w:val="en-GB"/>
        </w:rPr>
        <w:t>RedAm</w:t>
      </w:r>
      <w:r w:rsidRPr="001F7801">
        <w:rPr>
          <w:lang w:val="en-GB"/>
        </w:rPr>
        <w:t>,</w:t>
      </w:r>
      <w:r w:rsidRPr="001F7801">
        <w:rPr>
          <w:rFonts w:eastAsia="Times New Roman" w:cstheme="minorHAnsi"/>
          <w:color w:val="000000"/>
          <w:lang w:val="en-GB" w:eastAsia="nl-NL"/>
        </w:rPr>
        <w:t xml:space="preserve"> GenBank accession number: KY327363.1; UniProt number: Q2TW47</w:t>
      </w:r>
    </w:p>
    <w:p w14:paraId="0A2C0644" w14:textId="77777777" w:rsidR="005D0E5A" w:rsidRPr="001F7801" w:rsidRDefault="005D0E5A">
      <w:pPr>
        <w:rPr>
          <w:b/>
          <w:bCs/>
          <w:lang w:val="en-GB"/>
        </w:rPr>
      </w:pPr>
    </w:p>
    <w:p w14:paraId="60A51A58" w14:textId="06EB6FB2" w:rsidR="002D2913" w:rsidRPr="001F7801" w:rsidRDefault="002D2913" w:rsidP="002D2913">
      <w:pPr>
        <w:rPr>
          <w:lang w:val="en-GB"/>
        </w:rPr>
      </w:pPr>
      <w:r w:rsidRPr="001F7801">
        <w:rPr>
          <w:lang w:val="en-GB"/>
        </w:rPr>
        <w:t>ATGTCCAAGCACATCGGTATCTTCGGTCTGGGTGCAATGGGTACCGCACTGGCTGCGAAATACCTGGAGCATGGTTACAAAACCTCTGTTTGGAACCGTACTACCGCGAAAGCGATCCCGCTGGTTGAGCAGGGTGCTAAGCTGGCGTCTACCATCAGCGAAGGTGTTAACGCGAACGACCTGATCATTATCTGCCTGCTGAACAACCAGGTTGTTGAAGATGCGCTGCGTGACGCGCTGCAAACCCTGCCGTCTAAAACCATCGTTAACCTGACTAACGGTACTCCGAACCAGGCGCGTAAACTGGCAGACTTCGTTACCTCTCACGGTGCACGTTACATCCACGGTGGTATCATGGCGGTGCCGACCATGATTGGCTCTCCGCACGCAGTGCTGCTGTACTCTGGTGAATCCCTGGAACTGTTTCAGTCTATTGAATCTCACCTGTCTCTGCTGGGTATGAGCAAGTATCTGGGCACTGACGCGGGCTCTGCGAGCCTGCATGATCTGGCACTGCTGTCTGGCATGTACGGTCTGTTCTCTGGTTTCCTGCACGCGGTGGCTCTGATTAAATCTGGTCAGGACACCTCCACCACTGCAACTGGTCTGCTGCCGCTGCTGACTCCGTGGCTGAGCGCAATGACCGGTTACCTGAGCTCTATCGCGAAACAGATCGACGACGGTGATTACGCGACCCAGGGTTCTAACCTGGGCATGCAGCTGGCTGGTGTTGAAAACATCATCCGTGCGGGTGAAGAACAGCGTGTTTCTTCTCAGATGATCCTGCCGATCAAAGCACTGATTGAACAGGCGGTTGGTGAAGGTCATGGTGGCGAAGACCTGTCCGCGCTGATCGAATACTTCAAGGTGGGTAAAAACGTTGACTAA</w:t>
      </w:r>
    </w:p>
    <w:p w14:paraId="6E9E95F2" w14:textId="77777777" w:rsidR="002D2913" w:rsidRPr="001F7801" w:rsidRDefault="002D2913">
      <w:pPr>
        <w:rPr>
          <w:lang w:val="en-GB"/>
        </w:rPr>
      </w:pPr>
    </w:p>
    <w:p w14:paraId="541353F5" w14:textId="5A5F4B7F" w:rsidR="003310FF" w:rsidRPr="001F7801" w:rsidRDefault="003310FF" w:rsidP="003310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rPr>
          <w:rFonts w:eastAsia="Times New Roman" w:cstheme="minorHAnsi"/>
          <w:color w:val="000000"/>
          <w:lang w:val="en-GB" w:eastAsia="nl-NL"/>
        </w:rPr>
      </w:pPr>
      <w:r w:rsidRPr="001F7801">
        <w:rPr>
          <w:rFonts w:eastAsia="Times New Roman" w:cstheme="minorHAnsi"/>
          <w:color w:val="000000"/>
          <w:lang w:val="en-GB" w:eastAsia="nl-NL"/>
        </w:rPr>
        <w:t>&gt;</w:t>
      </w:r>
      <w:r w:rsidRPr="001F7801">
        <w:rPr>
          <w:rFonts w:eastAsia="Times New Roman" w:cstheme="minorHAnsi"/>
          <w:i/>
          <w:iCs/>
          <w:color w:val="000000"/>
          <w:lang w:val="en-GB" w:eastAsia="nl-NL"/>
        </w:rPr>
        <w:t>Asp</w:t>
      </w:r>
      <w:r w:rsidRPr="001F7801">
        <w:rPr>
          <w:rFonts w:eastAsia="Times New Roman" w:cstheme="minorHAnsi"/>
          <w:color w:val="000000"/>
          <w:lang w:val="en-GB" w:eastAsia="nl-NL"/>
        </w:rPr>
        <w:t>RedAm protein sequence</w:t>
      </w:r>
    </w:p>
    <w:p w14:paraId="0488C3D6" w14:textId="77777777" w:rsidR="003310FF" w:rsidRDefault="003310FF" w:rsidP="003310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1F7801">
        <w:rPr>
          <w:rFonts w:eastAsia="Times New Roman" w:cstheme="minorHAnsi"/>
          <w:color w:val="000000"/>
          <w:lang w:val="en-GB" w:eastAsia="nl-NL"/>
        </w:rPr>
        <w:t>MSKHIGIFGLGAMGTALAAKYLEHGYKTSVWNRTTAKAIPLVEQGAKLASTISEGVNANDLIIICLLNNQVVEDALRDALQTLPSKTIVNLTNGTPNQARKLADFVTSHGARYIHGGIMAVPTMIGSPHAVLLYSGESLELFQSIESHLSLLGMSKYLGTDAGSASLHDLALLSGMYGLFSGFLHAVALIKSGQDTSTTATGLLPLLTPWLSAMTGYLSSIAKQIDDGDYATQGSNLGMQLAGVENIIRAGEEQRVSSQMILPIKALIEQAVGEGHGGEDLSALIEYFKVGKNVD</w:t>
      </w:r>
    </w:p>
    <w:p w14:paraId="2DF4ECDB" w14:textId="77777777" w:rsidR="00B742C9" w:rsidRDefault="00B742C9" w:rsidP="003310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4B663CAF" w14:textId="0975CC0C" w:rsidR="00CB1A58" w:rsidRPr="0086394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roofErr w:type="spellStart"/>
      <w:r w:rsidRPr="006010C7">
        <w:rPr>
          <w:rFonts w:eastAsia="Times New Roman" w:cstheme="minorHAnsi"/>
          <w:b/>
          <w:bCs/>
          <w:i/>
          <w:iCs/>
          <w:color w:val="000000"/>
          <w:lang w:val="en-GB" w:eastAsia="nl-NL"/>
        </w:rPr>
        <w:t>Amycolatopsis</w:t>
      </w:r>
      <w:proofErr w:type="spellEnd"/>
      <w:r w:rsidRPr="006010C7">
        <w:rPr>
          <w:rFonts w:eastAsia="Times New Roman" w:cstheme="minorHAnsi"/>
          <w:b/>
          <w:bCs/>
          <w:i/>
          <w:iCs/>
          <w:color w:val="000000"/>
          <w:lang w:val="en-GB" w:eastAsia="nl-NL"/>
        </w:rPr>
        <w:t xml:space="preserve"> </w:t>
      </w:r>
      <w:proofErr w:type="spellStart"/>
      <w:r w:rsidRPr="006010C7">
        <w:rPr>
          <w:rFonts w:eastAsia="Times New Roman" w:cstheme="minorHAnsi"/>
          <w:b/>
          <w:bCs/>
          <w:i/>
          <w:iCs/>
          <w:color w:val="000000"/>
          <w:lang w:val="en-GB" w:eastAsia="nl-NL"/>
        </w:rPr>
        <w:t>lurida</w:t>
      </w:r>
      <w:proofErr w:type="spellEnd"/>
      <w:r w:rsidRPr="006010C7">
        <w:rPr>
          <w:rFonts w:eastAsia="Times New Roman" w:cstheme="minorHAnsi"/>
          <w:b/>
          <w:bCs/>
          <w:i/>
          <w:iCs/>
          <w:color w:val="000000"/>
          <w:lang w:val="en-GB" w:eastAsia="nl-NL"/>
        </w:rPr>
        <w:t xml:space="preserve"> </w:t>
      </w:r>
      <w:proofErr w:type="spellStart"/>
      <w:r w:rsidRPr="006010C7">
        <w:rPr>
          <w:rFonts w:eastAsia="Times New Roman" w:cstheme="minorHAnsi"/>
          <w:b/>
          <w:bCs/>
          <w:i/>
          <w:iCs/>
          <w:color w:val="000000"/>
          <w:lang w:val="en-GB" w:eastAsia="nl-NL"/>
        </w:rPr>
        <w:t>Alu</w:t>
      </w:r>
      <w:r w:rsidRPr="00CB1A58">
        <w:rPr>
          <w:rFonts w:eastAsia="Times New Roman" w:cstheme="minorHAnsi"/>
          <w:b/>
          <w:bCs/>
          <w:color w:val="000000"/>
          <w:lang w:val="en-GB" w:eastAsia="nl-NL"/>
        </w:rPr>
        <w:t>RedAm</w:t>
      </w:r>
      <w:proofErr w:type="spellEnd"/>
      <w:r w:rsidR="00863948">
        <w:rPr>
          <w:rFonts w:eastAsia="Times New Roman" w:cstheme="minorHAnsi"/>
          <w:color w:val="000000"/>
          <w:lang w:val="en-GB" w:eastAsia="nl-NL"/>
        </w:rPr>
        <w:t xml:space="preserve">, </w:t>
      </w:r>
      <w:r w:rsidR="00863948"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WP_091600158.1</w:t>
      </w:r>
    </w:p>
    <w:p w14:paraId="2C32F2E5" w14:textId="77777777" w:rsidR="00CB1A58" w:rsidRPr="00CB1A5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4DDE63FF" w14:textId="4D991631" w:rsidR="00CB1A58" w:rsidRPr="00CB1A5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CB1A58">
        <w:rPr>
          <w:rFonts w:eastAsia="Times New Roman" w:cstheme="minorHAnsi"/>
          <w:color w:val="000000"/>
          <w:lang w:val="en-GB" w:eastAsia="nl-NL"/>
        </w:rPr>
        <w:t>ATGGGCAAGGCGCTGGCCGCCGCCTTCCTGGCCGCAGGCCACCCCACCACCGTCTGGAACCGCTCGGCGGGCAAAGCCGACAGCCTCGTCGCGGACGGCGCGATCCAGGCGGCCACGATCACCGAGGCGGTCACGGCGAGCCCGATCGTGGTCGTCTGTCTGCTGGACTACCCGGTCCTGCACGAGATTCTCGAGCCGGTGGGCGACACCTTGGCCGGTCGAGCACTGGTGAACCTCACCAACGGCACTCCGGACCAGGCTCGCGAGACCGCCGGCTGGGCGAGAGGGCGCGGCGCCGACTACCTCGACGGCGGCATCATGGCCGTGCCCGCGATGATCGGCCGGCCCGAAGCCCGCGTGCTCTACAGCGGCTCACGGCCTGTCTTCGACCAGTACGAGGGGACGCTGAACCGGCTGGGCACCGCCAGGTACGTCGGCGCCGACCACGGCTTGGCGTCGCTCTACGACCTGGCCCTGCTCAGCGCGATGTACGGCCAGTTCGCGGGGGCGAGCCACGCACTCGCCCTCGTCCGCACGGAGAAGGCCGATCTCACGGAATTCGCCTCGTCCCTGCTGGCCCCCTGGCTGACCGCGACGACCGTCGCGTTACCCCTGCTCGCCGAACAAAACGACACCGGCACGCAGGCGGGCGAGGAATCCGCTTCCCCACCGGACATGCAGGCGGTGGCCATCGCCAACATCGTCACGGCCAGCAACGCCCAGAACGTCGACAAAGCGCTGCTCTCCCACCTGTTCGTCCCCCTGCGAGACCTCATCGGCCGGCCTGCCCACGACCGCGACCTCGCCGGAATGGTCGACCTGATCAAGAAACCCCAGGAG</w:t>
      </w:r>
    </w:p>
    <w:p w14:paraId="67AF0A05" w14:textId="77777777" w:rsidR="00CB1A58" w:rsidRPr="00CB1A5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41206098" w14:textId="77777777" w:rsidR="00CB1A58" w:rsidRPr="00CB1A5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CB1A58">
        <w:rPr>
          <w:rFonts w:eastAsia="Times New Roman" w:cstheme="minorHAnsi"/>
          <w:color w:val="000000"/>
          <w:lang w:val="en-GB" w:eastAsia="nl-NL"/>
        </w:rPr>
        <w:t>&gt;</w:t>
      </w:r>
      <w:r w:rsidRPr="000D32FB">
        <w:rPr>
          <w:rFonts w:eastAsia="Times New Roman" w:cstheme="minorHAnsi"/>
          <w:i/>
          <w:iCs/>
          <w:color w:val="000000"/>
          <w:lang w:val="en-GB" w:eastAsia="nl-NL"/>
        </w:rPr>
        <w:t>Alu</w:t>
      </w:r>
      <w:r w:rsidRPr="00CB1A58">
        <w:rPr>
          <w:rFonts w:eastAsia="Times New Roman" w:cstheme="minorHAnsi"/>
          <w:color w:val="000000"/>
          <w:lang w:val="en-GB" w:eastAsia="nl-NL"/>
        </w:rPr>
        <w:t>RedAm</w:t>
      </w:r>
    </w:p>
    <w:p w14:paraId="18029F89" w14:textId="1974A909" w:rsidR="00CB1A58" w:rsidRDefault="00CB1A58" w:rsidP="00CB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CB1A58">
        <w:rPr>
          <w:rFonts w:eastAsia="Times New Roman" w:cstheme="minorHAnsi"/>
          <w:color w:val="000000"/>
          <w:lang w:val="en-GB" w:eastAsia="nl-NL"/>
        </w:rPr>
        <w:t>MGKALAAAFLAAGHPTTVWNRSAGKADSLVADGAIQAATITEAVTASPIVVVCLLDYPVLHEILEPVGDTLAGRALVNLTNGTPDQARETAGWARGRGADYLDGGIMAVPAMIGRPEARVLYSGSRPVFDQYEGTLNRLGTARYVGADHGLASLYDLALLSAMYGQFAGASHALALVRTEKADLTEFASSLLAPWLTATTVALPLLAEQNDTGTQAGEESASPPDMQAVAIANIVTASNAQNVDKALLSHLFVPLRDLIGRPAHDRDLAGMVDLIKKPQE</w:t>
      </w:r>
    </w:p>
    <w:p w14:paraId="4F766765" w14:textId="77777777" w:rsidR="00CB1A58" w:rsidRDefault="00CB1A58" w:rsidP="003310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37879AC5" w14:textId="34893AD9" w:rsidR="0097414B" w:rsidRP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color w:val="000000"/>
          <w:lang w:val="en-GB" w:eastAsia="nl-NL"/>
        </w:rPr>
      </w:pPr>
      <w:r w:rsidRPr="00C9236C">
        <w:rPr>
          <w:rFonts w:eastAsia="Times New Roman" w:cstheme="minorHAnsi"/>
          <w:b/>
          <w:bCs/>
          <w:i/>
          <w:iCs/>
          <w:color w:val="000000"/>
          <w:lang w:val="en-GB" w:eastAsia="nl-NL"/>
        </w:rPr>
        <w:t>Bacillus</w:t>
      </w:r>
      <w:r w:rsidRPr="0097414B">
        <w:rPr>
          <w:rFonts w:eastAsia="Times New Roman" w:cstheme="minorHAnsi"/>
          <w:b/>
          <w:bCs/>
          <w:color w:val="000000"/>
          <w:lang w:val="en-GB" w:eastAsia="nl-NL"/>
        </w:rPr>
        <w:t xml:space="preserve"> sp. </w:t>
      </w:r>
      <w:r w:rsidRPr="00C9236C">
        <w:rPr>
          <w:rFonts w:eastAsia="Times New Roman" w:cstheme="minorHAnsi"/>
          <w:b/>
          <w:bCs/>
          <w:i/>
          <w:iCs/>
          <w:color w:val="000000"/>
          <w:lang w:val="en-GB" w:eastAsia="nl-NL"/>
        </w:rPr>
        <w:t>Bac</w:t>
      </w:r>
      <w:r w:rsidRPr="0097414B">
        <w:rPr>
          <w:rFonts w:eastAsia="Times New Roman" w:cstheme="minorHAnsi"/>
          <w:b/>
          <w:bCs/>
          <w:color w:val="000000"/>
          <w:lang w:val="en-GB" w:eastAsia="nl-NL"/>
        </w:rPr>
        <w:t>RedAm</w:t>
      </w:r>
      <w:r w:rsidR="00863948">
        <w:rPr>
          <w:rFonts w:eastAsia="Times New Roman" w:cstheme="minorHAnsi"/>
          <w:color w:val="000000"/>
          <w:lang w:val="en-GB" w:eastAsia="nl-NL"/>
        </w:rPr>
        <w:t xml:space="preserve">, </w:t>
      </w:r>
      <w:r w:rsidR="00863948"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WP_028404255.1</w:t>
      </w:r>
    </w:p>
    <w:p w14:paraId="68493980" w14:textId="77777777" w:rsidR="0097414B" w:rsidRP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40F340B3" w14:textId="2E20A35A" w:rsidR="0097414B" w:rsidRP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97414B">
        <w:rPr>
          <w:rFonts w:eastAsia="Times New Roman" w:cstheme="minorHAnsi"/>
          <w:color w:val="000000"/>
          <w:lang w:val="en-GB" w:eastAsia="nl-NL"/>
        </w:rPr>
        <w:lastRenderedPageBreak/>
        <w:t>ATGGTTCGATATTTCTTTCGACAAGGGAAAGGGGAAATCAAAGTGAGTACCGATCAAAGCAAGAACGAAGCTCTCTCTCCAGTGACCATCATCGGTCTTGGCGAGATGGGGCAGGCATTAGCAAATGTATTTTTGCAAAACGGATATCCTACGACGGTTTGGAACCGGACGGCAGCGAAGGCAGAAGCCTTGGTGAAGCAGGGAGCTGTGCTTGCTGCCACACCTCGTGAAGCCATACAGGCAAGCCCGGTCGTGATCCTGTGCGTTCTGGATTACGATGCCGTACATGAAATCCTTGATCCACTCGGTGATGCACTTAAGGGTCGTGTTCTGTTCAACCTAACGAACGGAACTCCTAAGCAGGCAGGTGATACCGCACAATGGGCTAAGGATCGAGGTTACGATTATATCGATGCCGGTATCATGGCCGTTCCGCAAATCATCGGAACCGAGGATGCTTTTATCCTCTACAGTGGAGGAAACAAGAACTCCTTCGATTCCAATAAGGAATTGTTGGATGTAATGGGCGCGTCCACCTACTTAGGCGAAGATGCCGGTTTAGCATCCTTGCTGGATCTAGCGATGAATGGTGCGATGTATGGGATGCTCGCCGGTGCCATGCACGCTATCTCGGTAGTTGCCACAGAAGGGATCAAGGCACAGGCTTTCTCGTCAGAACTCTTGATTCCCTACCTCACTGCAATTACCGGCATCATACCTAATCTAGCCCGCCAGTTCGACACGAAAGAATTTACGGTTGGCGTCTCGGCCAAACTTGCCATGCAGCAGGTGGGTTTCAGAAATATTCGGCAAGCCAGCAAGGACCAAGGGATTAGTACAGAGCTGCTCGACCCGATCCAATCTCTTATGGACCGGCGTGTCGCTGCCGGGTTCCCCGATGACGACTTCTCCGCTGTTACCGAGCTTTTTAAACAAGCAAAGCACCAAAACACGTGA</w:t>
      </w:r>
    </w:p>
    <w:p w14:paraId="4F05F1A9" w14:textId="77777777" w:rsidR="0097414B" w:rsidRP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3214CA0B" w14:textId="77777777" w:rsidR="0097414B" w:rsidRP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97414B">
        <w:rPr>
          <w:rFonts w:eastAsia="Times New Roman" w:cstheme="minorHAnsi"/>
          <w:color w:val="000000"/>
          <w:lang w:val="en-GB" w:eastAsia="nl-NL"/>
        </w:rPr>
        <w:t>&gt;</w:t>
      </w:r>
      <w:r w:rsidRPr="00AD7C4D">
        <w:rPr>
          <w:rFonts w:eastAsia="Times New Roman" w:cstheme="minorHAnsi"/>
          <w:i/>
          <w:iCs/>
          <w:color w:val="000000"/>
          <w:lang w:val="en-GB" w:eastAsia="nl-NL"/>
        </w:rPr>
        <w:t>Bac</w:t>
      </w:r>
      <w:r w:rsidRPr="0097414B">
        <w:rPr>
          <w:rFonts w:eastAsia="Times New Roman" w:cstheme="minorHAnsi"/>
          <w:color w:val="000000"/>
          <w:lang w:val="en-GB" w:eastAsia="nl-NL"/>
        </w:rPr>
        <w:t>RedAm</w:t>
      </w:r>
    </w:p>
    <w:p w14:paraId="0C4FC1C6" w14:textId="3CAFBC42" w:rsidR="0097414B" w:rsidRDefault="0097414B"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97414B">
        <w:rPr>
          <w:rFonts w:eastAsia="Times New Roman" w:cstheme="minorHAnsi"/>
          <w:color w:val="000000"/>
          <w:lang w:val="en-GB" w:eastAsia="nl-NL"/>
        </w:rPr>
        <w:t>MVRYFFRQGKGEIKVSTDQSKNEALSPVTIIGLGEMGQALANVFLQNGYPTTVWNRTAAKAEALVKQGAVLAATPREAIQASPVVILCVLDYDAVHEILDPLGDALKGRVLFNLTNGTPKQAGDTAQWAKDRGYDYIDAGIMAVPQIIGTEDAFILYSGGNKNSFDSNKELLDVMGASTYLGEDAGLASLLDLAMNGAMYGMLAGAMHAISVVATEGIKAQAFSSELLIPYLTAITGIIPNLARQFDTKEFTVGVSAKLAMQQVGFRNIRQASKDQGISTELLDPIQSLMDRRVAAGFPDDDFSAVTELFKQAKHQNT</w:t>
      </w:r>
    </w:p>
    <w:p w14:paraId="3AB26F09" w14:textId="77777777" w:rsidR="002E790C" w:rsidRDefault="002E790C" w:rsidP="009741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15148CFC" w14:textId="4667D7FC" w:rsidR="002E790C" w:rsidRPr="00DE6D7E" w:rsidRDefault="002E790C" w:rsidP="002E790C">
      <w:pPr>
        <w:rPr>
          <w:rFonts w:cstheme="minorHAnsi"/>
          <w:b/>
          <w:bCs/>
          <w:lang w:val="en-GB"/>
        </w:rPr>
      </w:pPr>
      <w:proofErr w:type="spellStart"/>
      <w:r w:rsidRPr="00DE6D7E">
        <w:rPr>
          <w:rFonts w:cstheme="minorHAnsi"/>
          <w:b/>
          <w:bCs/>
          <w:i/>
          <w:iCs/>
          <w:lang w:val="en-GB"/>
        </w:rPr>
        <w:t>Kibdelosporangium</w:t>
      </w:r>
      <w:proofErr w:type="spellEnd"/>
      <w:r w:rsidRPr="00DE6D7E">
        <w:rPr>
          <w:rFonts w:cstheme="minorHAnsi"/>
          <w:b/>
          <w:bCs/>
          <w:i/>
          <w:iCs/>
          <w:lang w:val="en-GB"/>
        </w:rPr>
        <w:t xml:space="preserve"> </w:t>
      </w:r>
      <w:proofErr w:type="spellStart"/>
      <w:r w:rsidRPr="00DE6D7E">
        <w:rPr>
          <w:rFonts w:cstheme="minorHAnsi"/>
          <w:b/>
          <w:bCs/>
          <w:i/>
          <w:iCs/>
          <w:lang w:val="en-GB"/>
        </w:rPr>
        <w:t>aridum</w:t>
      </w:r>
      <w:proofErr w:type="spellEnd"/>
      <w:r w:rsidRPr="00DE6D7E">
        <w:rPr>
          <w:rFonts w:cstheme="minorHAnsi"/>
          <w:b/>
          <w:bCs/>
          <w:lang w:val="en-GB"/>
        </w:rPr>
        <w:t xml:space="preserve"> </w:t>
      </w:r>
      <w:proofErr w:type="spellStart"/>
      <w:r w:rsidRPr="00DE6D7E">
        <w:rPr>
          <w:rFonts w:cstheme="minorHAnsi"/>
          <w:b/>
          <w:bCs/>
          <w:i/>
          <w:iCs/>
          <w:lang w:val="en-GB"/>
        </w:rPr>
        <w:t>Kar</w:t>
      </w:r>
      <w:r w:rsidRPr="00DE6D7E">
        <w:rPr>
          <w:rFonts w:cstheme="minorHAnsi"/>
          <w:b/>
          <w:bCs/>
          <w:lang w:val="en-GB"/>
        </w:rPr>
        <w:t>RedAm</w:t>
      </w:r>
      <w:proofErr w:type="spellEnd"/>
      <w:r w:rsidR="00863948">
        <w:rPr>
          <w:rFonts w:eastAsia="Times New Roman" w:cstheme="minorHAnsi"/>
          <w:color w:val="000000"/>
          <w:lang w:val="en-GB" w:eastAsia="nl-NL"/>
        </w:rPr>
        <w:t xml:space="preserve">, </w:t>
      </w:r>
      <w:r w:rsidR="00863948"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WP_051793401.1</w:t>
      </w:r>
    </w:p>
    <w:p w14:paraId="50715EC9" w14:textId="77777777" w:rsidR="002E790C" w:rsidRPr="00A318F7" w:rsidRDefault="002E790C" w:rsidP="002E790C">
      <w:pPr>
        <w:rPr>
          <w:rFonts w:cstheme="minorHAnsi"/>
          <w:lang w:val="en-GB"/>
        </w:rPr>
      </w:pPr>
    </w:p>
    <w:p w14:paraId="0030DC16" w14:textId="049C4F9A" w:rsidR="002E790C" w:rsidRPr="00A318F7" w:rsidRDefault="00620C67" w:rsidP="002E790C">
      <w:pPr>
        <w:rPr>
          <w:rFonts w:cstheme="minorHAnsi"/>
          <w:lang w:val="en-GB"/>
        </w:rPr>
      </w:pPr>
      <w:r w:rsidRPr="00A318F7">
        <w:rPr>
          <w:rFonts w:cstheme="minorHAnsi"/>
          <w:lang w:val="en-GB"/>
        </w:rPr>
        <w:t>ATGGGCGAGACGTTGGCCGAGACGTTCGTAAGCAACGGTCACCCGACGACCGTGTGGAATCGCACGCCAGGAAAGGTCGTCGAGGGCGCGACCCATGCTCCGACCGCCGCGGAAGCGGTCGCTGCCAGCGAGGTCGTTGTCGTGTGCGTGCTCGACTACAAGGCCGCGCGTGAGGTTCTGGATCCCATCGACCTGACCGGCAAGGCCGTGGTCAACCTGACCAACGGCACGCCCGCGCACGCCAGGGAATTCGTCCGAGGTGACTATCTGGACGGCGGGATCATGGCTGTCCCGCAGATGATCGGCACACCTGAGGCGATCGTGCTCTACAGCGGGTCGCGCACGGTCTTTGACAATTATCAGGACACGTTGAACGTGCTGGGGCAGAGCAGGTTCGTGGGAGAAGATCCGGGACTCGCCGCGCTGTATGACCTGGCACTGCTCAGCGCGATGTACGGCCAGTTCGCCGGAGCGAAGCACGCGCTGGACATGGTCGGCGCGAACAGGGGCGACTTCGTGGAAACCCTGCTGATCCCGTGGCTGACGTCGACCATGGTCGCGATCCCGGTGCTGGGCCAGAGCGATCCGCAATCCCCGGACGACATGCAAGCCGTGGCGATCGGCAACATCATCGAGGCCAACGAGGACCTTGGTCTGGGACAGCCGGGACACCTGCGA</w:t>
      </w:r>
    </w:p>
    <w:p w14:paraId="6D77E3D3" w14:textId="77777777" w:rsidR="002E790C" w:rsidRPr="00A318F7" w:rsidRDefault="002E790C" w:rsidP="002E790C">
      <w:pPr>
        <w:rPr>
          <w:rFonts w:cstheme="minorHAnsi"/>
          <w:lang w:val="en-GB"/>
        </w:rPr>
      </w:pPr>
    </w:p>
    <w:p w14:paraId="2B6BF976" w14:textId="77777777" w:rsidR="002E790C" w:rsidRPr="00A318F7" w:rsidRDefault="002E790C" w:rsidP="002E790C">
      <w:pPr>
        <w:rPr>
          <w:rFonts w:cstheme="minorHAnsi"/>
          <w:lang w:val="en-GB"/>
        </w:rPr>
      </w:pPr>
      <w:r w:rsidRPr="00A318F7">
        <w:rPr>
          <w:rFonts w:cstheme="minorHAnsi"/>
          <w:lang w:val="en-GB"/>
        </w:rPr>
        <w:t>&gt;</w:t>
      </w:r>
      <w:r w:rsidRPr="00A318F7">
        <w:rPr>
          <w:rFonts w:cstheme="minorHAnsi"/>
          <w:i/>
          <w:iCs/>
          <w:lang w:val="en-GB"/>
        </w:rPr>
        <w:t>Kar</w:t>
      </w:r>
      <w:r w:rsidRPr="00A318F7">
        <w:rPr>
          <w:rFonts w:cstheme="minorHAnsi"/>
          <w:lang w:val="en-GB"/>
        </w:rPr>
        <w:t>RedAm</w:t>
      </w:r>
      <w:r>
        <w:rPr>
          <w:rFonts w:cstheme="minorHAnsi"/>
          <w:lang w:val="en-GB"/>
        </w:rPr>
        <w:t xml:space="preserve"> protein sequence</w:t>
      </w:r>
    </w:p>
    <w:p w14:paraId="684DE3A1" w14:textId="77777777" w:rsidR="002E790C" w:rsidRDefault="002E790C" w:rsidP="002E790C">
      <w:pPr>
        <w:rPr>
          <w:rFonts w:cstheme="minorHAnsi"/>
          <w:lang w:val="en-GB"/>
        </w:rPr>
      </w:pPr>
      <w:r w:rsidRPr="00A318F7">
        <w:rPr>
          <w:rFonts w:cstheme="minorHAnsi"/>
          <w:lang w:val="en-GB"/>
        </w:rPr>
        <w:t>MGETLAETFVSNGHPTTVWNRTPGKVVEGATHAPTAAEAVAASEVVVVCVLDYKAAREVLDPIDLTGKAVVNLTNGTPAHAREFVRGDYLDGGIMAVPQMIGTPEAIVLYSGSRTVFDNYQDTLNVLGQSRFVGEDPGLAALYDLALLSAMYGQFAGAKHALDMVGANRGDFVETLLIPWLTSTMVAIPVLGQSDPQSPDDMQAVAIGNIIEANEDLGLGQPGHLR</w:t>
      </w:r>
    </w:p>
    <w:p w14:paraId="3650FEA1" w14:textId="77777777" w:rsidR="00AB080B" w:rsidRDefault="00AB080B" w:rsidP="002E790C">
      <w:pPr>
        <w:rPr>
          <w:rFonts w:cstheme="minorHAnsi"/>
          <w:lang w:val="en-GB"/>
        </w:rPr>
      </w:pPr>
    </w:p>
    <w:p w14:paraId="46401F49" w14:textId="7DB1F18E" w:rsidR="00AB080B" w:rsidRPr="00AB080B" w:rsidRDefault="00AB080B" w:rsidP="00AB080B">
      <w:pPr>
        <w:rPr>
          <w:rFonts w:cstheme="minorHAnsi"/>
          <w:b/>
          <w:bCs/>
          <w:lang w:val="en-GB"/>
        </w:rPr>
      </w:pPr>
      <w:r w:rsidRPr="00AB080B">
        <w:rPr>
          <w:rFonts w:cstheme="minorHAnsi"/>
          <w:b/>
          <w:bCs/>
          <w:i/>
          <w:iCs/>
          <w:lang w:val="en-GB"/>
        </w:rPr>
        <w:t>Paenibacillus ihbetae</w:t>
      </w:r>
      <w:r w:rsidRPr="00AB080B">
        <w:rPr>
          <w:rFonts w:cstheme="minorHAnsi"/>
          <w:b/>
          <w:bCs/>
          <w:lang w:val="en-GB"/>
        </w:rPr>
        <w:t xml:space="preserve"> </w:t>
      </w:r>
      <w:r w:rsidRPr="00AB080B">
        <w:rPr>
          <w:rFonts w:cstheme="minorHAnsi"/>
          <w:b/>
          <w:bCs/>
          <w:i/>
          <w:iCs/>
          <w:lang w:val="en-GB"/>
        </w:rPr>
        <w:t>Pih</w:t>
      </w:r>
      <w:r w:rsidRPr="00AB080B">
        <w:rPr>
          <w:rFonts w:cstheme="minorHAnsi"/>
          <w:b/>
          <w:bCs/>
          <w:lang w:val="en-GB"/>
        </w:rPr>
        <w:t>RedAm</w:t>
      </w:r>
      <w:r w:rsidR="00863948">
        <w:rPr>
          <w:rFonts w:eastAsia="Times New Roman" w:cstheme="minorHAnsi"/>
          <w:color w:val="000000"/>
          <w:lang w:val="en-GB" w:eastAsia="nl-NL"/>
        </w:rPr>
        <w:t xml:space="preserve">, </w:t>
      </w:r>
      <w:r w:rsidR="00863948"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WP_099476365.1</w:t>
      </w:r>
    </w:p>
    <w:p w14:paraId="3CFC5859" w14:textId="77777777" w:rsidR="00AB080B" w:rsidRPr="00AB080B" w:rsidRDefault="00AB080B" w:rsidP="00AB080B">
      <w:pPr>
        <w:rPr>
          <w:rFonts w:cstheme="minorHAnsi"/>
          <w:lang w:val="en-GB"/>
        </w:rPr>
      </w:pPr>
    </w:p>
    <w:p w14:paraId="66127B96" w14:textId="0005243C" w:rsidR="00AB080B" w:rsidRDefault="00171AD9" w:rsidP="00AB080B">
      <w:pPr>
        <w:rPr>
          <w:rFonts w:cstheme="minorHAnsi"/>
          <w:lang w:val="en-GB"/>
        </w:rPr>
      </w:pPr>
      <w:r w:rsidRPr="00AB080B">
        <w:rPr>
          <w:rFonts w:cstheme="minorHAnsi"/>
          <w:lang w:val="en-GB"/>
        </w:rPr>
        <w:t>ATGAATACCGATCAAAGCAAGAGAAATGCCCTCTCTCCAGTGACCATCATCGGTCTTGGCGAGATGGGGCAGGCATTAGCAAATGTATTTTTGCAAAACGGTTATCCTACGACGGTTTGGAACCGGACGGCAGCGAAAGCAGAAGCTTTGGTGAAGCAAGGAGCTGTGCTTGCTGCCACACCTTATGAAGCCATACAGGCTAGTCCAGTCGTGATCCTGTGCGTTCTGGATTACGATGCCGTACATGAAATCCTTGATCCGCTCGGTGATGCACTTAAGGGTCGTGTGCTGTTCAACCTAACGAACGGAACTCCAAAGCAGGCACGTGATACCGCCCAGTGGGCTAAGGATCTAGGTTACGATTATATGGATGCCGGTATCATGGCCGTTCCGCAAATCATCGGAACCGAGGCTGCTTTCATTCTCTACAGTGGAGGAAACAAGGAATCCTTCAATTCCAATAAGGAATTGTTGGATGTCATGGGCGCGTCCACCTACTTAGGCGAAGATGCCGGTTTAGCATCCTTGCTGGATCTAGCGATGAATGGAGCGATGTATGGGATGCTCGCCGGTGCCATGCACGCTATCTCGGTAGTTGCCACAGAAAGGATCAAGGCACAGGATTTCTCGTCAGAACTCTTGATTCCCTACCTCACTGCA</w:t>
      </w:r>
      <w:r w:rsidRPr="00AB080B">
        <w:rPr>
          <w:rFonts w:cstheme="minorHAnsi"/>
          <w:lang w:val="en-GB"/>
        </w:rPr>
        <w:lastRenderedPageBreak/>
        <w:t>ATTACCGGCATCATACCTAATCTAGCCCGCCAGTTTGACACGAAAGAATTTACGGTTGGCGTGTCGGCCAAACTTGCCATGCAGCAGGTTGGTTTCAGAAATATCCGGCAGGCCAGCAAGGACCAAGGGATTAGCACCGAGCTGCTCGATCCCATCCAATCCCTAATGGATCGACGTGTCGCTGCCGGGTTCCCCGATGACGACTTCTCGGCCGTTACCGAGCTATTTAAAACACCTAAGCAATAA</w:t>
      </w:r>
    </w:p>
    <w:p w14:paraId="7EAB271D" w14:textId="77777777" w:rsidR="00AB080B" w:rsidRPr="00A318F7" w:rsidRDefault="00AB080B" w:rsidP="00AB080B">
      <w:pPr>
        <w:rPr>
          <w:rFonts w:cstheme="minorHAnsi"/>
          <w:lang w:val="en-GB"/>
        </w:rPr>
      </w:pPr>
    </w:p>
    <w:p w14:paraId="092B8D95" w14:textId="77777777" w:rsidR="00AB080B" w:rsidRPr="00AB080B" w:rsidRDefault="00AB080B" w:rsidP="00AB080B">
      <w:pPr>
        <w:rPr>
          <w:rFonts w:cstheme="minorHAnsi"/>
          <w:lang w:val="en-GB"/>
        </w:rPr>
      </w:pPr>
      <w:r w:rsidRPr="00AB080B">
        <w:rPr>
          <w:rFonts w:cstheme="minorHAnsi"/>
          <w:lang w:val="en-GB"/>
        </w:rPr>
        <w:t>&gt;</w:t>
      </w:r>
      <w:r w:rsidRPr="00AB080B">
        <w:rPr>
          <w:rFonts w:cstheme="minorHAnsi"/>
          <w:i/>
          <w:iCs/>
          <w:lang w:val="en-GB"/>
        </w:rPr>
        <w:t>Pih</w:t>
      </w:r>
      <w:r w:rsidRPr="00AB080B">
        <w:rPr>
          <w:rFonts w:cstheme="minorHAnsi"/>
          <w:lang w:val="en-GB"/>
        </w:rPr>
        <w:t>RedAm</w:t>
      </w:r>
    </w:p>
    <w:p w14:paraId="7A086D4F" w14:textId="08FAC08C" w:rsidR="00AB080B" w:rsidRPr="00AB080B" w:rsidRDefault="00AB080B" w:rsidP="00AB080B">
      <w:pPr>
        <w:rPr>
          <w:rFonts w:cstheme="minorHAnsi"/>
          <w:lang w:val="en-GB"/>
        </w:rPr>
      </w:pPr>
      <w:r w:rsidRPr="00AB080B">
        <w:rPr>
          <w:rFonts w:cstheme="minorHAnsi"/>
          <w:lang w:val="en-GB"/>
        </w:rPr>
        <w:t>MNTDQSKRNALSPVTIIGLGEMGQALANVFLQNGYPTTVWNRTAAKAEALVKQGAVLAATPYEAIQASPVVILCVLDYDAVHEILDPLGDALKGRVLFNLTNGTPKQARDTAQWAKDLGYDYMDAGIMAVPQIIGTEAAFILYSGGNKESFNSNKELLDVMGASTYLGEDAGLASLLDLAMNGAMYGMLAGAMHAISVVATERIKAQDFSSELLIPYLTAITGIIPNLARQFDTKEFTVGVSAKLAMQQVGFRNIRQASKDQGISTELLDPIQSLMDRRVAAGFPDDDFSAVTELFKTPKQ</w:t>
      </w:r>
    </w:p>
    <w:p w14:paraId="4FB08833" w14:textId="77777777" w:rsidR="0097414B" w:rsidRDefault="0097414B" w:rsidP="003310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063CA8E0" w14:textId="6BD03987" w:rsidR="00AE1021" w:rsidRPr="00BC00A1" w:rsidRDefault="00AE1021"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color w:val="000000"/>
          <w:lang w:val="en-GB" w:eastAsia="nl-NL"/>
        </w:rPr>
      </w:pPr>
      <w:r w:rsidRPr="00730468">
        <w:rPr>
          <w:rFonts w:eastAsia="Times New Roman" w:cstheme="minorHAnsi"/>
          <w:b/>
          <w:bCs/>
          <w:i/>
          <w:iCs/>
          <w:color w:val="000000"/>
          <w:lang w:val="en-GB" w:eastAsia="nl-NL"/>
        </w:rPr>
        <w:t>Rhodococcus rhodnii</w:t>
      </w:r>
      <w:r w:rsidRPr="00730468">
        <w:rPr>
          <w:rFonts w:eastAsia="Times New Roman" w:cstheme="minorHAnsi"/>
          <w:b/>
          <w:bCs/>
          <w:color w:val="000000"/>
          <w:lang w:val="en-GB" w:eastAsia="nl-NL"/>
        </w:rPr>
        <w:t xml:space="preserve"> </w:t>
      </w:r>
      <w:r w:rsidRPr="00730468">
        <w:rPr>
          <w:rFonts w:eastAsia="Times New Roman" w:cstheme="minorHAnsi"/>
          <w:b/>
          <w:bCs/>
          <w:i/>
          <w:iCs/>
          <w:color w:val="000000"/>
          <w:lang w:val="en-GB" w:eastAsia="nl-NL"/>
        </w:rPr>
        <w:t>Rhod</w:t>
      </w:r>
      <w:r w:rsidRPr="00730468">
        <w:rPr>
          <w:rFonts w:eastAsia="Times New Roman" w:cstheme="minorHAnsi"/>
          <w:b/>
          <w:bCs/>
          <w:color w:val="000000"/>
          <w:lang w:val="en-GB" w:eastAsia="nl-NL"/>
        </w:rPr>
        <w:t>RedAm</w:t>
      </w:r>
      <w:r w:rsidR="00863948">
        <w:rPr>
          <w:rFonts w:eastAsia="Times New Roman" w:cstheme="minorHAnsi"/>
          <w:color w:val="000000"/>
          <w:lang w:val="en-GB" w:eastAsia="nl-NL"/>
        </w:rPr>
        <w:t xml:space="preserve">, </w:t>
      </w:r>
      <w:r w:rsidR="00863948"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EOM76188.1</w:t>
      </w:r>
    </w:p>
    <w:p w14:paraId="239D8342" w14:textId="77777777" w:rsidR="00730468" w:rsidRPr="00AE1021" w:rsidRDefault="00730468"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403632A0" w14:textId="48EA3A81" w:rsidR="00AE1021" w:rsidRPr="00AE1021" w:rsidRDefault="00AE1021"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AE1021">
        <w:rPr>
          <w:rFonts w:eastAsia="Times New Roman" w:cstheme="minorHAnsi"/>
          <w:color w:val="000000"/>
          <w:lang w:val="en-GB" w:eastAsia="nl-NL"/>
        </w:rPr>
        <w:t>ATGGGCACGCCGATAGCCGCCGCCTTCATCGACGCCGGATACCGAACGATCGTCTGGAATCGCAGCCCGGGAAAGGCCGATGCGCTGGCCTCGCGAGGGGCCGAGCCCGCGGCCACCGCCGCCGAGGCGGTCGCCGCCGCGCCGCTGGTGGTCGCCCCGTTGCTCGACCACGTCGCCGTACGTCAAACCTTGGTCCCGGCCACAGCCGCCCTACAGGGTCGTACGGTGGTCAACCTCGCCAATAGCACACCGGACCAGGCGCGCGACCTCGCCGCTTGGGTGGCCGGGCACGGTGCCGCGTATCTGGACGGGGCCATGATGGCGCTGCCGGACAGCGTCGCCACGCGAGAGGGCTTCTTCCTTTACAGCGGTTCGGAGGAAGCGTTCACGCGCTACCGCAGTGCGTTGGAAGTCATGGCGCCCGCACACTACTTCGGCGCCGATCCGGGCGGGGCGGAGATCCACGACCTCGCGGTGCTGGGCACCGGATACGGTGCGCTTTCAGGCTTCCTGCACTCGCTTGCGATCCTGCACGGGACGGGCACGAGCCCCGAGCATTTCGCCGCGCTGGCCGCGCGCTGGCTGAACGGCCTGGCCGCCTTCCTTCCGGAGCTGGCCCGCGAAATCGACGCCGCGCACTATACGGACGGGATCTCGACCATCGATCTCAACCGTGCCGCCGTCGACGGGATCGTCGAGCTCGGCCGGGCGAGCGGGGTATCCGCGGCCACCCACGAGCCCCTGCGCGACCTGTTGCATCGGAGCTCGGACAACGGGCGCGGCAAGGACAGTTTCTCCAGCGTTTTCGAGCTGATGCGGAAGCGGGACGATCCCCGGCAA</w:t>
      </w:r>
    </w:p>
    <w:p w14:paraId="7A410527" w14:textId="77777777" w:rsidR="00AE1021" w:rsidRPr="00AE1021" w:rsidRDefault="00AE1021"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2B6FB1FD" w14:textId="77777777" w:rsidR="00AE1021" w:rsidRPr="00AE1021" w:rsidRDefault="00AE1021"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AE1021">
        <w:rPr>
          <w:rFonts w:eastAsia="Times New Roman" w:cstheme="minorHAnsi"/>
          <w:color w:val="000000"/>
          <w:lang w:val="en-GB" w:eastAsia="nl-NL"/>
        </w:rPr>
        <w:t>&gt;</w:t>
      </w:r>
      <w:r w:rsidRPr="00AE1021">
        <w:rPr>
          <w:rFonts w:eastAsia="Times New Roman" w:cstheme="minorHAnsi"/>
          <w:i/>
          <w:iCs/>
          <w:color w:val="000000"/>
          <w:lang w:val="en-GB" w:eastAsia="nl-NL"/>
        </w:rPr>
        <w:t>Rhod</w:t>
      </w:r>
      <w:r w:rsidRPr="00AE1021">
        <w:rPr>
          <w:rFonts w:eastAsia="Times New Roman" w:cstheme="minorHAnsi"/>
          <w:color w:val="000000"/>
          <w:lang w:val="en-GB" w:eastAsia="nl-NL"/>
        </w:rPr>
        <w:t>RedAm</w:t>
      </w:r>
    </w:p>
    <w:p w14:paraId="6F607CC2" w14:textId="682996A3" w:rsidR="00AE1021" w:rsidRPr="001F7801" w:rsidRDefault="00AE1021" w:rsidP="00AE1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AE1021">
        <w:rPr>
          <w:rFonts w:eastAsia="Times New Roman" w:cstheme="minorHAnsi"/>
          <w:color w:val="000000"/>
          <w:lang w:val="en-GB" w:eastAsia="nl-NL"/>
        </w:rPr>
        <w:t>MGTPIAAAFIDAGYRTIVWNRSPGKADALASRGAEPAATAAEAVAAAPLVVAPLLDHVAVRQTLVPATAALQGRTVVNLANSTPDQARDLAAWVAGHGAAYLDGAMMALPDSVATREGFFLYSGSEEAFTRYRSALEVMAPAHYFGADPGGAEIHDLAVLGTGYGALSGFLHSLAILHGTGTSPEHFAALAARWLNGLAAFLPELAREIDAAHYTDGISTIDLNRAAVDGIVELGRASGVSAATHEPLRDLLHRSSDNGRGKDSFSSVFELMRKRDDPRQ</w:t>
      </w:r>
    </w:p>
    <w:p w14:paraId="2923711C" w14:textId="77777777" w:rsidR="000E0597" w:rsidRDefault="000E0597">
      <w:pPr>
        <w:rPr>
          <w:rFonts w:cstheme="minorHAnsi"/>
          <w:lang w:val="en-GB"/>
        </w:rPr>
      </w:pPr>
    </w:p>
    <w:p w14:paraId="6312887D" w14:textId="2B413E18" w:rsidR="002E790C" w:rsidRPr="00B742C9"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bCs/>
          <w:color w:val="000000"/>
          <w:lang w:val="en-GB" w:eastAsia="nl-NL"/>
        </w:rPr>
      </w:pPr>
      <w:r w:rsidRPr="00B742C9">
        <w:rPr>
          <w:rFonts w:eastAsia="Times New Roman" w:cstheme="minorHAnsi"/>
          <w:b/>
          <w:bCs/>
          <w:i/>
          <w:iCs/>
          <w:color w:val="000000"/>
          <w:lang w:val="en-GB" w:eastAsia="nl-NL"/>
        </w:rPr>
        <w:t>Streptomyces hygroscopicus</w:t>
      </w:r>
      <w:r w:rsidRPr="00B742C9">
        <w:rPr>
          <w:rFonts w:eastAsia="Times New Roman" w:cstheme="minorHAnsi"/>
          <w:b/>
          <w:bCs/>
          <w:color w:val="000000"/>
          <w:lang w:val="en-GB" w:eastAsia="nl-NL"/>
        </w:rPr>
        <w:t xml:space="preserve"> </w:t>
      </w:r>
      <w:r w:rsidRPr="00B742C9">
        <w:rPr>
          <w:rFonts w:eastAsia="Times New Roman" w:cstheme="minorHAnsi"/>
          <w:b/>
          <w:bCs/>
          <w:i/>
          <w:iCs/>
          <w:color w:val="000000"/>
          <w:lang w:val="en-GB" w:eastAsia="nl-NL"/>
        </w:rPr>
        <w:t>Shy</w:t>
      </w:r>
      <w:r w:rsidRPr="00B742C9">
        <w:rPr>
          <w:rFonts w:eastAsia="Times New Roman" w:cstheme="minorHAnsi"/>
          <w:b/>
          <w:bCs/>
          <w:color w:val="000000"/>
          <w:lang w:val="en-GB" w:eastAsia="nl-NL"/>
        </w:rPr>
        <w:t>RedAm</w:t>
      </w:r>
      <w:r w:rsidR="004D3A5E">
        <w:rPr>
          <w:rFonts w:eastAsia="Times New Roman" w:cstheme="minorHAnsi"/>
          <w:color w:val="000000"/>
          <w:lang w:val="en-GB" w:eastAsia="nl-NL"/>
        </w:rPr>
        <w:t xml:space="preserve">, </w:t>
      </w:r>
      <w:r w:rsidR="004D3A5E"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WP_066027906</w:t>
      </w:r>
    </w:p>
    <w:p w14:paraId="590B203D" w14:textId="77777777" w:rsidR="002E790C" w:rsidRPr="00B742C9"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1AE0B587" w14:textId="77777777" w:rsidR="002E790C" w:rsidRPr="00B742C9"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B742C9">
        <w:rPr>
          <w:rFonts w:eastAsia="Times New Roman" w:cstheme="minorHAnsi"/>
          <w:color w:val="000000"/>
          <w:lang w:val="en-GB" w:eastAsia="nl-NL"/>
        </w:rPr>
        <w:t>ATGAGCAAGACCCCCGTAACCGTCCTCGGACTCGGCGACATGGGCACCGCGCTGGCCCGCGCCCTGCTGGAGGGCGGACACCCGACGACGGTGTGGAACCGTACGGCCGCCAAGGCCGAGGCGCTCGCCCCCGAGGGCGCGCTGACCGCGGCCACGACCGGCGAGGCCGTCGCGGCGAGCCGTCTGGTGGTGGTCTGCCTGCTGGACTACGACTCCGTCCGCCAGGTGCTGGGCCCCCTCGGGGAGGCCCTGGCCGGACGGACCGTCGTCAACCTCACCAACGGCACTCCACGGCAGGCCCGCGACCTCGCCGCATGGGCGGCCGGACACGGCGCCGAGTACATCGACGGCGGCATCATGGCCGTCCCGCCGATGATCGGGACACCCGCCGCCTTCCTCCTCTACAGCGGCTCACCCGCCGCCTTCGCCGCCCACCGGTCCGTGCTGGACCTCTTCGGCGAGAGCCACCACCTCGGCGAGGACCACGGTCGTGCCCCGCTGTACGACCTCGCTCTGCTCAGCGCGATGTACGGGATGTTCTCGGGCGTGCTGCACGCCTACGCCCTGGTGCGGTCGGACGGCGTCGCGGCGGGGGACGTCGCCCCGCTGCTGGGGCGCTGGCTGACCGCCATGTCCGGGGCCGTGGACGGTTACGCCCAGCGGATCGACTCCGGCGACCACGCCACCGGCGTGGTCTCCACCATCGCCATGCAGTCCGCCGCGTTCGGCAACTTCACCGGCTCCGCGCGGGACCAGGGCATCAGCCCCGAACTGATCGCCCCGATCGGCGCGCTCATGGCCCGCCGGGTGGCCGCTGGCCACGGCCATGAGGACCTCACGGGGCTGGTGGAACTGCTCACCGCGTAA</w:t>
      </w:r>
    </w:p>
    <w:p w14:paraId="39A0CF10" w14:textId="77777777" w:rsidR="002E790C" w:rsidRPr="00B742C9"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p>
    <w:p w14:paraId="69347C8A" w14:textId="77777777" w:rsidR="002E790C" w:rsidRPr="00B742C9"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B742C9">
        <w:rPr>
          <w:rFonts w:eastAsia="Times New Roman" w:cstheme="minorHAnsi"/>
          <w:color w:val="000000"/>
          <w:lang w:val="en-GB" w:eastAsia="nl-NL"/>
        </w:rPr>
        <w:t>&gt;</w:t>
      </w:r>
      <w:r w:rsidRPr="00B742C9">
        <w:rPr>
          <w:rFonts w:eastAsia="Times New Roman" w:cstheme="minorHAnsi"/>
          <w:i/>
          <w:iCs/>
          <w:color w:val="000000"/>
          <w:lang w:val="en-GB" w:eastAsia="nl-NL"/>
        </w:rPr>
        <w:t>Shy</w:t>
      </w:r>
      <w:r w:rsidRPr="00B742C9">
        <w:rPr>
          <w:rFonts w:eastAsia="Times New Roman" w:cstheme="minorHAnsi"/>
          <w:color w:val="000000"/>
          <w:lang w:val="en-GB" w:eastAsia="nl-NL"/>
        </w:rPr>
        <w:t>RedAm</w:t>
      </w:r>
      <w:r>
        <w:rPr>
          <w:rFonts w:eastAsia="Times New Roman" w:cstheme="minorHAnsi"/>
          <w:color w:val="000000"/>
          <w:lang w:val="en-GB" w:eastAsia="nl-NL"/>
        </w:rPr>
        <w:t xml:space="preserve"> protein sequence</w:t>
      </w:r>
    </w:p>
    <w:p w14:paraId="1D9AB145" w14:textId="77777777" w:rsidR="002E790C" w:rsidRDefault="002E790C" w:rsidP="002E79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color w:val="000000"/>
          <w:lang w:val="en-GB" w:eastAsia="nl-NL"/>
        </w:rPr>
      </w:pPr>
      <w:r w:rsidRPr="00B742C9">
        <w:rPr>
          <w:rFonts w:eastAsia="Times New Roman" w:cstheme="minorHAnsi"/>
          <w:color w:val="000000"/>
          <w:lang w:val="en-GB" w:eastAsia="nl-NL"/>
        </w:rPr>
        <w:t>MSKTPVTVLGLGDMGTALARALLEGGHPTTVWNRTAAKAEALAPEGALTAATTGEAVAASRLVVVCLLDYDSVRQVLGPLGEALAGRTVVNLTNGTPRQARDLAAWAAGHGAEYIDGGIMAVPPMIGTPAAFLLYSGSPAAFAAHRSVLDLFGESHHLGEDHGRAPLYDLALLSAMYGMFSGVLHAYALVRSDGVAAGDVAPLLGRWLTAMSGAVDGYAQRIDSGDHATGVVSTIAMQSAAFGNFTGSARDQGISPELIAPIGALMARRVAAGHGHEDLTGLVELLTA</w:t>
      </w:r>
    </w:p>
    <w:p w14:paraId="1F8F2367" w14:textId="77777777" w:rsidR="00A318F7" w:rsidRPr="00A318F7" w:rsidRDefault="00A318F7" w:rsidP="00A318F7">
      <w:pPr>
        <w:rPr>
          <w:rFonts w:cstheme="minorHAnsi"/>
          <w:lang w:val="en-GB"/>
        </w:rPr>
      </w:pPr>
    </w:p>
    <w:p w14:paraId="514DE6A1" w14:textId="4CBA4A6C" w:rsidR="00A318F7" w:rsidRPr="00A318F7" w:rsidRDefault="00A318F7" w:rsidP="00A318F7">
      <w:pPr>
        <w:rPr>
          <w:rFonts w:cstheme="minorHAnsi"/>
          <w:b/>
          <w:bCs/>
          <w:lang w:val="en-GB"/>
        </w:rPr>
      </w:pPr>
      <w:r w:rsidRPr="00A318F7">
        <w:rPr>
          <w:rFonts w:cstheme="minorHAnsi"/>
          <w:b/>
          <w:bCs/>
          <w:i/>
          <w:iCs/>
          <w:lang w:val="en-GB"/>
        </w:rPr>
        <w:t>Streptomyces</w:t>
      </w:r>
      <w:r w:rsidRPr="00A318F7">
        <w:rPr>
          <w:rFonts w:cstheme="minorHAnsi"/>
          <w:b/>
          <w:bCs/>
          <w:lang w:val="en-GB"/>
        </w:rPr>
        <w:t xml:space="preserve"> sp. </w:t>
      </w:r>
      <w:r w:rsidRPr="00A318F7">
        <w:rPr>
          <w:rFonts w:cstheme="minorHAnsi"/>
          <w:b/>
          <w:bCs/>
          <w:i/>
          <w:iCs/>
          <w:lang w:val="en-GB"/>
        </w:rPr>
        <w:t>Strep</w:t>
      </w:r>
      <w:r w:rsidRPr="00A318F7">
        <w:rPr>
          <w:rFonts w:cstheme="minorHAnsi"/>
          <w:b/>
          <w:bCs/>
          <w:lang w:val="en-GB"/>
        </w:rPr>
        <w:t>RedAm</w:t>
      </w:r>
      <w:r w:rsidR="00F15342">
        <w:rPr>
          <w:rFonts w:eastAsia="Times New Roman" w:cstheme="minorHAnsi"/>
          <w:color w:val="000000"/>
          <w:lang w:val="en-GB" w:eastAsia="nl-NL"/>
        </w:rPr>
        <w:t xml:space="preserve">, </w:t>
      </w:r>
      <w:r w:rsidR="00F15342" w:rsidRPr="001F7801">
        <w:rPr>
          <w:rFonts w:eastAsia="Times New Roman" w:cstheme="minorHAnsi"/>
          <w:color w:val="000000"/>
          <w:lang w:val="en-GB" w:eastAsia="nl-NL"/>
        </w:rPr>
        <w:t>GenBank accession number:</w:t>
      </w:r>
      <w:r w:rsidR="00B94639">
        <w:rPr>
          <w:rFonts w:eastAsia="Times New Roman" w:cstheme="minorHAnsi"/>
          <w:color w:val="000000"/>
          <w:lang w:val="en-GB" w:eastAsia="nl-NL"/>
        </w:rPr>
        <w:t xml:space="preserve"> </w:t>
      </w:r>
      <w:r w:rsidR="00B94639" w:rsidRPr="00B94639">
        <w:rPr>
          <w:rFonts w:eastAsia="Times New Roman" w:cstheme="minorHAnsi"/>
          <w:color w:val="000000"/>
          <w:lang w:val="en-GB" w:eastAsia="nl-NL"/>
        </w:rPr>
        <w:t>WP_125517916.1</w:t>
      </w:r>
    </w:p>
    <w:p w14:paraId="3495A1E1" w14:textId="77777777" w:rsidR="00A318F7" w:rsidRPr="00A318F7" w:rsidRDefault="00A318F7" w:rsidP="00A318F7">
      <w:pPr>
        <w:rPr>
          <w:rFonts w:cstheme="minorHAnsi"/>
          <w:lang w:val="en-GB"/>
        </w:rPr>
      </w:pPr>
    </w:p>
    <w:p w14:paraId="4F1659BE" w14:textId="483FF9AC" w:rsidR="00A318F7" w:rsidRPr="00A318F7" w:rsidRDefault="00A318F7" w:rsidP="00A318F7">
      <w:pPr>
        <w:rPr>
          <w:rFonts w:cstheme="minorHAnsi"/>
          <w:lang w:val="en-GB"/>
        </w:rPr>
      </w:pPr>
      <w:r w:rsidRPr="00A318F7">
        <w:rPr>
          <w:rFonts w:cstheme="minorHAnsi"/>
          <w:lang w:val="en-GB"/>
        </w:rPr>
        <w:t>ATGGGCAGCGCTCTCGCCGCCGCCCTGCTCAGGGCGGGCCACCGGACGACCGTCTGGAACCGCACCGCCGCCAAGACCGGCCCCCTGGCCGCCCAGGGCGCGACCCCCGCCGAGACGGCCGCGGAGGCCATCGAGGCGAGCGCCCTCGTCATCGTCTGCCTGACGACCAACGACAACGTCCGCACCCTCCTGGAGCCCGAGGCCGCCGCCCTCGCCGGCCGCACCGTCGTGAACCTCACCAACGGAACCCCGGCACAGGCACGGGAGTTGGCGCACTGGGCGGCCGAGCACGGCATCACGTACATCGACGGCGGCATCATGGCCGTACCGCAGATGATCGCCACACCCGGCGCGTACATCCTGTACAGCGGCACCGACGAAGAGGCGTACGAGACGCACCGGCCCACGCTGGCGGCGCTCGCGGAGACCAAGTGGGTCGGCAAGGACCCGGGCGCCGCCGCGCTGTACGACCTGTCCCTGCTCACCGGCATGTACGGCATGGTGATGGGCGTCGCCCAGGCCTACGCCCTGATCGGCACCGGAGGGGTCCCGGCCCGTGACTTCGCGCCCCTGCTCAAGGAGTGGGTCAACGCGATGACGGACGGCCTGGTGCCCGGCATGGCCGAGGCGCTGGACTCCGGGCAGCACCTCACGGACGTGTCGTCCCTGGCGATCAACCAGGCCGCGCTCCCCAACTTCCTGGACGCCTTCGCCCAGCAGGGCCTGAGCGGCGCCCTGTTCGAGCCGCTCCAGGCCCTCCTGGACCGCTCGGTCGAGGAGGGATACGGCGCCGACGGCCTCTCCCGCCTCGCCACCCTGATCAAGAAGGAG</w:t>
      </w:r>
    </w:p>
    <w:p w14:paraId="277DBE45" w14:textId="77777777" w:rsidR="00A318F7" w:rsidRPr="00A318F7" w:rsidRDefault="00A318F7" w:rsidP="00A318F7">
      <w:pPr>
        <w:rPr>
          <w:rFonts w:cstheme="minorHAnsi"/>
          <w:lang w:val="en-GB"/>
        </w:rPr>
      </w:pPr>
    </w:p>
    <w:p w14:paraId="1DF9144A" w14:textId="77777777" w:rsidR="00A318F7" w:rsidRPr="00A318F7" w:rsidRDefault="00A318F7" w:rsidP="00A318F7">
      <w:pPr>
        <w:rPr>
          <w:rFonts w:cstheme="minorHAnsi"/>
          <w:lang w:val="en-GB"/>
        </w:rPr>
      </w:pPr>
      <w:r w:rsidRPr="00A318F7">
        <w:rPr>
          <w:rFonts w:cstheme="minorHAnsi"/>
          <w:lang w:val="en-GB"/>
        </w:rPr>
        <w:t>&gt;</w:t>
      </w:r>
      <w:r w:rsidRPr="00623614">
        <w:rPr>
          <w:rFonts w:cstheme="minorHAnsi"/>
          <w:i/>
          <w:iCs/>
          <w:lang w:val="en-GB"/>
        </w:rPr>
        <w:t>Strep</w:t>
      </w:r>
      <w:r w:rsidRPr="00A318F7">
        <w:rPr>
          <w:rFonts w:cstheme="minorHAnsi"/>
          <w:lang w:val="en-GB"/>
        </w:rPr>
        <w:t>RedAm</w:t>
      </w:r>
    </w:p>
    <w:p w14:paraId="3DFA84C2" w14:textId="4E41FAE6" w:rsidR="00A318F7" w:rsidRDefault="00A318F7" w:rsidP="00A318F7">
      <w:pPr>
        <w:rPr>
          <w:rFonts w:cstheme="minorHAnsi"/>
          <w:lang w:val="en-GB"/>
        </w:rPr>
      </w:pPr>
      <w:r w:rsidRPr="00A318F7">
        <w:rPr>
          <w:rFonts w:cstheme="minorHAnsi"/>
          <w:lang w:val="en-GB"/>
        </w:rPr>
        <w:t>MGSALAAALLRAGHRTTVWNRTAAKTGPLAAQGATPAETAAEAIEASALVIVCLTTNDNVRTLLEPEAAALAGRTVVNLTNGTPAQARELAHWAAEHGITYIDGGIMAVPQMIATPGAYILYSGTDEEAYETHRPTLAALAETKWVGKDPGAAALYDLSLLTGMYGMVMGVAQAYALIGTGGVPARDFAPLLKEWVNAMTDGLVPGMAEALDSGQHLTDVSSLAINQAALPNFLDAFAQQGLSGALFEPLQALLDRSVEEGYGADGLSRLATLIKKE</w:t>
      </w:r>
    </w:p>
    <w:p w14:paraId="49900B79" w14:textId="77777777" w:rsidR="00A318F7" w:rsidRDefault="00A318F7">
      <w:pPr>
        <w:rPr>
          <w:rFonts w:cstheme="minorHAnsi"/>
          <w:lang w:val="en-GB"/>
        </w:rPr>
      </w:pPr>
    </w:p>
    <w:p w14:paraId="06279B69" w14:textId="77777777" w:rsidR="007B01CA" w:rsidRPr="001F7801" w:rsidRDefault="007B01CA">
      <w:pPr>
        <w:rPr>
          <w:rFonts w:cstheme="minorHAnsi"/>
          <w:lang w:val="en-GB"/>
        </w:rPr>
      </w:pPr>
    </w:p>
    <w:p w14:paraId="3A402597" w14:textId="347AAFC5" w:rsidR="003C6D43" w:rsidRPr="001F7801" w:rsidRDefault="00000000">
      <w:pPr>
        <w:rPr>
          <w:rFonts w:cstheme="minorHAnsi"/>
          <w:b/>
          <w:lang w:val="en-GB"/>
        </w:rPr>
      </w:pPr>
      <w:r w:rsidRPr="001F7801">
        <w:rPr>
          <w:rFonts w:cstheme="minorHAnsi"/>
          <w:b/>
          <w:bCs/>
          <w:i/>
          <w:iCs/>
          <w:lang w:val="en-GB"/>
        </w:rPr>
        <w:t>Rhodococcus rhodochrous</w:t>
      </w:r>
      <w:r w:rsidRPr="001F7801">
        <w:rPr>
          <w:rFonts w:cstheme="minorHAnsi"/>
          <w:b/>
          <w:bCs/>
          <w:lang w:val="en-GB"/>
        </w:rPr>
        <w:t xml:space="preserve"> reductive aminase </w:t>
      </w:r>
      <w:r w:rsidRPr="001F7801">
        <w:rPr>
          <w:rFonts w:cstheme="minorHAnsi"/>
          <w:b/>
          <w:bCs/>
          <w:i/>
          <w:iCs/>
          <w:lang w:val="en-GB"/>
        </w:rPr>
        <w:t>Roc</w:t>
      </w:r>
      <w:r w:rsidRPr="001F7801">
        <w:rPr>
          <w:rFonts w:cstheme="minorHAnsi"/>
          <w:b/>
          <w:bCs/>
          <w:lang w:val="en-GB"/>
        </w:rPr>
        <w:t>RedAm</w:t>
      </w:r>
      <w:r w:rsidR="00ED1455" w:rsidRPr="001F7801">
        <w:rPr>
          <w:rFonts w:cstheme="minorHAnsi"/>
          <w:bCs/>
          <w:lang w:val="en-GB"/>
        </w:rPr>
        <w:t>, GenBank</w:t>
      </w:r>
      <w:r w:rsidR="000E061F" w:rsidRPr="001F7801">
        <w:rPr>
          <w:rFonts w:cstheme="minorHAnsi"/>
          <w:bCs/>
          <w:lang w:val="en-GB"/>
        </w:rPr>
        <w:t xml:space="preserve"> </w:t>
      </w:r>
      <w:r w:rsidRPr="001F7801">
        <w:rPr>
          <w:rFonts w:cstheme="minorHAnsi"/>
          <w:lang w:val="en-GB"/>
        </w:rPr>
        <w:t>accession number WP_059384799</w:t>
      </w:r>
    </w:p>
    <w:p w14:paraId="6C95CBB0" w14:textId="70709FB5"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ATGGGCAGTGCCCTCGCCTCACGACTCCTCGACATCGGCTACCACGTGACGGTCTGGAATCGGAGCCCTGGTCGCGACACCGTTCTGGTTGAGAGCGGCGCTCACCCCGCTGAGACCGTTGCCGCTGCGGCTGGGGCGAACCCACTCATCGTCGCCTGTCTGCTCCGGGCGACGTCGGTTTACGAGACCCTCACCCCGGTGGTCGAGCAGTTGCGGGGGCGCACCTTGATCAATCTCACGACCACCACCCCGAACGAGGCTCGCGCGCTCGCCGATTGGGCCGATCGGCACGGCATCGCCTACCTGACCGGCGCAATCCTGGCGGTCCCGGACATGATCGGCACTCCCGCAGCACAGATCTTCTACAGCGGCCCGCAACCCATTTACGAGCAGCACCACGAACTCCTCGACACATGGGCGACCAGCACGTACGACGGCGCGGACCCGGGGATGGCATCGCTGGTCGACTTGGCGATGCTTTCGGGCATGTACCAGATGTTCGCGGGATTCTTCCACGGCGCTGCCATGGTGGGATCCGAAGGCATGACCGCCGAGGAATTCGCGCGCCGCGCAACCCCATTCCTCCGCGCAATGACCAGCGGTTTCAGAGAATATGCGGCAGTCATCGATGCCGGCGACTACACCGCTCCGGGGCAACAGAGCTTGGAGTTCTCCGATCTCGGTCACATTGTGAGCGCCAGCGAGGAACAGTGCGTCGATCCGGCGACACTCGTTGCCCTGCAGGGACTTATCACTCGGGAGATTGCCGCTGGTCACGGCTCCGAAGGCTTCGCCCGAGTCTTCGTGAGCATGCGGGCCGACACGGGCGACCGCACCGCCGAACGCATCGCATGA</w:t>
      </w:r>
    </w:p>
    <w:p w14:paraId="753E49E9" w14:textId="77777777" w:rsidR="000613B1" w:rsidRPr="001F7801" w:rsidRDefault="000613B1">
      <w:pPr>
        <w:pStyle w:val="NoSpacing"/>
        <w:rPr>
          <w:rFonts w:asciiTheme="minorHAnsi" w:hAnsiTheme="minorHAnsi" w:cstheme="minorHAnsi"/>
          <w:sz w:val="22"/>
        </w:rPr>
      </w:pPr>
    </w:p>
    <w:p w14:paraId="49B41BC5" w14:textId="406D0A7D"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&gt;</w:t>
      </w:r>
      <w:r w:rsidRPr="001F7801">
        <w:rPr>
          <w:rFonts w:asciiTheme="minorHAnsi" w:hAnsiTheme="minorHAnsi" w:cstheme="minorHAnsi"/>
          <w:i/>
          <w:iCs/>
          <w:sz w:val="22"/>
        </w:rPr>
        <w:t>Roc</w:t>
      </w:r>
      <w:r w:rsidRPr="001F7801">
        <w:rPr>
          <w:rFonts w:asciiTheme="minorHAnsi" w:hAnsiTheme="minorHAnsi" w:cstheme="minorHAnsi"/>
          <w:sz w:val="22"/>
        </w:rPr>
        <w:t>RedAm protein sequence</w:t>
      </w:r>
    </w:p>
    <w:p w14:paraId="01BB2549" w14:textId="5DCBCDB9"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MGSALASRLLDIGYHVTVWNRSPGRDTVLVESGAHPAETVAAAAGANPLIVACLLRATSVYETLTPVVEQLRGRTLINLTTTTPNEARALADWADRHGIAYLTGAILAVPDMIGTPAAQIFYSGPQPIYEQHHELLDTWATSTYDGADPGMASLVDLAMLSGMYQMFAGFFHGAAMVGSEGMTAEEFARRATPFLRAMTSGFREYAAVIDAGDYTAPGQQSLEFSDLGHIVSASEEQCVDPATLVALQGLITREIAAGHGSEGFARVFVSMRADTGDRTAERIA</w:t>
      </w:r>
    </w:p>
    <w:p w14:paraId="039211B4" w14:textId="77777777" w:rsidR="003C6D43" w:rsidRPr="001F7801" w:rsidRDefault="003C6D43">
      <w:pPr>
        <w:pStyle w:val="NoSpacing"/>
        <w:rPr>
          <w:rFonts w:asciiTheme="minorHAnsi" w:hAnsiTheme="minorHAnsi" w:cstheme="minorHAnsi"/>
          <w:sz w:val="22"/>
        </w:rPr>
      </w:pPr>
    </w:p>
    <w:p w14:paraId="15BDD201" w14:textId="380F4652" w:rsidR="003C6D43" w:rsidRPr="001F7801" w:rsidRDefault="00000000">
      <w:pPr>
        <w:rPr>
          <w:rFonts w:cstheme="minorHAnsi"/>
          <w:lang w:val="en-GB"/>
        </w:rPr>
      </w:pPr>
      <w:r w:rsidRPr="001F7801">
        <w:rPr>
          <w:rFonts w:cstheme="minorHAnsi"/>
          <w:b/>
          <w:bCs/>
          <w:i/>
          <w:iCs/>
          <w:lang w:val="en-GB"/>
        </w:rPr>
        <w:t>Rhodococcus opacus</w:t>
      </w:r>
      <w:r w:rsidRPr="001F7801">
        <w:rPr>
          <w:rFonts w:cstheme="minorHAnsi"/>
          <w:b/>
          <w:bCs/>
          <w:lang w:val="en-GB"/>
        </w:rPr>
        <w:t xml:space="preserve"> reductive aminase </w:t>
      </w:r>
      <w:r w:rsidRPr="001F7801">
        <w:rPr>
          <w:rFonts w:cstheme="minorHAnsi"/>
          <w:b/>
          <w:bCs/>
          <w:i/>
          <w:iCs/>
          <w:lang w:val="en-GB"/>
        </w:rPr>
        <w:t>Rop</w:t>
      </w:r>
      <w:r w:rsidRPr="001F7801">
        <w:rPr>
          <w:rFonts w:cstheme="minorHAnsi"/>
          <w:b/>
          <w:bCs/>
          <w:lang w:val="en-GB"/>
        </w:rPr>
        <w:t>RedAm</w:t>
      </w:r>
      <w:r w:rsidR="00ED1455" w:rsidRPr="001F7801">
        <w:rPr>
          <w:rFonts w:cstheme="minorHAnsi"/>
          <w:lang w:val="en-GB"/>
        </w:rPr>
        <w:t>,</w:t>
      </w:r>
      <w:r w:rsidRPr="001F7801">
        <w:rPr>
          <w:rFonts w:cstheme="minorHAnsi"/>
          <w:lang w:val="en-GB"/>
        </w:rPr>
        <w:t xml:space="preserve"> </w:t>
      </w:r>
      <w:r w:rsidR="00B80490" w:rsidRPr="001F7801">
        <w:rPr>
          <w:rFonts w:cstheme="minorHAnsi"/>
          <w:bCs/>
          <w:lang w:val="en-GB"/>
        </w:rPr>
        <w:t xml:space="preserve">GenBank </w:t>
      </w:r>
      <w:r w:rsidRPr="001F7801">
        <w:rPr>
          <w:rFonts w:cstheme="minorHAnsi"/>
          <w:lang w:val="en-GB"/>
        </w:rPr>
        <w:t>accession number</w:t>
      </w:r>
      <w:r w:rsidR="00B80490" w:rsidRPr="001F7801">
        <w:rPr>
          <w:rFonts w:cstheme="minorHAnsi"/>
          <w:lang w:val="en-GB"/>
        </w:rPr>
        <w:t>:</w:t>
      </w:r>
      <w:r w:rsidRPr="001F7801">
        <w:rPr>
          <w:rFonts w:cstheme="minorHAnsi"/>
          <w:lang w:val="en-GB"/>
        </w:rPr>
        <w:t xml:space="preserve"> WP_064080687.1</w:t>
      </w:r>
    </w:p>
    <w:p w14:paraId="3CF02FFB" w14:textId="2BABD672"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ATGACCGGCACCGACGTCACCGTTCTCGGGCTCGGCGCCATGGGACAGGCTATCGCCGTCGCGCTGCTGCGGGCGGGTCGCACGGTCACCGTCTGGAACCGCACGCCCGAGAAAGCGGACACGGTGACGAAGTCCGGTGCGCACCCGGCCGGGTCGGTGTCCGCGGCGGTGCAGGCGTCGCCGCTGGTGCTGGTCTGCGTGCTCGACGACGAGACGGTGCACGAGCTGATCGAGCCCGTCGCCGGTGACCTGCGTGGACGAACGCTCGTGAACCTGACGACGACCACGCCCGAGCAGGCGCGTGCGATGTCGCGGTGGGCCGGCGCGGCGCGAGTGGAGTACGTCGACGGCGGCATCATGGCGGTGCCCGACATGATCGGGGGCGGCGACACGTTCGTGCTCTACAGCGGCGCAGCGGAGGCGTTCGACAGGAATCGGCCGGTGCTGGAACTGTTCGGTCGTGCGGTATTCGTCGGCGACGACGCCGGCGCTGCGGCGATGT</w:t>
      </w:r>
      <w:r w:rsidRPr="001F7801">
        <w:rPr>
          <w:rFonts w:asciiTheme="minorHAnsi" w:hAnsiTheme="minorHAnsi" w:cstheme="minorHAnsi"/>
          <w:sz w:val="22"/>
        </w:rPr>
        <w:lastRenderedPageBreak/>
        <w:t>ACGACCTCGCGCTGCTCGGCGCGATGTACGCCATGTTCGCCGGGTTCGAGCAGGGCGCCGCGATGGTCCGAGGCGCCGGCGGCACCGCGGGGGAACTCGCCGCAATGGCGGCGCCGTTCCTTCAGGCGATGACCGGAAGCTTCGAGGAGTTCGCGGTCGGAATCGACACTCCCGCGCAGTACGAGCCGGTGCAGAGCGCGGAATTCACCGCGGCGGCAATCGACACGGTCGCACGTGCGGGCGCCGAAGCGGGCGTGCCGACCGCTCTGCCGATCGCCGTGCGTGCGGTTCTCGCGGGTTCTATCGACGCAGCATGTCCCTGA</w:t>
      </w:r>
    </w:p>
    <w:p w14:paraId="1A17BE68" w14:textId="77777777" w:rsidR="000613B1" w:rsidRPr="001F7801" w:rsidRDefault="000613B1">
      <w:pPr>
        <w:pStyle w:val="NoSpacing"/>
        <w:rPr>
          <w:rFonts w:asciiTheme="minorHAnsi" w:hAnsiTheme="minorHAnsi" w:cstheme="minorHAnsi"/>
          <w:sz w:val="22"/>
        </w:rPr>
      </w:pPr>
    </w:p>
    <w:p w14:paraId="656D92D3" w14:textId="220BF970"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&gt;</w:t>
      </w:r>
      <w:r w:rsidRPr="001F7801">
        <w:rPr>
          <w:rFonts w:asciiTheme="minorHAnsi" w:hAnsiTheme="minorHAnsi" w:cstheme="minorHAnsi"/>
          <w:i/>
          <w:iCs/>
          <w:sz w:val="22"/>
        </w:rPr>
        <w:t>Rop</w:t>
      </w:r>
      <w:r w:rsidRPr="001F7801">
        <w:rPr>
          <w:rFonts w:asciiTheme="minorHAnsi" w:hAnsiTheme="minorHAnsi" w:cstheme="minorHAnsi"/>
          <w:sz w:val="22"/>
        </w:rPr>
        <w:t>RedAm protein sequence</w:t>
      </w:r>
    </w:p>
    <w:p w14:paraId="497545C0" w14:textId="69EEA7C9"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MTGTDVTVLGLGAMGQAIAVALLRAGRTVTVWNRTPEKADTVTKSGAHPAGSVSAAVQASPLVLVCVLDDETVHELIEPVAGDLRGRTLVNLTTTTPEQARAMSRWAGAARVEYVDGGIMAVPDMIGGGDTFVLYSGAAEAFDRNRPVLELFGRAVFVGDDAGAAAMYDLALLGAMYAMFAGFEQGAAMVRGAGGTAGELAAMAAPFLQAMTGSFEEFAVGIDTPAQYEPVQSAEFTAAAIDTVARAGAEAGVPTALPIAVRAVLAGSIDAACP</w:t>
      </w:r>
    </w:p>
    <w:p w14:paraId="3301B66F" w14:textId="77777777" w:rsidR="003C6D43" w:rsidRPr="001F7801" w:rsidRDefault="003C6D43">
      <w:pPr>
        <w:pStyle w:val="NoSpacing"/>
        <w:rPr>
          <w:rFonts w:asciiTheme="minorHAnsi" w:hAnsiTheme="minorHAnsi" w:cstheme="minorHAnsi"/>
          <w:sz w:val="22"/>
        </w:rPr>
      </w:pPr>
    </w:p>
    <w:p w14:paraId="63C09870" w14:textId="1ED8276F" w:rsidR="003C6D43" w:rsidRPr="001F7801" w:rsidRDefault="00000000">
      <w:pPr>
        <w:rPr>
          <w:rFonts w:cstheme="minorHAnsi"/>
          <w:lang w:val="en-GB"/>
        </w:rPr>
      </w:pPr>
      <w:r w:rsidRPr="001F7801">
        <w:rPr>
          <w:rFonts w:cstheme="minorHAnsi"/>
          <w:b/>
          <w:bCs/>
          <w:i/>
          <w:iCs/>
          <w:lang w:val="en-GB"/>
        </w:rPr>
        <w:t>Rhodococcus erythropolis</w:t>
      </w:r>
      <w:r w:rsidRPr="001F7801">
        <w:rPr>
          <w:rFonts w:cstheme="minorHAnsi"/>
          <w:b/>
          <w:bCs/>
          <w:lang w:val="en-GB"/>
        </w:rPr>
        <w:t xml:space="preserve"> reductive aminase </w:t>
      </w:r>
      <w:r w:rsidRPr="001F7801">
        <w:rPr>
          <w:rFonts w:cstheme="minorHAnsi"/>
          <w:b/>
          <w:bCs/>
          <w:i/>
          <w:iCs/>
          <w:lang w:val="en-GB"/>
        </w:rPr>
        <w:t>Ryt</w:t>
      </w:r>
      <w:r w:rsidRPr="001F7801">
        <w:rPr>
          <w:rFonts w:cstheme="minorHAnsi"/>
          <w:b/>
          <w:bCs/>
          <w:lang w:val="en-GB"/>
        </w:rPr>
        <w:t>RedAm</w:t>
      </w:r>
      <w:r w:rsidR="00ED1455" w:rsidRPr="001F7801">
        <w:rPr>
          <w:rFonts w:cstheme="minorHAnsi"/>
          <w:lang w:val="en-GB"/>
        </w:rPr>
        <w:t>,</w:t>
      </w:r>
      <w:r w:rsidRPr="001F7801">
        <w:rPr>
          <w:rFonts w:cstheme="minorHAnsi"/>
          <w:lang w:val="en-GB"/>
        </w:rPr>
        <w:t xml:space="preserve"> </w:t>
      </w:r>
      <w:r w:rsidR="00B80490" w:rsidRPr="001F7801">
        <w:rPr>
          <w:rFonts w:cstheme="minorHAnsi"/>
          <w:bCs/>
          <w:lang w:val="en-GB"/>
        </w:rPr>
        <w:t xml:space="preserve">GenBank </w:t>
      </w:r>
      <w:r w:rsidRPr="001F7801">
        <w:rPr>
          <w:rFonts w:cstheme="minorHAnsi"/>
          <w:lang w:val="en-GB"/>
        </w:rPr>
        <w:t>accession number</w:t>
      </w:r>
      <w:r w:rsidR="00B80490" w:rsidRPr="001F7801">
        <w:rPr>
          <w:rFonts w:cstheme="minorHAnsi"/>
          <w:lang w:val="en-GB"/>
        </w:rPr>
        <w:t>:</w:t>
      </w:r>
      <w:r w:rsidRPr="001F7801">
        <w:rPr>
          <w:rFonts w:cstheme="minorHAnsi"/>
          <w:lang w:val="en-GB"/>
        </w:rPr>
        <w:t xml:space="preserve"> WP_020971038.1</w:t>
      </w:r>
    </w:p>
    <w:p w14:paraId="48E1165D" w14:textId="795B88DB"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ATGGACGTATCAATACTCGGCACCGGCTTGATGGGAACAGCTCTCGCTCAGGCGCTCATACGCAGCGGGACAAAGGTGACGGTGTGGAATCGAACCGCCGACAGAGCGTTACCCCTCGCTGCGGCTGGAGCTACAGTCGCCGAATCTCCACAATCTGCGATTGCGGCCAGCCCGCTAATCGTCATCAGTCTCCTGAACTACGAGATCGCCAAAGATGTCGTTACAGAAGCAGATTCGATTGCCGGAAAAATCATCGTCAACACCGCAACCGGTACGCCGGAGGAAGCGAACCAGTTCGCCGAGTGGATCGCAGGGCGAGGCGCTCGGTACCTCGACGGAGCCATAGCTGCATACCCGGAGGACATCGGAACCGAAAGTTCAGGGATCAACTATTCCGGAGACGAGGACGTGTGGGAGGACGTCCAGAGCCTTCTGACACCCATCGCCGCCCAATCACGATATGTCGGAGCCCGTCCCGGTGCCGCCAACGTGATCGACGCGGCCATGGCAGGCGCATTCTTCAACGTCGCGCTCGGTGCCTTCCACGAAGCAGCAGCGTACGTGCGGTCCGAGGACGTCGCGATCGCGGAGATGCGCCACAGTTTGCACCTGTGGACCGACAAACTTCTCGAACTCCTTCACGAAGCACTCAAAGCGTTCGAATCCGGAGAGTACGAGACCGATCAGGCAACCTTGAACGTATACGCAGCCGCAGTAGAAGCCTGGCAACAATCGATGCAGCGAGCAGGCCAACGCGCCGCTCTGATGACGGCGAATCTCGACAACTTGCAACGTGCATGCGCAGCCGGGCACGGGGACAAGGGCATCTTCGCCCAAATCGAAACACTCTCCGCCAACCCTCAATCCGCAATCTAA</w:t>
      </w:r>
    </w:p>
    <w:p w14:paraId="6D28E821" w14:textId="77777777" w:rsidR="000613B1" w:rsidRPr="001F7801" w:rsidRDefault="000613B1">
      <w:pPr>
        <w:pStyle w:val="NoSpacing"/>
        <w:rPr>
          <w:rFonts w:asciiTheme="minorHAnsi" w:hAnsiTheme="minorHAnsi" w:cstheme="minorHAnsi"/>
          <w:sz w:val="22"/>
        </w:rPr>
      </w:pPr>
    </w:p>
    <w:p w14:paraId="7E23D9E7" w14:textId="77777777"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&gt;</w:t>
      </w:r>
      <w:r w:rsidRPr="001F7801">
        <w:rPr>
          <w:rFonts w:asciiTheme="minorHAnsi" w:hAnsiTheme="minorHAnsi" w:cstheme="minorHAnsi"/>
          <w:i/>
          <w:iCs/>
          <w:sz w:val="22"/>
        </w:rPr>
        <w:t>Ryt</w:t>
      </w:r>
      <w:r w:rsidRPr="001F7801">
        <w:rPr>
          <w:rFonts w:asciiTheme="minorHAnsi" w:hAnsiTheme="minorHAnsi" w:cstheme="minorHAnsi"/>
          <w:sz w:val="22"/>
        </w:rPr>
        <w:t>RedAm protein sequence</w:t>
      </w:r>
    </w:p>
    <w:p w14:paraId="41EB6986" w14:textId="3997266A"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MDVSILGTGLMGTALAQALIRSGTKVTVWNRTADRALPLAAAGATVAESPQSAIAASPLIVISLLNYEIAKDVVTEADSIAGKIIVNTATGTPEEANQFAEWIAGRGARYLDGAIAAYPEDIGTESSGINYSGDEDVWEDVQSLLTPIAAQSRYVGARPGAANVIDAAMAGAFFNVALGAFHEAAAYVRSEDVAIAEMRHSLHLWTDKLLELLHEALKAFESGEYETDQATLNVYAAAVEAWQQSMQRAGQRAALMTANLDNLQRACAAGHGDKGIFAQIETLSANPQSAI</w:t>
      </w:r>
    </w:p>
    <w:p w14:paraId="7F3C0F05" w14:textId="77777777" w:rsidR="003C6D43" w:rsidRPr="001F7801" w:rsidRDefault="003C6D43">
      <w:pPr>
        <w:rPr>
          <w:rFonts w:cstheme="minorHAnsi"/>
          <w:lang w:val="en-GB"/>
        </w:rPr>
      </w:pPr>
    </w:p>
    <w:p w14:paraId="3E192EC0" w14:textId="1268AEDC" w:rsidR="003C6D43" w:rsidRPr="001F7801" w:rsidRDefault="00000000">
      <w:pPr>
        <w:rPr>
          <w:rFonts w:cstheme="minorHAnsi"/>
          <w:lang w:val="en-GB"/>
        </w:rPr>
      </w:pPr>
      <w:r w:rsidRPr="001F7801">
        <w:rPr>
          <w:rFonts w:cstheme="minorHAnsi"/>
          <w:b/>
          <w:bCs/>
          <w:i/>
          <w:iCs/>
          <w:lang w:val="en-GB"/>
        </w:rPr>
        <w:t xml:space="preserve">Nocardia </w:t>
      </w:r>
      <w:proofErr w:type="spellStart"/>
      <w:r w:rsidRPr="001F7801">
        <w:rPr>
          <w:rFonts w:cstheme="minorHAnsi"/>
          <w:b/>
          <w:bCs/>
          <w:i/>
          <w:iCs/>
          <w:lang w:val="en-GB"/>
        </w:rPr>
        <w:t>seriolae</w:t>
      </w:r>
      <w:proofErr w:type="spellEnd"/>
      <w:r w:rsidRPr="001F7801">
        <w:rPr>
          <w:rFonts w:cstheme="minorHAnsi"/>
          <w:b/>
          <w:bCs/>
          <w:i/>
          <w:iCs/>
          <w:lang w:val="en-GB"/>
        </w:rPr>
        <w:t xml:space="preserve"> </w:t>
      </w:r>
      <w:r w:rsidRPr="001F7801">
        <w:rPr>
          <w:rFonts w:cstheme="minorHAnsi"/>
          <w:b/>
          <w:bCs/>
          <w:lang w:val="en-GB"/>
        </w:rPr>
        <w:t xml:space="preserve">reductive aminase </w:t>
      </w:r>
      <w:proofErr w:type="spellStart"/>
      <w:r w:rsidRPr="001F7801">
        <w:rPr>
          <w:rFonts w:cstheme="minorHAnsi"/>
          <w:b/>
          <w:bCs/>
          <w:i/>
          <w:iCs/>
          <w:lang w:val="en-GB"/>
        </w:rPr>
        <w:t>Noc</w:t>
      </w:r>
      <w:r w:rsidRPr="001F7801">
        <w:rPr>
          <w:rFonts w:cstheme="minorHAnsi"/>
          <w:b/>
          <w:bCs/>
          <w:lang w:val="en-GB"/>
        </w:rPr>
        <w:t>RedAm</w:t>
      </w:r>
      <w:proofErr w:type="spellEnd"/>
      <w:r w:rsidR="00ED1455" w:rsidRPr="001F7801">
        <w:rPr>
          <w:rFonts w:cstheme="minorHAnsi"/>
          <w:b/>
          <w:bCs/>
          <w:lang w:val="en-GB"/>
        </w:rPr>
        <w:t>,</w:t>
      </w:r>
      <w:r w:rsidRPr="001F7801">
        <w:rPr>
          <w:rFonts w:cstheme="minorHAnsi"/>
          <w:b/>
          <w:lang w:val="en-GB"/>
        </w:rPr>
        <w:t xml:space="preserve"> </w:t>
      </w:r>
      <w:r w:rsidR="00B80490" w:rsidRPr="001F7801">
        <w:rPr>
          <w:rFonts w:cstheme="minorHAnsi"/>
          <w:bCs/>
          <w:lang w:val="en-GB"/>
        </w:rPr>
        <w:t xml:space="preserve">GenBank </w:t>
      </w:r>
      <w:r w:rsidRPr="001F7801">
        <w:rPr>
          <w:rFonts w:cstheme="minorHAnsi"/>
          <w:lang w:val="en-GB"/>
        </w:rPr>
        <w:t>accession number</w:t>
      </w:r>
      <w:r w:rsidR="00B80490" w:rsidRPr="001F7801">
        <w:rPr>
          <w:rFonts w:cstheme="minorHAnsi"/>
          <w:lang w:val="en-GB"/>
        </w:rPr>
        <w:t>:</w:t>
      </w:r>
      <w:r w:rsidRPr="001F7801">
        <w:rPr>
          <w:rFonts w:cstheme="minorHAnsi"/>
          <w:lang w:val="en-GB"/>
        </w:rPr>
        <w:t xml:space="preserve"> WP_033085900</w:t>
      </w:r>
    </w:p>
    <w:p w14:paraId="4E5B78C6" w14:textId="479E26F4"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ATGTCTGAACCGCGTCGATCCGTCACCGTCATCGGCCTGGGCCCGATGGGCCGCGCGATGGTCAAAGCGTTCCTGGCCGCCGGGGTCGAGGTCACGGTGTGGAACCGCAGCCCCGAGAAGGCCGATGCCATGGCCGAGTCGGGTGCGAAGCGGGCCGGGACCGTGGCCGAGGCCCTCGACGCCAACGAGGTGATCGTCGTGAGCCTCACCCACTACGCGGCCATGTACGACGTGCTCGAGCCGGTCGCGGATCGACTGCGCGGCAAGGTGATCGCGAACCTGTCCTCCGATTCTCCGGAGAACGCCCGCAAGGGCGCGGCCTCGGTGCGATCGTTCGGCGCGCGATTCCTTTCGGGCGGTTGCATGACCGTCTCCGACGATATCCTGCACCCCGCCTCGTACATCTTCTACAGTGGCCCACGCGAGGTCTTCGACGCGCACGCCGAGCTGCTGCGCCCGCTCAGCCCGCAGGAGTACCTGGGCGCGGACGACGGTCTGTCCCAGGTCTACTACCAGGCCCTGCTCACCATCTTCCACTCGTGGATGCTGGCCCTGGACCAGGCTTTCGCGCTGATCGTCAACTCCGGCAACGAGATCGGTCATTTCCTGCCCTACGCGCTGCGCTCGCAGACCCCCTTCGCCGATTTCATGGCGAACTTCGCGGCCGCGGCCGAGGCGGGCGGCTGGGGCGACCTGGCCAACCTGCGCATGATGGACGCGGGTGCGCAGCATGTCATCGAGGCGAGCGAGGACGCGGGGGTCGATGCCTCGCTCGCGCACGCCGCGCAGGCCCTGTGGCGCAAGGCCATTGCCGCCTCCGAAACCGCAGGGGCCCCGGTACCGGTCTTTCGGATACTGAAAGGCACTGCGGCCTAA</w:t>
      </w:r>
    </w:p>
    <w:p w14:paraId="186198C7" w14:textId="77777777" w:rsidR="000613B1" w:rsidRPr="001F7801" w:rsidRDefault="000613B1">
      <w:pPr>
        <w:pStyle w:val="NoSpacing"/>
        <w:rPr>
          <w:rFonts w:asciiTheme="minorHAnsi" w:hAnsiTheme="minorHAnsi" w:cstheme="minorHAnsi"/>
          <w:sz w:val="22"/>
        </w:rPr>
      </w:pPr>
    </w:p>
    <w:p w14:paraId="26351AEC" w14:textId="77777777"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&gt;</w:t>
      </w:r>
      <w:r w:rsidRPr="001F7801">
        <w:rPr>
          <w:rFonts w:asciiTheme="minorHAnsi" w:hAnsiTheme="minorHAnsi" w:cstheme="minorHAnsi"/>
          <w:i/>
          <w:iCs/>
          <w:sz w:val="22"/>
        </w:rPr>
        <w:t>Noc</w:t>
      </w:r>
      <w:r w:rsidRPr="001F7801">
        <w:rPr>
          <w:rFonts w:asciiTheme="minorHAnsi" w:hAnsiTheme="minorHAnsi" w:cstheme="minorHAnsi"/>
          <w:sz w:val="22"/>
        </w:rPr>
        <w:t>RedAm protein sequence</w:t>
      </w:r>
    </w:p>
    <w:p w14:paraId="401D41F0" w14:textId="4DA346D8" w:rsidR="003C6D43" w:rsidRPr="001F7801" w:rsidRDefault="00000000">
      <w:pPr>
        <w:pStyle w:val="NoSpacing"/>
        <w:rPr>
          <w:rFonts w:asciiTheme="minorHAnsi" w:hAnsiTheme="minorHAnsi" w:cstheme="minorHAnsi"/>
          <w:sz w:val="22"/>
        </w:rPr>
      </w:pPr>
      <w:r w:rsidRPr="001F7801">
        <w:rPr>
          <w:rFonts w:asciiTheme="minorHAnsi" w:hAnsiTheme="minorHAnsi" w:cstheme="minorHAnsi"/>
          <w:sz w:val="22"/>
        </w:rPr>
        <w:t>MSEPRRSVTVIGLGPMGRAMVKAFLAAGVEVTVWNRSPEKADAMAESGAKRAGTVAEALDANEVIVVSLTHYAAMYDVLEPVADRLRGKVIANLSSDSPENARKGAASVRSFGARFLSGGCMTVSDDILHPASYIFYSGPREVFDAHAELL</w:t>
      </w:r>
      <w:r w:rsidRPr="001F7801">
        <w:rPr>
          <w:rFonts w:asciiTheme="minorHAnsi" w:hAnsiTheme="minorHAnsi" w:cstheme="minorHAnsi"/>
          <w:sz w:val="22"/>
        </w:rPr>
        <w:lastRenderedPageBreak/>
        <w:t>RPLSPQEYLGADDGLSQVYYQALLTIFHSWMLALDQAFALIVNSGNEIGHFLPYALRSQTPFADFMANFAAAAEAGGWGDLANLRMMDAGAQHVIEASEDAGVDASLAHAAQALWRKAIAASETAGAPVPVFRILKGTAA</w:t>
      </w:r>
    </w:p>
    <w:p w14:paraId="3D777A9D" w14:textId="77777777" w:rsidR="003C6D43" w:rsidRPr="001F7801" w:rsidRDefault="003C6D43">
      <w:pPr>
        <w:rPr>
          <w:lang w:val="en-GB"/>
        </w:rPr>
      </w:pPr>
    </w:p>
    <w:p w14:paraId="0F1003E2" w14:textId="116DBD25" w:rsidR="00FD2ED5" w:rsidRPr="001F7801" w:rsidRDefault="00347EE0">
      <w:pPr>
        <w:rPr>
          <w:lang w:val="en-GB"/>
        </w:rPr>
      </w:pPr>
      <w:r w:rsidRPr="001F7801">
        <w:rPr>
          <w:b/>
          <w:bCs/>
          <w:i/>
          <w:iCs/>
          <w:lang w:val="en-GB"/>
        </w:rPr>
        <w:t>B</w:t>
      </w:r>
      <w:r w:rsidR="00F321D8" w:rsidRPr="001F7801">
        <w:rPr>
          <w:b/>
          <w:bCs/>
          <w:i/>
          <w:iCs/>
          <w:lang w:val="en-GB"/>
        </w:rPr>
        <w:t xml:space="preserve">acillus subtilis </w:t>
      </w:r>
      <w:r w:rsidR="00F321D8" w:rsidRPr="001F7801">
        <w:rPr>
          <w:b/>
          <w:bCs/>
          <w:lang w:val="en-GB"/>
        </w:rPr>
        <w:t xml:space="preserve">glucose dehydrogenase E170K/Q252L </w:t>
      </w:r>
      <w:r w:rsidR="00F321D8" w:rsidRPr="001F7801">
        <w:rPr>
          <w:b/>
          <w:bCs/>
          <w:i/>
          <w:iCs/>
          <w:lang w:val="en-GB"/>
        </w:rPr>
        <w:t>B</w:t>
      </w:r>
      <w:r w:rsidRPr="001F7801">
        <w:rPr>
          <w:b/>
          <w:bCs/>
          <w:i/>
          <w:iCs/>
          <w:lang w:val="en-GB"/>
        </w:rPr>
        <w:t>s</w:t>
      </w:r>
      <w:r w:rsidRPr="001F7801">
        <w:rPr>
          <w:b/>
          <w:bCs/>
          <w:lang w:val="en-GB"/>
        </w:rPr>
        <w:t>GDH</w:t>
      </w:r>
      <w:r w:rsidR="00E1061A">
        <w:rPr>
          <w:lang w:val="en-GB"/>
        </w:rPr>
        <w:t>,</w:t>
      </w:r>
      <w:r w:rsidR="00F25EEE" w:rsidRPr="001F7801">
        <w:rPr>
          <w:lang w:val="en-GB"/>
        </w:rPr>
        <w:t xml:space="preserve"> UniProt</w:t>
      </w:r>
      <w:r w:rsidR="001341C1" w:rsidRPr="001F7801">
        <w:rPr>
          <w:lang w:val="en-GB"/>
        </w:rPr>
        <w:t xml:space="preserve"> number:</w:t>
      </w:r>
      <w:r w:rsidR="00F25EEE" w:rsidRPr="001F7801">
        <w:rPr>
          <w:lang w:val="en-GB"/>
        </w:rPr>
        <w:t xml:space="preserve"> P12310</w:t>
      </w:r>
    </w:p>
    <w:p w14:paraId="3C43FC2F" w14:textId="4B208591" w:rsidR="00347EE0" w:rsidRPr="001F7801" w:rsidRDefault="00347EE0" w:rsidP="00347EE0">
      <w:pPr>
        <w:rPr>
          <w:lang w:val="en-GB"/>
        </w:rPr>
      </w:pPr>
      <w:r w:rsidRPr="001F7801">
        <w:rPr>
          <w:lang w:val="en-GB"/>
        </w:rPr>
        <w:t>ATGTATCCGGATTTAAAAGGAAAAGTCGTCGCTATTACAGGAGCTGCTTCAGGGCTCGGAAAGGCGATGGCCATTCGCTTCGGCAAGGAGCAGGCAAAAGTGGTTATCAACTATTATAGTAATAAACAAGATCCGAACGAGGTAAAAGAAGAGGTCATCAAGGCGGGCGGTGAAGCTGTTGTCGTCCAAGGAGATGTCACGAAAGAGGAAGATGTAAAAAATATCGTGCAAACGGCAATTAAGGAGTTCGGCACACTCGATATTATGATTAATAATGCCGGTCTTGAAAATCCTGTGCCATCTCACGAAATGCCGCTCAAGGATTGGGATAAAGTCATCGGCACGAACTTAACGGGTGCCTTTTTAGGAAGCCGTGAAGCGATTAAATATTTCGTAGAAAACGATATCAAGGGAAATGTCATTAACATGTCCAGTGTGCACGAAGTGATTCCTTGGCCGTTATTTGTCCACTATGCGGCAAGTAAAGGCGGGATAAAGCTGATGACAAAGACATTAGCGTTGGAATACGCGCCGAAGGGCATTCGCGTCAATAATATTGGGCCAGGTGCGATCAACACGCCAATCAATGCTGAAAAATTCGCTGACCCTAAACAGAAAGCTGATGTAGAAAGCATGATTCCAATGGGATATATCGGCGAACCGGAGGAGATCGCCGCAGTAGCAGCCTGGCTTGCTTCGAAGGAAGCCAGCTACGTCACAGGCATCACGTTATTCGCGGACGGCGGTATGACACTCTATCCTTCATTCCAGGCAGGCCGCGGT</w:t>
      </w:r>
    </w:p>
    <w:p w14:paraId="65C5429F" w14:textId="77777777" w:rsidR="000613B1" w:rsidRPr="001F7801" w:rsidRDefault="000613B1" w:rsidP="00347EE0">
      <w:pPr>
        <w:rPr>
          <w:lang w:val="en-GB"/>
        </w:rPr>
      </w:pPr>
    </w:p>
    <w:p w14:paraId="296F1739" w14:textId="7C79FDE6" w:rsidR="00347EE0" w:rsidRPr="001F7801" w:rsidRDefault="00347EE0" w:rsidP="00347EE0">
      <w:pPr>
        <w:pStyle w:val="NoSpacing"/>
        <w:rPr>
          <w:rFonts w:asciiTheme="minorHAnsi" w:hAnsiTheme="minorHAnsi" w:cstheme="minorHAnsi"/>
          <w:sz w:val="22"/>
        </w:rPr>
      </w:pPr>
      <w:r w:rsidRPr="001F7801">
        <w:rPr>
          <w:rFonts w:asciiTheme="minorHAnsi" w:hAnsiTheme="minorHAnsi" w:cstheme="minorHAnsi"/>
          <w:sz w:val="22"/>
        </w:rPr>
        <w:t>&gt;</w:t>
      </w:r>
      <w:r w:rsidRPr="001F7801">
        <w:rPr>
          <w:rFonts w:asciiTheme="minorHAnsi" w:hAnsiTheme="minorHAnsi" w:cstheme="minorHAnsi"/>
          <w:i/>
          <w:iCs/>
          <w:sz w:val="22"/>
        </w:rPr>
        <w:t>Bs</w:t>
      </w:r>
      <w:r w:rsidRPr="001F7801">
        <w:rPr>
          <w:rFonts w:asciiTheme="minorHAnsi" w:hAnsiTheme="minorHAnsi" w:cstheme="minorHAnsi"/>
          <w:sz w:val="22"/>
        </w:rPr>
        <w:t xml:space="preserve">GDH </w:t>
      </w:r>
      <w:r w:rsidR="005F7EA8" w:rsidRPr="005F7EA8">
        <w:rPr>
          <w:rFonts w:asciiTheme="minorHAnsi" w:hAnsiTheme="minorHAnsi" w:cstheme="minorHAnsi"/>
          <w:sz w:val="22"/>
        </w:rPr>
        <w:t xml:space="preserve">E170K/Q252L </w:t>
      </w:r>
      <w:r w:rsidRPr="001F7801">
        <w:rPr>
          <w:rFonts w:asciiTheme="minorHAnsi" w:hAnsiTheme="minorHAnsi" w:cstheme="minorHAnsi"/>
          <w:sz w:val="22"/>
        </w:rPr>
        <w:t>protein sequence</w:t>
      </w:r>
    </w:p>
    <w:p w14:paraId="293246A5" w14:textId="37AEC7B2" w:rsidR="00347EE0" w:rsidRPr="001F7801" w:rsidRDefault="00347EE0" w:rsidP="00347EE0">
      <w:pPr>
        <w:rPr>
          <w:lang w:val="en-GB"/>
        </w:rPr>
      </w:pPr>
      <w:r w:rsidRPr="001F7801">
        <w:rPr>
          <w:lang w:val="en-GB"/>
        </w:rPr>
        <w:t>MYPDLKGKVVAITGAASGLGKAMAIRFGKEQAKVVINYYSNKQDPNEVKEEVIKAGGEAVVVQGDVTKEEDVKNIVQTAIKEFGTLDIMINNAGLENPVPSHEMPLKDWDKVIGTNLTGAFLGSREAIKYFVENDIKGNVINMSSVHEVIPWPLFVHYAASKGGIKLMTKTLALEYAPKGIRVNNIGPGAINTPINAEKFADPKQKADVESMIPMGYIGEPEEIAAVAAWLASKEASYVTGITLFADGGMTLYPSFQAGRG</w:t>
      </w:r>
    </w:p>
    <w:p w14:paraId="08CCDDBE" w14:textId="77777777" w:rsidR="00347EE0" w:rsidRPr="001F7801" w:rsidRDefault="00347EE0" w:rsidP="00347EE0">
      <w:pPr>
        <w:rPr>
          <w:lang w:val="en-GB"/>
        </w:rPr>
      </w:pPr>
    </w:p>
    <w:p w14:paraId="75E75DBD" w14:textId="6DA2DF8D" w:rsidR="003C6D43" w:rsidRPr="00946AF6" w:rsidRDefault="00000000" w:rsidP="00821976">
      <w:pPr>
        <w:pStyle w:val="Heading2"/>
      </w:pPr>
      <w:bookmarkStart w:id="9" w:name="_Toc156826715"/>
      <w:bookmarkStart w:id="10" w:name="_Toc172653649"/>
      <w:r w:rsidRPr="00946AF6">
        <w:t>1.</w:t>
      </w:r>
      <w:r w:rsidR="009A3C48" w:rsidRPr="00946AF6">
        <w:t>2</w:t>
      </w:r>
      <w:r w:rsidRPr="00946AF6">
        <w:t>. RedAm production</w:t>
      </w:r>
      <w:bookmarkEnd w:id="9"/>
      <w:bookmarkEnd w:id="10"/>
    </w:p>
    <w:p w14:paraId="7689F5BA" w14:textId="74EB5980" w:rsidR="00BF67C3" w:rsidRDefault="00BF67C3">
      <w:pPr>
        <w:rPr>
          <w:lang w:val="en-GB"/>
        </w:rPr>
      </w:pPr>
      <w:r w:rsidRPr="00BF67C3">
        <w:rPr>
          <w:i/>
          <w:iCs/>
          <w:lang w:val="en-GB"/>
        </w:rPr>
        <w:t>Bs</w:t>
      </w:r>
      <w:r>
        <w:rPr>
          <w:lang w:val="en-GB"/>
        </w:rPr>
        <w:t xml:space="preserve">GDH was </w:t>
      </w:r>
      <w:r w:rsidRPr="001F7801">
        <w:rPr>
          <w:lang w:val="en-GB"/>
        </w:rPr>
        <w:t>previously</w:t>
      </w:r>
      <w:r w:rsidRPr="00BF67C3">
        <w:rPr>
          <w:lang w:val="en-GB"/>
        </w:rPr>
        <w:t xml:space="preserve"> produced</w:t>
      </w:r>
      <w:r w:rsidRPr="001F7801">
        <w:rPr>
          <w:lang w:val="en-GB"/>
        </w:rPr>
        <w:t xml:space="preserve"> </w:t>
      </w:r>
      <w:r>
        <w:rPr>
          <w:lang w:val="en-GB"/>
        </w:rPr>
        <w:t>in our lab</w:t>
      </w:r>
      <w:r w:rsidRPr="001F7801">
        <w:rPr>
          <w:lang w:val="en-GB"/>
        </w:rPr>
        <w:t>.</w:t>
      </w:r>
      <w:r>
        <w:rPr>
          <w:lang w:val="en-GB"/>
        </w:rPr>
        <w:t xml:space="preserve"> </w:t>
      </w:r>
      <w:r w:rsidR="00A472E1">
        <w:rPr>
          <w:lang w:val="en-GB"/>
        </w:rPr>
        <w:fldChar w:fldCharType="begin"/>
      </w:r>
      <w:r w:rsidR="00A472E1">
        <w:rPr>
          <w:lang w:val="en-GB"/>
        </w:rPr>
        <w:instrText xml:space="preserve"> ADDIN EN.CITE &lt;EndNote&gt;&lt;Cite&gt;&lt;Author&gt;Ribeaucourt&lt;/Author&gt;&lt;Year&gt;2022&lt;/Year&gt;&lt;RecNum&gt;319&lt;/RecNum&gt;&lt;DisplayText&gt;&lt;style face="superscript"&gt;[1]&lt;/style&gt;&lt;/DisplayText&gt;&lt;record&gt;&lt;rec-number&gt;319&lt;/rec-number&gt;&lt;foreign-keys&gt;&lt;key app="EN" db-id="fxrzfs0r5590fte0tt15x2aua9ezxdvvxp2w" timestamp="1717399108"&gt;319&lt;/key&gt;&lt;/foreign-keys&gt;&lt;ref-type name="Journal Article"&gt;17&lt;/ref-type&gt;&lt;contributors&gt;&lt;authors&gt;&lt;author&gt;Ribeaucourt, David&lt;/author&gt;&lt;author&gt;Höfler, Georg T.&lt;/author&gt;&lt;author&gt;Yemloul, Mehdi&lt;/author&gt;&lt;author&gt;Bissaro, Bastien&lt;/author&gt;&lt;author&gt;Lambert, Fanny&lt;/author&gt;&lt;author&gt;Berrin, Jean-Guy&lt;/author&gt;&lt;author&gt;Lafond, Mickael&lt;/author&gt;&lt;author&gt;Paul, Caroline E.&lt;/author&gt;&lt;/authors&gt;&lt;/contributors&gt;&lt;titles&gt;&lt;title&gt;Tunable Production of (R)- or (S)-Citronellal from Geraniol via a Bienzymatic Cascade Using a Copper Radical Alcohol Oxidase and Old Yellow Enzyme&lt;/title&gt;&lt;secondary-title&gt;ACS Catalysis&lt;/secondary-title&gt;&lt;/titles&gt;&lt;periodical&gt;&lt;full-title&gt;ACS Catalysis&lt;/full-title&gt;&lt;abbr-1&gt;ACS Catal.&lt;/abbr-1&gt;&lt;/periodical&gt;&lt;pages&gt;1111-1116&lt;/pages&gt;&lt;volume&gt;12&lt;/volume&gt;&lt;number&gt;2&lt;/number&gt;&lt;dates&gt;&lt;year&gt;2022&lt;/year&gt;&lt;pub-dates&gt;&lt;date&gt;2022/01/21&lt;/date&gt;&lt;/pub-dates&gt;&lt;/dates&gt;&lt;publisher&gt;American Chemical Society&lt;/publisher&gt;&lt;urls&gt;&lt;related-urls&gt;&lt;url&gt;https://doi.org/10.1021/acscatal.1c05334&lt;/url&gt;&lt;/related-urls&gt;&lt;/urls&gt;&lt;electronic-resource-num&gt;10.1021/acscatal.1c05334&lt;/electronic-resource-num&gt;&lt;/record&gt;&lt;/Cite&gt;&lt;/EndNote&gt;</w:instrText>
      </w:r>
      <w:r w:rsidR="00A472E1">
        <w:rPr>
          <w:lang w:val="en-GB"/>
        </w:rPr>
        <w:fldChar w:fldCharType="separate"/>
      </w:r>
      <w:r w:rsidR="00A472E1" w:rsidRPr="00A472E1">
        <w:rPr>
          <w:noProof/>
          <w:vertAlign w:val="superscript"/>
          <w:lang w:val="en-GB"/>
        </w:rPr>
        <w:t>[1]</w:t>
      </w:r>
      <w:r w:rsidR="00A472E1">
        <w:rPr>
          <w:lang w:val="en-GB"/>
        </w:rPr>
        <w:fldChar w:fldCharType="end"/>
      </w:r>
    </w:p>
    <w:p w14:paraId="40D1635E" w14:textId="77777777" w:rsidR="00BF67C3" w:rsidRDefault="00BF67C3">
      <w:pPr>
        <w:rPr>
          <w:lang w:val="en-GB"/>
        </w:rPr>
      </w:pPr>
    </w:p>
    <w:p w14:paraId="480415CB" w14:textId="2141C414" w:rsidR="003C6D43" w:rsidRPr="00946AF6" w:rsidRDefault="00000000">
      <w:pPr>
        <w:rPr>
          <w:lang w:val="en-GB"/>
        </w:rPr>
      </w:pPr>
      <w:r w:rsidRPr="00946AF6">
        <w:rPr>
          <w:lang w:val="en-GB"/>
        </w:rPr>
        <w:t>Lyophilized plasmids of the</w:t>
      </w:r>
      <w:r w:rsidR="00A96B20">
        <w:rPr>
          <w:lang w:val="en-GB"/>
        </w:rPr>
        <w:t xml:space="preserve"> selected sequences from EnzymeMiner and the</w:t>
      </w:r>
      <w:r w:rsidRPr="00946AF6">
        <w:rPr>
          <w:i/>
          <w:lang w:val="en-GB"/>
        </w:rPr>
        <w:t xml:space="preserve"> Rhodococcus </w:t>
      </w:r>
      <w:r w:rsidRPr="00946AF6">
        <w:rPr>
          <w:lang w:val="en-GB"/>
        </w:rPr>
        <w:t xml:space="preserve">sequences cloned in pET-28a(+) were </w:t>
      </w:r>
      <w:r w:rsidR="00CD71C4" w:rsidRPr="00946AF6">
        <w:rPr>
          <w:lang w:val="en-GB"/>
        </w:rPr>
        <w:t>ordered</w:t>
      </w:r>
      <w:r w:rsidRPr="00946AF6">
        <w:rPr>
          <w:lang w:val="en-GB"/>
        </w:rPr>
        <w:t xml:space="preserve"> and received from SynBio Technologies (Monmouth Junction, NJ, United States). The </w:t>
      </w:r>
      <w:r w:rsidRPr="00946AF6">
        <w:rPr>
          <w:i/>
          <w:iCs/>
          <w:lang w:val="en-GB"/>
        </w:rPr>
        <w:t>Asp</w:t>
      </w:r>
      <w:r w:rsidRPr="00946AF6">
        <w:rPr>
          <w:lang w:val="en-GB"/>
        </w:rPr>
        <w:t>RedAm plasmid was kindly provided by Prof. N.J. Turner (</w:t>
      </w:r>
      <w:r w:rsidR="00111CA5" w:rsidRPr="00946AF6">
        <w:rPr>
          <w:lang w:val="en-GB"/>
        </w:rPr>
        <w:t>University of Manchester, Manchester Institute of Biotechnology</w:t>
      </w:r>
      <w:r w:rsidRPr="00946AF6">
        <w:rPr>
          <w:lang w:val="en-GB"/>
        </w:rPr>
        <w:t xml:space="preserve">). </w:t>
      </w:r>
    </w:p>
    <w:p w14:paraId="5FC4E995" w14:textId="77777777" w:rsidR="003C6D43" w:rsidRPr="00946AF6" w:rsidRDefault="003C6D43">
      <w:pPr>
        <w:rPr>
          <w:lang w:val="en-GB"/>
        </w:rPr>
      </w:pPr>
    </w:p>
    <w:p w14:paraId="2041D4FE" w14:textId="1504FBB0" w:rsidR="003C6D43" w:rsidRPr="00946AF6" w:rsidRDefault="00000000">
      <w:pPr>
        <w:rPr>
          <w:lang w:val="en-GB"/>
        </w:rPr>
      </w:pPr>
      <w:r w:rsidRPr="00946AF6">
        <w:rPr>
          <w:i/>
          <w:iCs/>
          <w:lang w:val="en-GB"/>
        </w:rPr>
        <w:t xml:space="preserve">E. coli </w:t>
      </w:r>
      <w:r w:rsidRPr="00946AF6">
        <w:rPr>
          <w:lang w:val="en-GB"/>
        </w:rPr>
        <w:t xml:space="preserve">BL21(DE3) chemically competent cells were transformed with the vector containing </w:t>
      </w:r>
      <w:r w:rsidR="00A96B20">
        <w:rPr>
          <w:lang w:val="en-GB"/>
        </w:rPr>
        <w:t>all listed</w:t>
      </w:r>
      <w:r w:rsidRPr="00946AF6">
        <w:rPr>
          <w:lang w:val="en-GB"/>
        </w:rPr>
        <w:t xml:space="preserve"> gene</w:t>
      </w:r>
      <w:r w:rsidR="00A96B20">
        <w:rPr>
          <w:lang w:val="en-GB"/>
        </w:rPr>
        <w:t>s unless stated otherwise</w:t>
      </w:r>
      <w:r w:rsidRPr="00946AF6">
        <w:rPr>
          <w:lang w:val="en-GB"/>
        </w:rPr>
        <w:t xml:space="preserve">. The </w:t>
      </w:r>
      <w:r w:rsidRPr="00946AF6">
        <w:rPr>
          <w:i/>
          <w:iCs/>
          <w:lang w:val="en-GB"/>
        </w:rPr>
        <w:t>Asp</w:t>
      </w:r>
      <w:r w:rsidRPr="00946AF6">
        <w:rPr>
          <w:lang w:val="en-GB"/>
        </w:rPr>
        <w:t xml:space="preserve">RedAm gene was transformed in either </w:t>
      </w:r>
      <w:r w:rsidRPr="00946AF6">
        <w:rPr>
          <w:i/>
          <w:iCs/>
          <w:lang w:val="en-GB"/>
        </w:rPr>
        <w:t xml:space="preserve">E. coli </w:t>
      </w:r>
      <w:r w:rsidRPr="00946AF6">
        <w:rPr>
          <w:lang w:val="en-GB"/>
        </w:rPr>
        <w:t xml:space="preserve">BL21(DE3), C43(DE3) or BL21 Gold(DE3) competent cells. The transformed cells were grown on selective LB-agar plates (50 µg/mL kanamycin) overnight at 37 </w:t>
      </w:r>
      <w:r w:rsidRPr="00946AF6">
        <w:rPr>
          <w:rFonts w:cstheme="minorHAnsi"/>
          <w:lang w:val="en-GB"/>
        </w:rPr>
        <w:t>°</w:t>
      </w:r>
      <w:r w:rsidRPr="00946AF6">
        <w:rPr>
          <w:lang w:val="en-GB"/>
        </w:rPr>
        <w:t xml:space="preserve">C. TB-medium (500 mL in 2L baffled flask) was inoculated with 1% overnight LB preculture of the transformed cells and incubated for 3-5 h at 37 </w:t>
      </w:r>
      <w:r w:rsidRPr="00946AF6">
        <w:rPr>
          <w:rFonts w:cstheme="minorHAnsi"/>
          <w:lang w:val="en-GB"/>
        </w:rPr>
        <w:t>°</w:t>
      </w:r>
      <w:r w:rsidRPr="00946AF6">
        <w:rPr>
          <w:lang w:val="en-GB"/>
        </w:rPr>
        <w:t>C, 180 rpm. After reaching an OD</w:t>
      </w:r>
      <w:r w:rsidRPr="00946AF6">
        <w:rPr>
          <w:vertAlign w:val="subscript"/>
          <w:lang w:val="en-GB"/>
        </w:rPr>
        <w:t>600</w:t>
      </w:r>
      <w:r w:rsidRPr="00946AF6">
        <w:rPr>
          <w:lang w:val="en-GB"/>
        </w:rPr>
        <w:t xml:space="preserve"> of 0.6-0.8, 0.5 mM IPTG was added, followed by overnight incubation at 20 </w:t>
      </w:r>
      <w:r w:rsidRPr="00946AF6">
        <w:rPr>
          <w:rFonts w:cstheme="minorHAnsi"/>
          <w:lang w:val="en-GB"/>
        </w:rPr>
        <w:t>°</w:t>
      </w:r>
      <w:r w:rsidRPr="00946AF6">
        <w:rPr>
          <w:lang w:val="en-GB"/>
        </w:rPr>
        <w:t>C. Cells were harvested (17,000 </w:t>
      </w:r>
      <w:r w:rsidRPr="00946AF6">
        <w:rPr>
          <w:rFonts w:cstheme="minorHAnsi"/>
          <w:lang w:val="en-GB"/>
        </w:rPr>
        <w:t>×</w:t>
      </w:r>
      <w:r w:rsidRPr="00946AF6">
        <w:rPr>
          <w:lang w:val="en-GB"/>
        </w:rPr>
        <w:t> </w:t>
      </w:r>
      <w:r w:rsidRPr="00946AF6">
        <w:rPr>
          <w:i/>
          <w:lang w:val="en-GB"/>
        </w:rPr>
        <w:t>g</w:t>
      </w:r>
      <w:r w:rsidRPr="00946AF6">
        <w:rPr>
          <w:lang w:val="en-GB"/>
        </w:rPr>
        <w:t xml:space="preserve">, 20 min, 4 °C) and stored at -80 </w:t>
      </w:r>
      <w:r w:rsidRPr="00946AF6">
        <w:rPr>
          <w:rFonts w:cstheme="minorHAnsi"/>
          <w:lang w:val="en-GB"/>
        </w:rPr>
        <w:t>°</w:t>
      </w:r>
      <w:r w:rsidRPr="00946AF6">
        <w:rPr>
          <w:lang w:val="en-GB"/>
        </w:rPr>
        <w:t>C.</w:t>
      </w:r>
    </w:p>
    <w:p w14:paraId="1894E247" w14:textId="77777777" w:rsidR="003C6D43" w:rsidRPr="00946AF6" w:rsidRDefault="003C6D43">
      <w:pPr>
        <w:rPr>
          <w:lang w:val="en-GB"/>
        </w:rPr>
      </w:pPr>
    </w:p>
    <w:p w14:paraId="22B974A5" w14:textId="1FE005A6" w:rsidR="003C6D43" w:rsidRPr="00946AF6" w:rsidRDefault="00000000">
      <w:pPr>
        <w:rPr>
          <w:lang w:val="en-GB"/>
        </w:rPr>
      </w:pPr>
      <w:r w:rsidRPr="00946AF6">
        <w:rPr>
          <w:lang w:val="en-GB"/>
        </w:rPr>
        <w:t>Sodium dodecyl sul</w:t>
      </w:r>
      <w:r w:rsidR="00B9061C" w:rsidRPr="00946AF6">
        <w:rPr>
          <w:lang w:val="en-GB"/>
        </w:rPr>
        <w:t>f</w:t>
      </w:r>
      <w:r w:rsidRPr="00946AF6">
        <w:rPr>
          <w:lang w:val="en-GB"/>
        </w:rPr>
        <w:t>ate polyacrylamide gel electrophoresis (SDS-PAGE) was run to show gene expression and enzyme purity levels (</w:t>
      </w:r>
      <w:r w:rsidR="0087063A" w:rsidRPr="00946AF6">
        <w:rPr>
          <w:b/>
          <w:bCs/>
          <w:lang w:val="en-GB"/>
        </w:rPr>
        <w:t>Figures S1-</w:t>
      </w:r>
      <w:r w:rsidR="00A96B20">
        <w:rPr>
          <w:b/>
          <w:bCs/>
          <w:lang w:val="en-GB"/>
        </w:rPr>
        <w:t>S4</w:t>
      </w:r>
      <w:r w:rsidRPr="00946AF6">
        <w:rPr>
          <w:lang w:val="en-GB"/>
        </w:rPr>
        <w:t xml:space="preserve">). Samples were prepared by mixing with one equivalent of Laemmli buffer and 5% v/v dithiothreitol (DTT), heated to 95 °C for 5 min, then centrifuged at 9,000 </w:t>
      </w:r>
      <w:r w:rsidRPr="00946AF6">
        <w:rPr>
          <w:rFonts w:cstheme="minorHAnsi"/>
          <w:lang w:val="en-GB"/>
        </w:rPr>
        <w:t>×</w:t>
      </w:r>
      <w:r w:rsidRPr="00946AF6">
        <w:rPr>
          <w:lang w:val="en-GB"/>
        </w:rPr>
        <w:t xml:space="preserve"> </w:t>
      </w:r>
      <w:r w:rsidRPr="00946AF6">
        <w:rPr>
          <w:i/>
          <w:iCs/>
          <w:lang w:val="en-GB"/>
        </w:rPr>
        <w:t xml:space="preserve">g </w:t>
      </w:r>
      <w:r w:rsidRPr="00946AF6">
        <w:rPr>
          <w:lang w:val="en-GB"/>
        </w:rPr>
        <w:t xml:space="preserve">for 2 min. From these samples, 10 μL was loaded onto the gel, whereas 5 μL of protein ladder was loaded onto a Criterion TGX Stain-Free Precast Gel. Imaging was performed with a </w:t>
      </w:r>
      <w:proofErr w:type="spellStart"/>
      <w:r w:rsidRPr="00946AF6">
        <w:rPr>
          <w:lang w:val="en-GB"/>
        </w:rPr>
        <w:t>ChemiDoc</w:t>
      </w:r>
      <w:proofErr w:type="spellEnd"/>
      <w:r w:rsidRPr="00946AF6">
        <w:rPr>
          <w:lang w:val="en-GB"/>
        </w:rPr>
        <w:t xml:space="preserve"> MP imaging system (Bio-Rad Laboratories, Hercules, California, U.S.). </w:t>
      </w:r>
    </w:p>
    <w:p w14:paraId="3FBC8FEB" w14:textId="20A3C044" w:rsidR="003C6D43" w:rsidRDefault="00D57E59">
      <w:pPr>
        <w:rPr>
          <w:lang w:val="en-GB"/>
        </w:rPr>
      </w:pPr>
      <w:r w:rsidRPr="00D57E59">
        <w:rPr>
          <w:noProof/>
        </w:rPr>
        <w:lastRenderedPageBreak/>
        <w:drawing>
          <wp:inline distT="0" distB="0" distL="0" distR="0" wp14:anchorId="4513A78D" wp14:editId="5CCBD839">
            <wp:extent cx="4572000" cy="2819316"/>
            <wp:effectExtent l="0" t="0" r="0" b="635"/>
            <wp:docPr id="6" name="Picture 5" descr="A close-up of a dna&#10;&#10;Description automatically generated">
              <a:extLst xmlns:a="http://schemas.openxmlformats.org/drawingml/2006/main">
                <a:ext uri="{FF2B5EF4-FFF2-40B4-BE49-F238E27FC236}">
                  <a16:creationId xmlns:a16="http://schemas.microsoft.com/office/drawing/2014/main" id="{2C372FD9-F554-0E68-451F-D29B67CFFB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dna&#10;&#10;Description automatically generated">
                      <a:extLst>
                        <a:ext uri="{FF2B5EF4-FFF2-40B4-BE49-F238E27FC236}">
                          <a16:creationId xmlns:a16="http://schemas.microsoft.com/office/drawing/2014/main" id="{2C372FD9-F554-0E68-451F-D29B67CFFB0C}"/>
                        </a:ext>
                      </a:extLst>
                    </pic:cNvPr>
                    <pic:cNvPicPr>
                      <a:picLocks noChangeAspect="1"/>
                    </pic:cNvPicPr>
                  </pic:nvPicPr>
                  <pic:blipFill>
                    <a:blip r:embed="rId8"/>
                    <a:stretch>
                      <a:fillRect/>
                    </a:stretch>
                  </pic:blipFill>
                  <pic:spPr>
                    <a:xfrm>
                      <a:off x="0" y="0"/>
                      <a:ext cx="4573959" cy="2820524"/>
                    </a:xfrm>
                    <a:prstGeom prst="rect">
                      <a:avLst/>
                    </a:prstGeom>
                  </pic:spPr>
                </pic:pic>
              </a:graphicData>
            </a:graphic>
          </wp:inline>
        </w:drawing>
      </w:r>
    </w:p>
    <w:p w14:paraId="5027E0E4" w14:textId="6B0E88B6" w:rsidR="00D57E59" w:rsidRDefault="00FC0A77" w:rsidP="00FC0A77">
      <w:pPr>
        <w:pStyle w:val="Caption"/>
        <w:rPr>
          <w:lang w:val="en-GB"/>
        </w:rPr>
      </w:pPr>
      <w:r w:rsidRPr="00FC0A77">
        <w:rPr>
          <w:b/>
          <w:bCs/>
          <w:lang w:val="en-US"/>
        </w:rPr>
        <w:t xml:space="preserve">Figure </w:t>
      </w:r>
      <w:r w:rsidR="00A96B20">
        <w:rPr>
          <w:b/>
          <w:bCs/>
          <w:lang w:val="en-US"/>
        </w:rPr>
        <w:t>S</w:t>
      </w:r>
      <w:r w:rsidRPr="00FC0A77">
        <w:rPr>
          <w:b/>
          <w:bCs/>
        </w:rPr>
        <w:fldChar w:fldCharType="begin"/>
      </w:r>
      <w:r w:rsidRPr="00FC0A77">
        <w:rPr>
          <w:b/>
          <w:bCs/>
          <w:lang w:val="en-US"/>
        </w:rPr>
        <w:instrText xml:space="preserve"> SEQ Figure \* ARABIC </w:instrText>
      </w:r>
      <w:r w:rsidRPr="00FC0A77">
        <w:rPr>
          <w:b/>
          <w:bCs/>
        </w:rPr>
        <w:fldChar w:fldCharType="separate"/>
      </w:r>
      <w:r w:rsidR="00A86315">
        <w:rPr>
          <w:b/>
          <w:bCs/>
          <w:noProof/>
          <w:lang w:val="en-US"/>
        </w:rPr>
        <w:t>1</w:t>
      </w:r>
      <w:r w:rsidRPr="00FC0A77">
        <w:rPr>
          <w:b/>
          <w:bCs/>
        </w:rPr>
        <w:fldChar w:fldCharType="end"/>
      </w:r>
      <w:r w:rsidRPr="00FC0A77">
        <w:rPr>
          <w:lang w:val="en-US"/>
        </w:rPr>
        <w:t xml:space="preserve">. </w:t>
      </w:r>
      <w:r w:rsidR="00D57E59">
        <w:rPr>
          <w:lang w:val="en-GB"/>
        </w:rPr>
        <w:t xml:space="preserve">SDS-PAGE of hits from EnzymeMiner search before and after IPTG-induction. </w:t>
      </w:r>
      <w:r w:rsidR="00D57E59" w:rsidRPr="00D57E59">
        <w:rPr>
          <w:lang w:val="en-GB"/>
        </w:rPr>
        <w:t xml:space="preserve">1: </w:t>
      </w:r>
      <w:r w:rsidR="00D57E59" w:rsidRPr="00D57E59">
        <w:rPr>
          <w:i/>
          <w:iCs w:val="0"/>
          <w:lang w:val="en-GB"/>
        </w:rPr>
        <w:t>Alu</w:t>
      </w:r>
      <w:r w:rsidR="00D57E59" w:rsidRPr="00D57E59">
        <w:rPr>
          <w:lang w:val="en-GB"/>
        </w:rPr>
        <w:t>RedAm</w:t>
      </w:r>
      <w:r w:rsidR="00D57E59">
        <w:rPr>
          <w:lang w:val="en-GB"/>
        </w:rPr>
        <w:t xml:space="preserve"> (29 kDa)</w:t>
      </w:r>
      <w:r w:rsidR="00D57E59" w:rsidRPr="00D57E59">
        <w:rPr>
          <w:lang w:val="en-GB"/>
        </w:rPr>
        <w:t xml:space="preserve"> before induction. 2: </w:t>
      </w:r>
      <w:r w:rsidR="00D57E59" w:rsidRPr="00D57E59">
        <w:rPr>
          <w:i/>
          <w:iCs w:val="0"/>
          <w:lang w:val="en-GB"/>
        </w:rPr>
        <w:t>Alu</w:t>
      </w:r>
      <w:r w:rsidR="00D57E59" w:rsidRPr="00D57E59">
        <w:rPr>
          <w:lang w:val="en-GB"/>
        </w:rPr>
        <w:t xml:space="preserve">RedAm after induction. 3: </w:t>
      </w:r>
      <w:r w:rsidR="00D57E59" w:rsidRPr="00D57E59">
        <w:rPr>
          <w:i/>
          <w:iCs w:val="0"/>
          <w:lang w:val="en-GB"/>
        </w:rPr>
        <w:t>Rhod</w:t>
      </w:r>
      <w:r w:rsidR="00D57E59" w:rsidRPr="00D57E59">
        <w:rPr>
          <w:lang w:val="en-GB"/>
        </w:rPr>
        <w:t>RedAm before</w:t>
      </w:r>
      <w:r w:rsidR="00D57E59">
        <w:rPr>
          <w:lang w:val="en-GB"/>
        </w:rPr>
        <w:t xml:space="preserve"> (29 kDa)</w:t>
      </w:r>
      <w:r w:rsidR="00D57E59" w:rsidRPr="00D57E59">
        <w:rPr>
          <w:lang w:val="en-GB"/>
        </w:rPr>
        <w:t xml:space="preserve"> induction. 4: </w:t>
      </w:r>
      <w:r w:rsidR="00D57E59" w:rsidRPr="00D57E59">
        <w:rPr>
          <w:i/>
          <w:iCs w:val="0"/>
          <w:lang w:val="en-GB"/>
        </w:rPr>
        <w:t>Rhod</w:t>
      </w:r>
      <w:r w:rsidR="00D57E59" w:rsidRPr="00D57E59">
        <w:rPr>
          <w:lang w:val="en-GB"/>
        </w:rPr>
        <w:t xml:space="preserve">RedAm after induction. 5: </w:t>
      </w:r>
      <w:r w:rsidR="00D57E59" w:rsidRPr="00D57E59">
        <w:rPr>
          <w:i/>
          <w:iCs w:val="0"/>
          <w:lang w:val="en-GB"/>
        </w:rPr>
        <w:t>Bac</w:t>
      </w:r>
      <w:r w:rsidR="00D57E59" w:rsidRPr="00D57E59">
        <w:rPr>
          <w:lang w:val="en-GB"/>
        </w:rPr>
        <w:t>RedAm</w:t>
      </w:r>
      <w:r w:rsidR="00D57E59">
        <w:rPr>
          <w:lang w:val="en-GB"/>
        </w:rPr>
        <w:t xml:space="preserve"> (32 kDa)</w:t>
      </w:r>
      <w:r w:rsidR="00D57E59" w:rsidRPr="00D57E59">
        <w:rPr>
          <w:lang w:val="en-GB"/>
        </w:rPr>
        <w:t xml:space="preserve"> before induction. 6: </w:t>
      </w:r>
      <w:r w:rsidR="00D57E59" w:rsidRPr="00D57E59">
        <w:rPr>
          <w:i/>
          <w:iCs w:val="0"/>
          <w:lang w:val="en-GB"/>
        </w:rPr>
        <w:t>Bac</w:t>
      </w:r>
      <w:r w:rsidR="00D57E59" w:rsidRPr="00D57E59">
        <w:rPr>
          <w:lang w:val="en-GB"/>
        </w:rPr>
        <w:t xml:space="preserve">RedAm after induction. 7: </w:t>
      </w:r>
      <w:r w:rsidR="00D57E59" w:rsidRPr="00C64471">
        <w:rPr>
          <w:i/>
          <w:iCs w:val="0"/>
          <w:lang w:val="en-GB"/>
        </w:rPr>
        <w:t>Rhod</w:t>
      </w:r>
      <w:r w:rsidR="00D57E59" w:rsidRPr="00D57E59">
        <w:rPr>
          <w:lang w:val="en-GB"/>
        </w:rPr>
        <w:t>RedAm</w:t>
      </w:r>
      <w:r w:rsidR="00D57E59">
        <w:rPr>
          <w:lang w:val="en-GB"/>
        </w:rPr>
        <w:t xml:space="preserve"> (29 kDa)</w:t>
      </w:r>
      <w:r w:rsidR="00D57E59" w:rsidRPr="00D57E59">
        <w:rPr>
          <w:lang w:val="en-GB"/>
        </w:rPr>
        <w:t xml:space="preserve"> before induction. 8: </w:t>
      </w:r>
      <w:r w:rsidR="00D57E59" w:rsidRPr="00C64471">
        <w:rPr>
          <w:i/>
          <w:iCs w:val="0"/>
          <w:lang w:val="en-GB"/>
        </w:rPr>
        <w:t>Rhod</w:t>
      </w:r>
      <w:r w:rsidR="00D57E59" w:rsidRPr="00D57E59">
        <w:rPr>
          <w:lang w:val="en-GB"/>
        </w:rPr>
        <w:t xml:space="preserve">RedAm after induction. 9: </w:t>
      </w:r>
      <w:r w:rsidR="00D57E59" w:rsidRPr="00D57E59">
        <w:rPr>
          <w:i/>
          <w:iCs w:val="0"/>
          <w:lang w:val="en-GB"/>
        </w:rPr>
        <w:t>Shy</w:t>
      </w:r>
      <w:r w:rsidR="00D57E59" w:rsidRPr="00D57E59">
        <w:rPr>
          <w:lang w:val="en-GB"/>
        </w:rPr>
        <w:t>RedAm</w:t>
      </w:r>
      <w:r w:rsidR="00D57E59">
        <w:rPr>
          <w:lang w:val="en-GB"/>
        </w:rPr>
        <w:t xml:space="preserve"> (29 kDa)</w:t>
      </w:r>
      <w:r w:rsidR="00D57E59" w:rsidRPr="00D57E59">
        <w:rPr>
          <w:lang w:val="en-GB"/>
        </w:rPr>
        <w:t xml:space="preserve"> before induction. 10: </w:t>
      </w:r>
      <w:r w:rsidR="00D57E59" w:rsidRPr="00D57E59">
        <w:rPr>
          <w:i/>
          <w:iCs w:val="0"/>
          <w:lang w:val="en-GB"/>
        </w:rPr>
        <w:t>Shy</w:t>
      </w:r>
      <w:r w:rsidR="00D57E59" w:rsidRPr="00D57E59">
        <w:rPr>
          <w:lang w:val="en-GB"/>
        </w:rPr>
        <w:t xml:space="preserve">RedAm after induction. 11: </w:t>
      </w:r>
      <w:r w:rsidR="00D57E59" w:rsidRPr="00D57E59">
        <w:rPr>
          <w:i/>
          <w:iCs w:val="0"/>
          <w:lang w:val="en-GB"/>
        </w:rPr>
        <w:t>Strep</w:t>
      </w:r>
      <w:r w:rsidR="00D57E59" w:rsidRPr="00D57E59">
        <w:rPr>
          <w:lang w:val="en-GB"/>
        </w:rPr>
        <w:t xml:space="preserve">RedAm before induction. 12: </w:t>
      </w:r>
      <w:r w:rsidR="00D57E59" w:rsidRPr="00D57E59">
        <w:rPr>
          <w:i/>
          <w:iCs w:val="0"/>
          <w:lang w:val="en-GB"/>
        </w:rPr>
        <w:t>Strep</w:t>
      </w:r>
      <w:r w:rsidR="00D57E59" w:rsidRPr="00D57E59">
        <w:rPr>
          <w:lang w:val="en-GB"/>
        </w:rPr>
        <w:t>RedAm after induction.</w:t>
      </w:r>
    </w:p>
    <w:p w14:paraId="4D953981" w14:textId="77777777" w:rsidR="00C64471" w:rsidRPr="00946AF6" w:rsidRDefault="00C64471" w:rsidP="00C64471">
      <w:pPr>
        <w:pStyle w:val="NoSpacing"/>
        <w:rPr>
          <w:rFonts w:cstheme="minorHAnsi"/>
        </w:rPr>
      </w:pPr>
      <w:r w:rsidRPr="00946AF6">
        <w:rPr>
          <w:rFonts w:cstheme="minorHAnsi"/>
          <w:noProof/>
        </w:rPr>
        <w:drawing>
          <wp:inline distT="0" distB="0" distL="0" distR="0" wp14:anchorId="5C2CDC8E" wp14:editId="2DDC28EB">
            <wp:extent cx="2356043" cy="2526497"/>
            <wp:effectExtent l="0" t="0" r="6350" b="7620"/>
            <wp:docPr id="110309515" name="Picture 3"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9515" name="Picture 3" descr="A close-up of a dna test&#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2973"/>
                    <a:stretch/>
                  </pic:blipFill>
                  <pic:spPr bwMode="auto">
                    <a:xfrm>
                      <a:off x="0" y="0"/>
                      <a:ext cx="2389574" cy="2562454"/>
                    </a:xfrm>
                    <a:prstGeom prst="rect">
                      <a:avLst/>
                    </a:prstGeom>
                    <a:noFill/>
                    <a:ln>
                      <a:noFill/>
                    </a:ln>
                    <a:extLst>
                      <a:ext uri="{53640926-AAD7-44D8-BBD7-CCE9431645EC}">
                        <a14:shadowObscured xmlns:a14="http://schemas.microsoft.com/office/drawing/2010/main"/>
                      </a:ext>
                    </a:extLst>
                  </pic:spPr>
                </pic:pic>
              </a:graphicData>
            </a:graphic>
          </wp:inline>
        </w:drawing>
      </w:r>
      <w:r w:rsidRPr="00946AF6">
        <w:rPr>
          <w:rFonts w:cstheme="minorHAnsi"/>
        </w:rPr>
        <w:tab/>
      </w:r>
      <w:r w:rsidRPr="00946AF6">
        <w:rPr>
          <w:rFonts w:cstheme="minorHAnsi"/>
        </w:rPr>
        <w:tab/>
      </w:r>
    </w:p>
    <w:p w14:paraId="70CBF96E" w14:textId="60651995" w:rsidR="00C64471" w:rsidRPr="00740A84" w:rsidRDefault="00C64471" w:rsidP="00C64471">
      <w:pPr>
        <w:pStyle w:val="Caption"/>
      </w:pPr>
      <w:bookmarkStart w:id="11" w:name="_Ref163071405"/>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w:t>
      </w:r>
      <w:r w:rsidRPr="00946AF6">
        <w:rPr>
          <w:b/>
          <w:bCs/>
          <w:lang w:val="en-GB"/>
        </w:rPr>
        <w:fldChar w:fldCharType="end"/>
      </w:r>
      <w:bookmarkEnd w:id="11"/>
      <w:r w:rsidRPr="00946AF6">
        <w:rPr>
          <w:b/>
          <w:lang w:val="en-GB"/>
        </w:rPr>
        <w:t xml:space="preserve">. </w:t>
      </w:r>
      <w:r w:rsidRPr="00946AF6">
        <w:rPr>
          <w:lang w:val="en-GB"/>
        </w:rPr>
        <w:t xml:space="preserve">SDS-PAGE gel of </w:t>
      </w:r>
      <w:r w:rsidRPr="00946AF6">
        <w:rPr>
          <w:i/>
          <w:iCs w:val="0"/>
          <w:lang w:val="en-GB"/>
        </w:rPr>
        <w:t>Asp</w:t>
      </w:r>
      <w:r w:rsidRPr="00946AF6">
        <w:rPr>
          <w:lang w:val="en-GB"/>
        </w:rPr>
        <w:t>RedAm (32 kDa) cell-free extracts (CFE) after induction with different strains of</w:t>
      </w:r>
      <w:r w:rsidRPr="00946AF6">
        <w:rPr>
          <w:i/>
          <w:iCs w:val="0"/>
          <w:lang w:val="en-GB"/>
        </w:rPr>
        <w:t xml:space="preserve"> E. coli</w:t>
      </w:r>
      <w:r w:rsidRPr="00946AF6">
        <w:rPr>
          <w:lang w:val="en-GB"/>
        </w:rPr>
        <w:t xml:space="preserve">. </w:t>
      </w:r>
      <w:r w:rsidRPr="0034561C">
        <w:rPr>
          <w:b/>
        </w:rPr>
        <w:t>L</w:t>
      </w:r>
      <w:r w:rsidRPr="0034561C">
        <w:t xml:space="preserve">: </w:t>
      </w:r>
      <w:proofErr w:type="spellStart"/>
      <w:r w:rsidRPr="0034561C">
        <w:t>protein</w:t>
      </w:r>
      <w:proofErr w:type="spellEnd"/>
      <w:r w:rsidRPr="0034561C">
        <w:t xml:space="preserve"> ladder. </w:t>
      </w:r>
      <w:r w:rsidRPr="0034561C">
        <w:rPr>
          <w:b/>
        </w:rPr>
        <w:t>1</w:t>
      </w:r>
      <w:r w:rsidRPr="0034561C">
        <w:t xml:space="preserve">: </w:t>
      </w:r>
      <w:r>
        <w:rPr>
          <w:i/>
          <w:iCs w:val="0"/>
        </w:rPr>
        <w:t>Kar</w:t>
      </w:r>
      <w:r w:rsidRPr="0034561C">
        <w:t>RedAm</w:t>
      </w:r>
      <w:r>
        <w:t xml:space="preserve"> (24 kDa)</w:t>
      </w:r>
      <w:r w:rsidRPr="0034561C">
        <w:t xml:space="preserve">. </w:t>
      </w:r>
      <w:r w:rsidRPr="00740A84">
        <w:rPr>
          <w:b/>
        </w:rPr>
        <w:t>2</w:t>
      </w:r>
      <w:r w:rsidRPr="00740A84">
        <w:t xml:space="preserve">: </w:t>
      </w:r>
      <w:r w:rsidRPr="00740A84">
        <w:rPr>
          <w:i/>
        </w:rPr>
        <w:t>Asp</w:t>
      </w:r>
      <w:r w:rsidRPr="00740A84">
        <w:t xml:space="preserve">RedAm in </w:t>
      </w:r>
      <w:r w:rsidRPr="00740A84">
        <w:rPr>
          <w:i/>
        </w:rPr>
        <w:t>E. coli</w:t>
      </w:r>
      <w:r w:rsidRPr="00740A84">
        <w:t xml:space="preserve"> BL21(DE3). </w:t>
      </w:r>
      <w:r w:rsidRPr="00740A84">
        <w:rPr>
          <w:b/>
        </w:rPr>
        <w:t>3</w:t>
      </w:r>
      <w:r w:rsidRPr="00740A84">
        <w:t xml:space="preserve">: </w:t>
      </w:r>
      <w:r w:rsidRPr="00740A84">
        <w:rPr>
          <w:i/>
        </w:rPr>
        <w:t>Asp</w:t>
      </w:r>
      <w:r w:rsidRPr="00740A84">
        <w:t>RedAm in</w:t>
      </w:r>
      <w:r w:rsidRPr="00740A84">
        <w:rPr>
          <w:i/>
        </w:rPr>
        <w:t xml:space="preserve"> E. coli</w:t>
      </w:r>
      <w:r w:rsidRPr="00740A84">
        <w:t xml:space="preserve"> C43(DE3). </w:t>
      </w:r>
      <w:r w:rsidRPr="00740A84">
        <w:rPr>
          <w:b/>
        </w:rPr>
        <w:t>4</w:t>
      </w:r>
      <w:r w:rsidRPr="00740A84">
        <w:t xml:space="preserve">: </w:t>
      </w:r>
      <w:r w:rsidRPr="00740A84">
        <w:rPr>
          <w:i/>
        </w:rPr>
        <w:t>Asp</w:t>
      </w:r>
      <w:r w:rsidRPr="00740A84">
        <w:t xml:space="preserve">RedAm in </w:t>
      </w:r>
      <w:r w:rsidRPr="00740A84">
        <w:rPr>
          <w:i/>
        </w:rPr>
        <w:t>E. coli</w:t>
      </w:r>
      <w:r w:rsidRPr="00740A84">
        <w:t xml:space="preserve"> BL21 Gold(DE3).</w:t>
      </w:r>
    </w:p>
    <w:p w14:paraId="74B7E33B" w14:textId="77777777" w:rsidR="00C64471" w:rsidRPr="00C64471" w:rsidRDefault="00C64471"/>
    <w:p w14:paraId="780BA6A3" w14:textId="0480664E" w:rsidR="007A511B" w:rsidRDefault="00222BE1">
      <w:pPr>
        <w:rPr>
          <w:lang w:val="en-GB"/>
        </w:rPr>
      </w:pPr>
      <w:r w:rsidRPr="00222BE1">
        <w:rPr>
          <w:noProof/>
        </w:rPr>
        <w:lastRenderedPageBreak/>
        <w:drawing>
          <wp:inline distT="0" distB="0" distL="0" distR="0" wp14:anchorId="4CE16C0B" wp14:editId="7B25B1D0">
            <wp:extent cx="2971117" cy="2700866"/>
            <wp:effectExtent l="0" t="0" r="1270" b="4445"/>
            <wp:docPr id="28" name="Picture 27" descr="A close-up of a black and white photo&#10;&#10;Description automatically generated">
              <a:extLst xmlns:a="http://schemas.openxmlformats.org/drawingml/2006/main">
                <a:ext uri="{FF2B5EF4-FFF2-40B4-BE49-F238E27FC236}">
                  <a16:creationId xmlns:a16="http://schemas.microsoft.com/office/drawing/2014/main" id="{CF41F2D7-ACF2-E058-16D4-F90F4241A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close-up of a black and white photo&#10;&#10;Description automatically generated">
                      <a:extLst>
                        <a:ext uri="{FF2B5EF4-FFF2-40B4-BE49-F238E27FC236}">
                          <a16:creationId xmlns:a16="http://schemas.microsoft.com/office/drawing/2014/main" id="{CF41F2D7-ACF2-E058-16D4-F90F4241ABB2}"/>
                        </a:ext>
                      </a:extLst>
                    </pic:cNvPr>
                    <pic:cNvPicPr>
                      <a:picLocks noChangeAspect="1"/>
                    </pic:cNvPicPr>
                  </pic:nvPicPr>
                  <pic:blipFill>
                    <a:blip r:embed="rId10"/>
                    <a:stretch>
                      <a:fillRect/>
                    </a:stretch>
                  </pic:blipFill>
                  <pic:spPr>
                    <a:xfrm>
                      <a:off x="0" y="0"/>
                      <a:ext cx="2979386" cy="2708383"/>
                    </a:xfrm>
                    <a:prstGeom prst="rect">
                      <a:avLst/>
                    </a:prstGeom>
                  </pic:spPr>
                </pic:pic>
              </a:graphicData>
            </a:graphic>
          </wp:inline>
        </w:drawing>
      </w:r>
    </w:p>
    <w:p w14:paraId="63C002F9" w14:textId="1E1D5698" w:rsidR="007A511B" w:rsidRPr="00946AF6" w:rsidRDefault="00FC0A77" w:rsidP="00FC0A77">
      <w:pPr>
        <w:pStyle w:val="Caption"/>
        <w:rPr>
          <w:lang w:val="en-GB"/>
        </w:rPr>
      </w:pPr>
      <w:r w:rsidRPr="00FC0A77">
        <w:rPr>
          <w:b/>
          <w:bCs/>
          <w:lang w:val="en-US"/>
        </w:rPr>
        <w:t>Figure S</w:t>
      </w:r>
      <w:r w:rsidRPr="00FC0A77">
        <w:rPr>
          <w:b/>
          <w:bCs/>
        </w:rPr>
        <w:fldChar w:fldCharType="begin"/>
      </w:r>
      <w:r w:rsidRPr="00FC0A77">
        <w:rPr>
          <w:b/>
          <w:bCs/>
          <w:lang w:val="en-US"/>
        </w:rPr>
        <w:instrText xml:space="preserve"> SEQ Figure \* ARABIC </w:instrText>
      </w:r>
      <w:r w:rsidRPr="00FC0A77">
        <w:rPr>
          <w:b/>
          <w:bCs/>
        </w:rPr>
        <w:fldChar w:fldCharType="separate"/>
      </w:r>
      <w:r w:rsidR="00A86315">
        <w:rPr>
          <w:b/>
          <w:bCs/>
          <w:noProof/>
          <w:lang w:val="en-US"/>
        </w:rPr>
        <w:t>3</w:t>
      </w:r>
      <w:r w:rsidRPr="00FC0A77">
        <w:rPr>
          <w:b/>
          <w:bCs/>
        </w:rPr>
        <w:fldChar w:fldCharType="end"/>
      </w:r>
      <w:r w:rsidRPr="00FC0A77">
        <w:rPr>
          <w:lang w:val="en-US"/>
        </w:rPr>
        <w:t>.</w:t>
      </w:r>
      <w:r>
        <w:rPr>
          <w:lang w:val="en-US"/>
        </w:rPr>
        <w:t xml:space="preserve"> </w:t>
      </w:r>
      <w:r w:rsidR="00C64471">
        <w:rPr>
          <w:lang w:val="en-GB"/>
        </w:rPr>
        <w:t xml:space="preserve">SDS-PAGE gel of all hits selected from EnzymeMiner after cell lysis. </w:t>
      </w:r>
      <w:r w:rsidR="007A511B">
        <w:rPr>
          <w:lang w:val="en-GB"/>
        </w:rPr>
        <w:t>1</w:t>
      </w:r>
      <w:r w:rsidR="007A511B" w:rsidRPr="007A511B">
        <w:rPr>
          <w:lang w:val="en-GB"/>
        </w:rPr>
        <w:t xml:space="preserve">: </w:t>
      </w:r>
      <w:r w:rsidR="007A511B" w:rsidRPr="00C64471">
        <w:rPr>
          <w:i/>
          <w:iCs w:val="0"/>
          <w:lang w:val="en-GB"/>
        </w:rPr>
        <w:t>Shy</w:t>
      </w:r>
      <w:r w:rsidR="007A511B" w:rsidRPr="007A511B">
        <w:rPr>
          <w:lang w:val="en-GB"/>
        </w:rPr>
        <w:t xml:space="preserve">RedAm CFE. 2: </w:t>
      </w:r>
      <w:r w:rsidR="007A511B" w:rsidRPr="00C64471">
        <w:rPr>
          <w:i/>
          <w:iCs w:val="0"/>
          <w:lang w:val="en-GB"/>
        </w:rPr>
        <w:t>Shy</w:t>
      </w:r>
      <w:r w:rsidR="007A511B" w:rsidRPr="007A511B">
        <w:rPr>
          <w:lang w:val="en-GB"/>
        </w:rPr>
        <w:t xml:space="preserve">RedAm </w:t>
      </w:r>
      <w:r w:rsidR="00C64471">
        <w:rPr>
          <w:lang w:val="en-GB"/>
        </w:rPr>
        <w:t>lysate</w:t>
      </w:r>
      <w:r w:rsidR="007A511B" w:rsidRPr="007A511B">
        <w:rPr>
          <w:lang w:val="en-GB"/>
        </w:rPr>
        <w:t xml:space="preserve">. 3: </w:t>
      </w:r>
      <w:r w:rsidR="007A511B" w:rsidRPr="00C64471">
        <w:rPr>
          <w:i/>
          <w:iCs w:val="0"/>
          <w:lang w:val="en-GB"/>
        </w:rPr>
        <w:t>Kar</w:t>
      </w:r>
      <w:r w:rsidR="007A511B" w:rsidRPr="007A511B">
        <w:rPr>
          <w:lang w:val="en-GB"/>
        </w:rPr>
        <w:t xml:space="preserve">RedAm CFE. 4: </w:t>
      </w:r>
      <w:r w:rsidR="007A511B" w:rsidRPr="00C64471">
        <w:rPr>
          <w:i/>
          <w:iCs w:val="0"/>
          <w:lang w:val="en-GB"/>
        </w:rPr>
        <w:t>Kar</w:t>
      </w:r>
      <w:r w:rsidR="007A511B" w:rsidRPr="007A511B">
        <w:rPr>
          <w:lang w:val="en-GB"/>
        </w:rPr>
        <w:t xml:space="preserve">RedAm </w:t>
      </w:r>
      <w:r w:rsidR="00C64471">
        <w:rPr>
          <w:lang w:val="en-GB"/>
        </w:rPr>
        <w:t>lysate</w:t>
      </w:r>
      <w:r w:rsidR="007A511B" w:rsidRPr="007A511B">
        <w:rPr>
          <w:lang w:val="en-GB"/>
        </w:rPr>
        <w:t xml:space="preserve">. 5: </w:t>
      </w:r>
      <w:r w:rsidR="007A511B" w:rsidRPr="00C64471">
        <w:rPr>
          <w:i/>
          <w:iCs w:val="0"/>
          <w:lang w:val="en-GB"/>
        </w:rPr>
        <w:t>Alu</w:t>
      </w:r>
      <w:r w:rsidR="007A511B" w:rsidRPr="007A511B">
        <w:rPr>
          <w:lang w:val="en-GB"/>
        </w:rPr>
        <w:t xml:space="preserve">RedAm CFE. 6: </w:t>
      </w:r>
      <w:r w:rsidR="007A511B" w:rsidRPr="00C64471">
        <w:rPr>
          <w:i/>
          <w:iCs w:val="0"/>
          <w:lang w:val="en-GB"/>
        </w:rPr>
        <w:t>Alu</w:t>
      </w:r>
      <w:r w:rsidR="007A511B" w:rsidRPr="007A511B">
        <w:rPr>
          <w:lang w:val="en-GB"/>
        </w:rPr>
        <w:t xml:space="preserve">RedAm </w:t>
      </w:r>
      <w:r w:rsidR="00C64471">
        <w:rPr>
          <w:lang w:val="en-GB"/>
        </w:rPr>
        <w:t>lysate</w:t>
      </w:r>
      <w:r w:rsidR="007A511B" w:rsidRPr="007A511B">
        <w:rPr>
          <w:lang w:val="en-GB"/>
        </w:rPr>
        <w:t xml:space="preserve">. 7: </w:t>
      </w:r>
      <w:r w:rsidR="007A511B" w:rsidRPr="00C64471">
        <w:rPr>
          <w:i/>
          <w:iCs w:val="0"/>
          <w:lang w:val="en-GB"/>
        </w:rPr>
        <w:t>Pih</w:t>
      </w:r>
      <w:r w:rsidR="007A511B" w:rsidRPr="007A511B">
        <w:rPr>
          <w:lang w:val="en-GB"/>
        </w:rPr>
        <w:t xml:space="preserve">RedAm CFE. 8: </w:t>
      </w:r>
      <w:r w:rsidR="007A511B" w:rsidRPr="00C64471">
        <w:rPr>
          <w:i/>
          <w:iCs w:val="0"/>
          <w:lang w:val="en-GB"/>
        </w:rPr>
        <w:t>Pih</w:t>
      </w:r>
      <w:r w:rsidR="007A511B" w:rsidRPr="007A511B">
        <w:rPr>
          <w:lang w:val="en-GB"/>
        </w:rPr>
        <w:t xml:space="preserve">RedAm </w:t>
      </w:r>
      <w:r w:rsidR="00C64471">
        <w:rPr>
          <w:lang w:val="en-GB"/>
        </w:rPr>
        <w:t>lysate</w:t>
      </w:r>
      <w:r w:rsidR="007A511B" w:rsidRPr="007A511B">
        <w:rPr>
          <w:lang w:val="en-GB"/>
        </w:rPr>
        <w:t xml:space="preserve">. 9: </w:t>
      </w:r>
      <w:r w:rsidR="007A511B" w:rsidRPr="00C64471">
        <w:rPr>
          <w:i/>
          <w:iCs w:val="0"/>
          <w:lang w:val="en-GB"/>
        </w:rPr>
        <w:t>Strep</w:t>
      </w:r>
      <w:r w:rsidR="007A511B" w:rsidRPr="007A511B">
        <w:rPr>
          <w:lang w:val="en-GB"/>
        </w:rPr>
        <w:t xml:space="preserve">RedAm CFE. 10: </w:t>
      </w:r>
      <w:r w:rsidR="007A511B" w:rsidRPr="00C64471">
        <w:rPr>
          <w:i/>
          <w:iCs w:val="0"/>
          <w:lang w:val="en-GB"/>
        </w:rPr>
        <w:t>Strep</w:t>
      </w:r>
      <w:r w:rsidR="007A511B" w:rsidRPr="007A511B">
        <w:rPr>
          <w:lang w:val="en-GB"/>
        </w:rPr>
        <w:t xml:space="preserve">RedAm </w:t>
      </w:r>
      <w:r w:rsidR="00C64471">
        <w:rPr>
          <w:lang w:val="en-GB"/>
        </w:rPr>
        <w:t>lysate</w:t>
      </w:r>
      <w:r w:rsidR="007A511B" w:rsidRPr="007A511B">
        <w:rPr>
          <w:lang w:val="en-GB"/>
        </w:rPr>
        <w:t>.</w:t>
      </w:r>
    </w:p>
    <w:p w14:paraId="03B266A3" w14:textId="77777777" w:rsidR="003C6D43" w:rsidRPr="00C64471" w:rsidRDefault="003C6D43">
      <w:pPr>
        <w:rPr>
          <w:lang w:val="en-GB" w:eastAsia="en-GB"/>
        </w:rPr>
      </w:pPr>
    </w:p>
    <w:p w14:paraId="6E1840AC" w14:textId="70986833" w:rsidR="003C6D43" w:rsidRPr="00946AF6" w:rsidRDefault="00DC7F5F">
      <w:pPr>
        <w:rPr>
          <w:lang w:val="en-GB"/>
        </w:rPr>
      </w:pPr>
      <w:r w:rsidRPr="00946AF6">
        <w:rPr>
          <w:noProof/>
          <w:lang w:val="en-GB"/>
        </w:rPr>
        <w:drawing>
          <wp:inline distT="0" distB="0" distL="0" distR="0" wp14:anchorId="62760D89" wp14:editId="791E6BB6">
            <wp:extent cx="2579298" cy="2342435"/>
            <wp:effectExtent l="0" t="0" r="0" b="1270"/>
            <wp:docPr id="466016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5579" cy="2357221"/>
                    </a:xfrm>
                    <a:prstGeom prst="rect">
                      <a:avLst/>
                    </a:prstGeom>
                    <a:noFill/>
                  </pic:spPr>
                </pic:pic>
              </a:graphicData>
            </a:graphic>
          </wp:inline>
        </w:drawing>
      </w:r>
      <w:r w:rsidR="00A808E5" w:rsidRPr="00946AF6">
        <w:rPr>
          <w:lang w:val="en-GB"/>
        </w:rPr>
        <w:tab/>
      </w:r>
      <w:r w:rsidR="005D68B1" w:rsidRPr="00946AF6">
        <w:rPr>
          <w:noProof/>
          <w:lang w:val="en-GB"/>
        </w:rPr>
        <w:drawing>
          <wp:inline distT="0" distB="0" distL="0" distR="0" wp14:anchorId="35464023" wp14:editId="66E1697A">
            <wp:extent cx="2277374" cy="2344761"/>
            <wp:effectExtent l="0" t="0" r="8890" b="0"/>
            <wp:docPr id="7" name="Picture 25"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5" descr="A close-up of a dna test&#10;&#10;Description automatically generated"/>
                    <pic:cNvPicPr>
                      <a:picLocks noChangeAspect="1" noChangeArrowheads="1"/>
                    </pic:cNvPicPr>
                  </pic:nvPicPr>
                  <pic:blipFill rotWithShape="1">
                    <a:blip r:embed="rId12"/>
                    <a:srcRect l="-1" r="26800"/>
                    <a:stretch/>
                  </pic:blipFill>
                  <pic:spPr bwMode="auto">
                    <a:xfrm>
                      <a:off x="0" y="0"/>
                      <a:ext cx="2280035" cy="2347501"/>
                    </a:xfrm>
                    <a:prstGeom prst="rect">
                      <a:avLst/>
                    </a:prstGeom>
                    <a:ln>
                      <a:noFill/>
                    </a:ln>
                    <a:extLst>
                      <a:ext uri="{53640926-AAD7-44D8-BBD7-CCE9431645EC}">
                        <a14:shadowObscured xmlns:a14="http://schemas.microsoft.com/office/drawing/2010/main"/>
                      </a:ext>
                    </a:extLst>
                  </pic:spPr>
                </pic:pic>
              </a:graphicData>
            </a:graphic>
          </wp:inline>
        </w:drawing>
      </w:r>
      <w:r w:rsidR="00250D13" w:rsidRPr="00946AF6">
        <w:rPr>
          <w:noProof/>
          <w:lang w:val="en-GB"/>
        </w:rPr>
        <w:drawing>
          <wp:inline distT="0" distB="0" distL="0" distR="0" wp14:anchorId="21E26889" wp14:editId="43D91C45">
            <wp:extent cx="213367" cy="2304000"/>
            <wp:effectExtent l="0" t="0" r="0" b="0"/>
            <wp:docPr id="1786643101" name="Picture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643101" name="Picture 6" descr="A black background with a black square&#10;&#10;Description automatically generated with medium confidence"/>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658" r="16503" b="-1860"/>
                    <a:stretch/>
                  </pic:blipFill>
                  <pic:spPr bwMode="auto">
                    <a:xfrm>
                      <a:off x="0" y="0"/>
                      <a:ext cx="213367" cy="2304000"/>
                    </a:xfrm>
                    <a:prstGeom prst="rect">
                      <a:avLst/>
                    </a:prstGeom>
                    <a:noFill/>
                    <a:ln>
                      <a:noFill/>
                    </a:ln>
                    <a:extLst>
                      <a:ext uri="{53640926-AAD7-44D8-BBD7-CCE9431645EC}">
                        <a14:shadowObscured xmlns:a14="http://schemas.microsoft.com/office/drawing/2010/main"/>
                      </a:ext>
                    </a:extLst>
                  </pic:spPr>
                </pic:pic>
              </a:graphicData>
            </a:graphic>
          </wp:inline>
        </w:drawing>
      </w:r>
    </w:p>
    <w:p w14:paraId="3375EEEF" w14:textId="2E855E36" w:rsidR="003C6D43" w:rsidRPr="00946AF6" w:rsidRDefault="00A62FC0" w:rsidP="00A62FC0">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w:t>
      </w:r>
      <w:r w:rsidRPr="00946AF6">
        <w:rPr>
          <w:b/>
          <w:bCs/>
          <w:lang w:val="en-GB"/>
        </w:rPr>
        <w:fldChar w:fldCharType="end"/>
      </w:r>
      <w:r w:rsidRPr="00946AF6">
        <w:rPr>
          <w:b/>
          <w:bCs/>
          <w:lang w:val="en-GB"/>
        </w:rPr>
        <w:t>.</w:t>
      </w:r>
      <w:r w:rsidRPr="00946AF6">
        <w:rPr>
          <w:lang w:val="en-GB"/>
        </w:rPr>
        <w:t xml:space="preserve"> SDS-PAGE gel</w:t>
      </w:r>
      <w:r w:rsidR="00403984" w:rsidRPr="00946AF6">
        <w:rPr>
          <w:lang w:val="en-GB"/>
        </w:rPr>
        <w:t>s</w:t>
      </w:r>
      <w:r w:rsidRPr="00946AF6">
        <w:rPr>
          <w:lang w:val="en-GB"/>
        </w:rPr>
        <w:t xml:space="preserve"> of CFE of bacterial RedAms. </w:t>
      </w:r>
      <w:r w:rsidR="0087063A" w:rsidRPr="00946AF6">
        <w:rPr>
          <w:b/>
          <w:lang w:val="en-GB"/>
        </w:rPr>
        <w:t>Left:</w:t>
      </w:r>
      <w:r w:rsidRPr="00946AF6">
        <w:rPr>
          <w:lang w:val="en-GB"/>
        </w:rPr>
        <w:t xml:space="preserve"> </w:t>
      </w:r>
      <w:r w:rsidRPr="00946AF6">
        <w:rPr>
          <w:b/>
          <w:lang w:val="en-GB"/>
        </w:rPr>
        <w:t>1</w:t>
      </w:r>
      <w:r w:rsidRPr="00946AF6">
        <w:rPr>
          <w:lang w:val="en-GB"/>
        </w:rPr>
        <w:t xml:space="preserve">: </w:t>
      </w:r>
      <w:r w:rsidRPr="00946AF6">
        <w:rPr>
          <w:i/>
          <w:lang w:val="en-GB"/>
        </w:rPr>
        <w:t>Noc</w:t>
      </w:r>
      <w:r w:rsidRPr="00946AF6">
        <w:rPr>
          <w:lang w:val="en-GB"/>
        </w:rPr>
        <w:t xml:space="preserve">RedAm before induction. </w:t>
      </w:r>
      <w:r w:rsidRPr="00946AF6">
        <w:rPr>
          <w:b/>
          <w:lang w:val="en-GB"/>
        </w:rPr>
        <w:t>2</w:t>
      </w:r>
      <w:r w:rsidRPr="00946AF6">
        <w:rPr>
          <w:lang w:val="en-GB"/>
        </w:rPr>
        <w:t xml:space="preserve">: </w:t>
      </w:r>
      <w:r w:rsidRPr="00946AF6">
        <w:rPr>
          <w:i/>
          <w:lang w:val="en-GB"/>
        </w:rPr>
        <w:t>Noc</w:t>
      </w:r>
      <w:r w:rsidRPr="00946AF6">
        <w:rPr>
          <w:lang w:val="en-GB"/>
        </w:rPr>
        <w:t xml:space="preserve">RedAm after IPTG induction. </w:t>
      </w:r>
      <w:r w:rsidRPr="00946AF6">
        <w:rPr>
          <w:b/>
          <w:lang w:val="en-GB"/>
        </w:rPr>
        <w:t>3</w:t>
      </w:r>
      <w:r w:rsidRPr="00946AF6">
        <w:rPr>
          <w:lang w:val="en-GB"/>
        </w:rPr>
        <w:t xml:space="preserve">: </w:t>
      </w:r>
      <w:r w:rsidR="00E532F0" w:rsidRPr="00946AF6">
        <w:rPr>
          <w:lang w:val="en-GB"/>
        </w:rPr>
        <w:t>CFE</w:t>
      </w:r>
      <w:r w:rsidRPr="00946AF6">
        <w:rPr>
          <w:lang w:val="en-GB"/>
        </w:rPr>
        <w:t xml:space="preserve">. </w:t>
      </w:r>
      <w:r w:rsidRPr="00946AF6">
        <w:rPr>
          <w:b/>
          <w:lang w:val="en-GB"/>
        </w:rPr>
        <w:t>4</w:t>
      </w:r>
      <w:r w:rsidRPr="00946AF6">
        <w:rPr>
          <w:lang w:val="en-GB"/>
        </w:rPr>
        <w:t xml:space="preserve">: cell lysate. </w:t>
      </w:r>
      <w:r w:rsidRPr="00946AF6">
        <w:rPr>
          <w:b/>
          <w:lang w:val="en-GB"/>
        </w:rPr>
        <w:t>L</w:t>
      </w:r>
      <w:r w:rsidRPr="00946AF6">
        <w:rPr>
          <w:lang w:val="en-GB"/>
        </w:rPr>
        <w:t xml:space="preserve">: protein ladder. </w:t>
      </w:r>
      <w:r w:rsidRPr="00946AF6">
        <w:rPr>
          <w:b/>
          <w:lang w:val="en-GB"/>
        </w:rPr>
        <w:t>5</w:t>
      </w:r>
      <w:r w:rsidRPr="00946AF6">
        <w:rPr>
          <w:lang w:val="en-GB"/>
        </w:rPr>
        <w:t xml:space="preserve">: </w:t>
      </w:r>
      <w:r w:rsidRPr="00946AF6">
        <w:rPr>
          <w:i/>
          <w:lang w:val="en-GB"/>
        </w:rPr>
        <w:t>Ryt</w:t>
      </w:r>
      <w:r w:rsidRPr="00946AF6">
        <w:rPr>
          <w:lang w:val="en-GB"/>
        </w:rPr>
        <w:t xml:space="preserve">RedAm before induction. </w:t>
      </w:r>
      <w:r w:rsidRPr="00946AF6">
        <w:rPr>
          <w:b/>
          <w:lang w:val="en-GB"/>
        </w:rPr>
        <w:t>6</w:t>
      </w:r>
      <w:r w:rsidRPr="00946AF6">
        <w:rPr>
          <w:lang w:val="en-GB"/>
        </w:rPr>
        <w:t xml:space="preserve">: </w:t>
      </w:r>
      <w:r w:rsidRPr="00946AF6">
        <w:rPr>
          <w:i/>
          <w:lang w:val="en-GB"/>
        </w:rPr>
        <w:t>Ryt</w:t>
      </w:r>
      <w:r w:rsidRPr="00946AF6">
        <w:rPr>
          <w:lang w:val="en-GB"/>
        </w:rPr>
        <w:t xml:space="preserve">RedAm </w:t>
      </w:r>
      <w:r w:rsidR="00482905" w:rsidRPr="00946AF6">
        <w:rPr>
          <w:lang w:val="en-GB"/>
        </w:rPr>
        <w:t xml:space="preserve">(31.4 kDa) </w:t>
      </w:r>
      <w:r w:rsidRPr="00946AF6">
        <w:rPr>
          <w:lang w:val="en-GB"/>
        </w:rPr>
        <w:t xml:space="preserve">after IPTG induction. </w:t>
      </w:r>
      <w:r w:rsidRPr="00946AF6">
        <w:rPr>
          <w:b/>
          <w:lang w:val="en-GB"/>
        </w:rPr>
        <w:t>7</w:t>
      </w:r>
      <w:r w:rsidRPr="00946AF6">
        <w:rPr>
          <w:lang w:val="en-GB"/>
        </w:rPr>
        <w:t xml:space="preserve">: </w:t>
      </w:r>
      <w:r w:rsidR="00E532F0" w:rsidRPr="00946AF6">
        <w:rPr>
          <w:lang w:val="en-GB"/>
        </w:rPr>
        <w:t>CFE</w:t>
      </w:r>
      <w:r w:rsidRPr="00946AF6">
        <w:rPr>
          <w:lang w:val="en-GB"/>
        </w:rPr>
        <w:t xml:space="preserve">. </w:t>
      </w:r>
      <w:r w:rsidRPr="00946AF6">
        <w:rPr>
          <w:b/>
          <w:lang w:val="en-GB"/>
        </w:rPr>
        <w:t>8</w:t>
      </w:r>
      <w:r w:rsidRPr="00946AF6">
        <w:rPr>
          <w:lang w:val="en-GB"/>
        </w:rPr>
        <w:t xml:space="preserve">: cell lysate. </w:t>
      </w:r>
      <w:r w:rsidR="0087063A" w:rsidRPr="00946AF6">
        <w:rPr>
          <w:b/>
          <w:lang w:val="en-GB"/>
        </w:rPr>
        <w:t>Right:</w:t>
      </w:r>
      <w:r w:rsidRPr="00946AF6">
        <w:rPr>
          <w:lang w:val="en-GB"/>
        </w:rPr>
        <w:t xml:space="preserve"> </w:t>
      </w:r>
      <w:r w:rsidRPr="00946AF6">
        <w:rPr>
          <w:b/>
          <w:lang w:val="en-GB"/>
        </w:rPr>
        <w:t>1</w:t>
      </w:r>
      <w:r w:rsidRPr="00946AF6">
        <w:rPr>
          <w:lang w:val="en-GB"/>
        </w:rPr>
        <w:t xml:space="preserve">: </w:t>
      </w:r>
      <w:r w:rsidRPr="00946AF6">
        <w:rPr>
          <w:i/>
          <w:lang w:val="en-GB"/>
        </w:rPr>
        <w:t>Rop</w:t>
      </w:r>
      <w:r w:rsidRPr="00946AF6">
        <w:rPr>
          <w:lang w:val="en-GB"/>
        </w:rPr>
        <w:t xml:space="preserve">RedAm before induction. </w:t>
      </w:r>
      <w:r w:rsidRPr="00946AF6">
        <w:rPr>
          <w:b/>
          <w:lang w:val="en-GB"/>
        </w:rPr>
        <w:t>2</w:t>
      </w:r>
      <w:r w:rsidRPr="00946AF6">
        <w:rPr>
          <w:lang w:val="en-GB"/>
        </w:rPr>
        <w:t xml:space="preserve">: </w:t>
      </w:r>
      <w:r w:rsidRPr="00946AF6">
        <w:rPr>
          <w:i/>
          <w:lang w:val="en-GB"/>
        </w:rPr>
        <w:t>Rop</w:t>
      </w:r>
      <w:r w:rsidRPr="00946AF6">
        <w:rPr>
          <w:lang w:val="en-GB"/>
        </w:rPr>
        <w:t xml:space="preserve">RedAm </w:t>
      </w:r>
      <w:r w:rsidR="00D17BB9" w:rsidRPr="00946AF6">
        <w:rPr>
          <w:lang w:val="en-GB"/>
        </w:rPr>
        <w:t xml:space="preserve">(28.7 kDa) </w:t>
      </w:r>
      <w:r w:rsidRPr="00946AF6">
        <w:rPr>
          <w:lang w:val="en-GB"/>
        </w:rPr>
        <w:t xml:space="preserve">after IPTG induction. </w:t>
      </w:r>
      <w:r w:rsidRPr="00946AF6">
        <w:rPr>
          <w:b/>
          <w:lang w:val="en-GB"/>
        </w:rPr>
        <w:t>3</w:t>
      </w:r>
      <w:r w:rsidRPr="00946AF6">
        <w:rPr>
          <w:lang w:val="en-GB"/>
        </w:rPr>
        <w:t xml:space="preserve">: </w:t>
      </w:r>
      <w:r w:rsidR="00E532F0" w:rsidRPr="00946AF6">
        <w:rPr>
          <w:lang w:val="en-GB"/>
        </w:rPr>
        <w:t>CFE</w:t>
      </w:r>
      <w:r w:rsidRPr="00946AF6">
        <w:rPr>
          <w:lang w:val="en-GB"/>
        </w:rPr>
        <w:t xml:space="preserve">. </w:t>
      </w:r>
      <w:r w:rsidRPr="00946AF6">
        <w:rPr>
          <w:b/>
          <w:lang w:val="en-GB"/>
        </w:rPr>
        <w:t>4</w:t>
      </w:r>
      <w:r w:rsidRPr="00946AF6">
        <w:rPr>
          <w:lang w:val="en-GB"/>
        </w:rPr>
        <w:t xml:space="preserve">: cell lysate. </w:t>
      </w:r>
      <w:r w:rsidRPr="00946AF6">
        <w:rPr>
          <w:b/>
          <w:lang w:val="en-GB"/>
        </w:rPr>
        <w:t>5</w:t>
      </w:r>
      <w:r w:rsidRPr="00946AF6">
        <w:rPr>
          <w:lang w:val="en-GB"/>
        </w:rPr>
        <w:t xml:space="preserve">: </w:t>
      </w:r>
      <w:r w:rsidRPr="00946AF6">
        <w:rPr>
          <w:i/>
          <w:lang w:val="en-GB"/>
        </w:rPr>
        <w:t>Roc</w:t>
      </w:r>
      <w:r w:rsidRPr="00946AF6">
        <w:rPr>
          <w:lang w:val="en-GB"/>
        </w:rPr>
        <w:t xml:space="preserve">RedAm before induction. </w:t>
      </w:r>
      <w:r w:rsidRPr="00946AF6">
        <w:rPr>
          <w:b/>
          <w:lang w:val="en-GB"/>
        </w:rPr>
        <w:t>6</w:t>
      </w:r>
      <w:r w:rsidRPr="00946AF6">
        <w:rPr>
          <w:lang w:val="en-GB"/>
        </w:rPr>
        <w:t xml:space="preserve">: </w:t>
      </w:r>
      <w:r w:rsidRPr="00946AF6">
        <w:rPr>
          <w:i/>
          <w:lang w:val="en-GB"/>
        </w:rPr>
        <w:t>Roc</w:t>
      </w:r>
      <w:r w:rsidRPr="00946AF6">
        <w:rPr>
          <w:lang w:val="en-GB"/>
        </w:rPr>
        <w:t xml:space="preserve">RedAm after IPTG induction. </w:t>
      </w:r>
      <w:r w:rsidRPr="00946AF6">
        <w:rPr>
          <w:b/>
          <w:lang w:val="en-GB"/>
        </w:rPr>
        <w:t>7</w:t>
      </w:r>
      <w:r w:rsidRPr="00946AF6">
        <w:rPr>
          <w:lang w:val="en-GB"/>
        </w:rPr>
        <w:t xml:space="preserve">: </w:t>
      </w:r>
      <w:r w:rsidR="00E532F0" w:rsidRPr="00946AF6">
        <w:rPr>
          <w:lang w:val="en-GB"/>
        </w:rPr>
        <w:t>CFE</w:t>
      </w:r>
      <w:r w:rsidRPr="00946AF6">
        <w:rPr>
          <w:lang w:val="en-GB"/>
        </w:rPr>
        <w:t xml:space="preserve">. </w:t>
      </w:r>
      <w:r w:rsidRPr="00946AF6">
        <w:rPr>
          <w:b/>
          <w:lang w:val="en-GB"/>
        </w:rPr>
        <w:t>8</w:t>
      </w:r>
      <w:r w:rsidRPr="00946AF6">
        <w:rPr>
          <w:lang w:val="en-GB"/>
        </w:rPr>
        <w:t xml:space="preserve">: cell lysate. </w:t>
      </w:r>
      <w:r w:rsidRPr="00946AF6">
        <w:rPr>
          <w:b/>
          <w:lang w:val="en-GB"/>
        </w:rPr>
        <w:t>L</w:t>
      </w:r>
      <w:r w:rsidRPr="00946AF6">
        <w:rPr>
          <w:lang w:val="en-GB"/>
        </w:rPr>
        <w:t>: protein ladder.</w:t>
      </w:r>
    </w:p>
    <w:p w14:paraId="61FA8EB0" w14:textId="77777777" w:rsidR="00504A51" w:rsidRPr="00946AF6" w:rsidRDefault="00504A51" w:rsidP="00504A51">
      <w:pPr>
        <w:rPr>
          <w:lang w:val="en-GB"/>
        </w:rPr>
      </w:pPr>
    </w:p>
    <w:p w14:paraId="4E5C28C1" w14:textId="24EF521E" w:rsidR="003C6D43" w:rsidRPr="00946AF6" w:rsidRDefault="00000000" w:rsidP="00821976">
      <w:pPr>
        <w:pStyle w:val="Heading2"/>
      </w:pPr>
      <w:bookmarkStart w:id="12" w:name="_Toc156826716"/>
      <w:bookmarkStart w:id="13" w:name="_Toc172653650"/>
      <w:r w:rsidRPr="00946AF6">
        <w:t>1.</w:t>
      </w:r>
      <w:r w:rsidR="009A3C48" w:rsidRPr="00946AF6">
        <w:t>3</w:t>
      </w:r>
      <w:r w:rsidRPr="00946AF6">
        <w:t xml:space="preserve">. Affinity chromatography purification of </w:t>
      </w:r>
      <w:r w:rsidRPr="00946AF6">
        <w:rPr>
          <w:i/>
          <w:iCs/>
        </w:rPr>
        <w:t>Asp</w:t>
      </w:r>
      <w:r w:rsidRPr="00946AF6">
        <w:t xml:space="preserve">RedAm and </w:t>
      </w:r>
      <w:r w:rsidRPr="00946AF6">
        <w:rPr>
          <w:i/>
          <w:iCs/>
        </w:rPr>
        <w:t>Ryt</w:t>
      </w:r>
      <w:r w:rsidRPr="00946AF6">
        <w:t>RedAm</w:t>
      </w:r>
      <w:bookmarkEnd w:id="12"/>
      <w:bookmarkEnd w:id="13"/>
    </w:p>
    <w:p w14:paraId="53A08EDB" w14:textId="77777777" w:rsidR="002620AF" w:rsidRDefault="00000000">
      <w:pPr>
        <w:rPr>
          <w:lang w:val="en-GB"/>
        </w:rPr>
      </w:pPr>
      <w:r w:rsidRPr="00946AF6">
        <w:rPr>
          <w:lang w:val="en-GB"/>
        </w:rPr>
        <w:t>Two buffers were prepared: 50 mM Tris-HCl</w:t>
      </w:r>
      <w:r w:rsidR="00B604EA" w:rsidRPr="00946AF6">
        <w:rPr>
          <w:lang w:val="en-GB"/>
        </w:rPr>
        <w:t xml:space="preserve"> pH 8.0,</w:t>
      </w:r>
      <w:r w:rsidRPr="00946AF6">
        <w:rPr>
          <w:lang w:val="en-GB"/>
        </w:rPr>
        <w:t xml:space="preserve"> </w:t>
      </w:r>
      <w:r w:rsidR="00B604EA" w:rsidRPr="00946AF6">
        <w:rPr>
          <w:lang w:val="en-GB"/>
        </w:rPr>
        <w:t>300 m</w:t>
      </w:r>
      <w:r w:rsidRPr="00946AF6">
        <w:rPr>
          <w:lang w:val="en-GB"/>
        </w:rPr>
        <w:t>M NaCl, 1 mM MgCl</w:t>
      </w:r>
      <w:r w:rsidRPr="00946AF6">
        <w:rPr>
          <w:vertAlign w:val="subscript"/>
          <w:lang w:val="en-GB"/>
        </w:rPr>
        <w:t>2</w:t>
      </w:r>
      <w:r w:rsidRPr="00946AF6">
        <w:rPr>
          <w:lang w:val="en-GB"/>
        </w:rPr>
        <w:t xml:space="preserve"> </w:t>
      </w:r>
      <w:r w:rsidR="002A3456" w:rsidRPr="00946AF6">
        <w:rPr>
          <w:lang w:val="en-GB"/>
        </w:rPr>
        <w:t>with</w:t>
      </w:r>
      <w:r w:rsidRPr="00946AF6">
        <w:rPr>
          <w:lang w:val="en-GB"/>
        </w:rPr>
        <w:t xml:space="preserve"> 30 mM imidazole</w:t>
      </w:r>
      <w:r w:rsidR="00E532F0" w:rsidRPr="00946AF6">
        <w:rPr>
          <w:lang w:val="en-GB"/>
        </w:rPr>
        <w:t xml:space="preserve"> for the binding buffer</w:t>
      </w:r>
      <w:r w:rsidR="00B604EA" w:rsidRPr="00946AF6">
        <w:rPr>
          <w:lang w:val="en-GB"/>
        </w:rPr>
        <w:t>,</w:t>
      </w:r>
      <w:r w:rsidRPr="00946AF6">
        <w:rPr>
          <w:lang w:val="en-GB"/>
        </w:rPr>
        <w:t xml:space="preserve"> and </w:t>
      </w:r>
      <w:r w:rsidR="002A3456" w:rsidRPr="00946AF6">
        <w:rPr>
          <w:lang w:val="en-GB"/>
        </w:rPr>
        <w:t xml:space="preserve">with </w:t>
      </w:r>
      <w:r w:rsidRPr="00946AF6">
        <w:rPr>
          <w:lang w:val="en-GB"/>
        </w:rPr>
        <w:t>300 mM imidazole</w:t>
      </w:r>
      <w:r w:rsidR="00E532F0" w:rsidRPr="00946AF6">
        <w:rPr>
          <w:lang w:val="en-GB"/>
        </w:rPr>
        <w:t xml:space="preserve"> for the elution buffer</w:t>
      </w:r>
      <w:r w:rsidRPr="00946AF6">
        <w:rPr>
          <w:lang w:val="en-GB"/>
        </w:rPr>
        <w:t>. The buffers were filtered and degassed before use. The cell pellets were thawed and suspended in 5 mL/</w:t>
      </w:r>
      <w:proofErr w:type="spellStart"/>
      <w:r w:rsidRPr="00946AF6">
        <w:rPr>
          <w:lang w:val="en-GB"/>
        </w:rPr>
        <w:t>g</w:t>
      </w:r>
      <w:r w:rsidRPr="00946AF6">
        <w:rPr>
          <w:vertAlign w:val="subscript"/>
          <w:lang w:val="en-GB"/>
        </w:rPr>
        <w:t>wcw</w:t>
      </w:r>
      <w:proofErr w:type="spellEnd"/>
      <w:r w:rsidRPr="00946AF6">
        <w:rPr>
          <w:lang w:val="en-GB"/>
        </w:rPr>
        <w:t xml:space="preserve"> binding buffer. After adding a spatula tip of deoxyribonuclease (DNase), MgCl</w:t>
      </w:r>
      <w:r w:rsidRPr="00946AF6">
        <w:rPr>
          <w:vertAlign w:val="subscript"/>
          <w:lang w:val="en-GB"/>
        </w:rPr>
        <w:t>2</w:t>
      </w:r>
      <w:r w:rsidRPr="00946AF6">
        <w:rPr>
          <w:lang w:val="en-GB"/>
        </w:rPr>
        <w:t>, lysozyme from chicken egg white (Sigma Aldrich) and a pill of cOmplete</w:t>
      </w:r>
      <w:r w:rsidRPr="00946AF6">
        <w:rPr>
          <w:vertAlign w:val="superscript"/>
          <w:lang w:val="en-GB"/>
        </w:rPr>
        <w:t>TM</w:t>
      </w:r>
      <w:r w:rsidRPr="00946AF6">
        <w:rPr>
          <w:lang w:val="en-GB"/>
        </w:rPr>
        <w:t xml:space="preserve"> Mini EDTA-free Protease Inhibitor (Merck), 3 </w:t>
      </w:r>
      <w:proofErr w:type="spellStart"/>
      <w:r w:rsidRPr="00946AF6">
        <w:rPr>
          <w:lang w:val="en-GB"/>
        </w:rPr>
        <w:t>g</w:t>
      </w:r>
      <w:r w:rsidRPr="00946AF6">
        <w:rPr>
          <w:vertAlign w:val="subscript"/>
          <w:lang w:val="en-GB"/>
        </w:rPr>
        <w:t>wcw</w:t>
      </w:r>
      <w:proofErr w:type="spellEnd"/>
      <w:r w:rsidRPr="00946AF6">
        <w:rPr>
          <w:lang w:val="en-GB"/>
        </w:rPr>
        <w:t xml:space="preserve"> of cells were disrupted using a Constant Systems Continuous Flow Cell Disrupter CF1 (22 </w:t>
      </w:r>
      <w:proofErr w:type="spellStart"/>
      <w:r w:rsidRPr="00946AF6">
        <w:rPr>
          <w:lang w:val="en-GB"/>
        </w:rPr>
        <w:t>kpsi</w:t>
      </w:r>
      <w:proofErr w:type="spellEnd"/>
      <w:r w:rsidRPr="00946AF6">
        <w:rPr>
          <w:lang w:val="en-GB"/>
        </w:rPr>
        <w:t xml:space="preserve">) and clarified by centrifugation (32,000 × </w:t>
      </w:r>
      <w:r w:rsidRPr="00946AF6">
        <w:rPr>
          <w:i/>
          <w:iCs/>
          <w:lang w:val="en-GB"/>
        </w:rPr>
        <w:t>g</w:t>
      </w:r>
      <w:r w:rsidRPr="00946AF6">
        <w:rPr>
          <w:lang w:val="en-GB"/>
        </w:rPr>
        <w:t>, 30 min, 4 °C).</w:t>
      </w:r>
    </w:p>
    <w:p w14:paraId="6A1C8822" w14:textId="77777777" w:rsidR="002620AF" w:rsidRDefault="002620AF">
      <w:pPr>
        <w:rPr>
          <w:lang w:val="en-GB"/>
        </w:rPr>
      </w:pPr>
    </w:p>
    <w:p w14:paraId="1FCE84D2" w14:textId="65C0FABC" w:rsidR="003C6D43" w:rsidRPr="00946AF6" w:rsidRDefault="00E95899">
      <w:pPr>
        <w:rPr>
          <w:lang w:val="en-GB"/>
        </w:rPr>
      </w:pPr>
      <w:r>
        <w:rPr>
          <w:lang w:val="en-GB"/>
        </w:rPr>
        <w:t>T</w:t>
      </w:r>
      <w:r w:rsidRPr="00946AF6">
        <w:rPr>
          <w:lang w:val="en-GB"/>
        </w:rPr>
        <w:t xml:space="preserve">he </w:t>
      </w:r>
      <w:r w:rsidR="000E5CFD">
        <w:rPr>
          <w:lang w:val="en-GB"/>
        </w:rPr>
        <w:t>cell-free extract (</w:t>
      </w:r>
      <w:r w:rsidRPr="00946AF6">
        <w:rPr>
          <w:lang w:val="en-GB"/>
        </w:rPr>
        <w:t>CFE</w:t>
      </w:r>
      <w:r w:rsidR="000E5CFD">
        <w:rPr>
          <w:lang w:val="en-GB"/>
        </w:rPr>
        <w:t>)</w:t>
      </w:r>
      <w:r>
        <w:rPr>
          <w:lang w:val="en-GB"/>
        </w:rPr>
        <w:t xml:space="preserve"> was then filtered</w:t>
      </w:r>
      <w:r w:rsidRPr="00946AF6">
        <w:rPr>
          <w:lang w:val="en-GB"/>
        </w:rPr>
        <w:t xml:space="preserve"> (0.2 µm)</w:t>
      </w:r>
      <w:r>
        <w:rPr>
          <w:lang w:val="en-GB"/>
        </w:rPr>
        <w:t xml:space="preserve"> </w:t>
      </w:r>
      <w:r w:rsidR="000E5CFD">
        <w:rPr>
          <w:lang w:val="en-GB"/>
        </w:rPr>
        <w:t>and</w:t>
      </w:r>
      <w:r>
        <w:rPr>
          <w:lang w:val="en-GB"/>
        </w:rPr>
        <w:t xml:space="preserve"> purification </w:t>
      </w:r>
      <w:r w:rsidR="000E5CFD">
        <w:rPr>
          <w:lang w:val="en-GB"/>
        </w:rPr>
        <w:t xml:space="preserve">was performed </w:t>
      </w:r>
      <w:r>
        <w:rPr>
          <w:lang w:val="en-GB"/>
        </w:rPr>
        <w:t>by</w:t>
      </w:r>
      <w:r w:rsidRPr="00946AF6">
        <w:rPr>
          <w:lang w:val="en-GB"/>
        </w:rPr>
        <w:t xml:space="preserve"> </w:t>
      </w:r>
      <w:r w:rsidR="007A6A29" w:rsidRPr="00E85BD0">
        <w:rPr>
          <w:lang w:val="en-GB"/>
        </w:rPr>
        <w:t xml:space="preserve">immobilised-metal affinity chromatography (IMAC) using </w:t>
      </w:r>
      <w:r w:rsidR="007A6A29">
        <w:rPr>
          <w:lang w:val="en-GB"/>
        </w:rPr>
        <w:t xml:space="preserve">a </w:t>
      </w:r>
      <w:r w:rsidR="007A6A29" w:rsidRPr="00E85BD0">
        <w:rPr>
          <w:lang w:val="en-GB"/>
        </w:rPr>
        <w:t xml:space="preserve">Ni-NTA </w:t>
      </w:r>
      <w:r w:rsidRPr="00946AF6">
        <w:rPr>
          <w:lang w:val="en-GB"/>
        </w:rPr>
        <w:t>5</w:t>
      </w:r>
      <w:r w:rsidR="00B604EA" w:rsidRPr="00946AF6">
        <w:rPr>
          <w:lang w:val="en-GB"/>
        </w:rPr>
        <w:t> </w:t>
      </w:r>
      <w:r w:rsidRPr="00946AF6">
        <w:rPr>
          <w:lang w:val="en-GB"/>
        </w:rPr>
        <w:t xml:space="preserve">mL </w:t>
      </w:r>
      <w:proofErr w:type="spellStart"/>
      <w:r w:rsidRPr="00946AF6">
        <w:rPr>
          <w:lang w:val="en-GB"/>
        </w:rPr>
        <w:t>HisTrap</w:t>
      </w:r>
      <w:r w:rsidRPr="00946AF6">
        <w:rPr>
          <w:vertAlign w:val="superscript"/>
          <w:lang w:val="en-GB"/>
        </w:rPr>
        <w:t>TM</w:t>
      </w:r>
      <w:proofErr w:type="spellEnd"/>
      <w:r w:rsidRPr="00946AF6">
        <w:rPr>
          <w:lang w:val="en-GB"/>
        </w:rPr>
        <w:t xml:space="preserve"> FF crude column (GE Healthcare, Chicago, Illinois, U.S.) </w:t>
      </w:r>
      <w:r w:rsidR="00E44C9E" w:rsidRPr="00946AF6">
        <w:rPr>
          <w:lang w:val="en-GB"/>
        </w:rPr>
        <w:t>on</w:t>
      </w:r>
      <w:r w:rsidRPr="00946AF6">
        <w:rPr>
          <w:lang w:val="en-GB"/>
        </w:rPr>
        <w:t xml:space="preserve"> a Bio-Rad NGC Chromatography system</w:t>
      </w:r>
      <w:r w:rsidR="002620AF">
        <w:rPr>
          <w:lang w:val="en-GB"/>
        </w:rPr>
        <w:t xml:space="preserve">. </w:t>
      </w:r>
      <w:r w:rsidRPr="00946AF6">
        <w:rPr>
          <w:lang w:val="en-GB"/>
        </w:rPr>
        <w:t xml:space="preserve">After equilibrating the column with binding buffer at 5 mL/min, the CFE was loaded on the column with a velocity of 3 mL/min. Then, the </w:t>
      </w:r>
      <w:r w:rsidRPr="00946AF6">
        <w:rPr>
          <w:lang w:val="en-GB"/>
        </w:rPr>
        <w:lastRenderedPageBreak/>
        <w:t>column was flushed with 10 column volumes (CVs) of binding buffer at 3 mL/min. after 10 CVs, or when the absorbance at 280 nm reached near zero, 100% of the elution buffer was pumped through the column, also at 3 mL/min. Elution fractions were collected</w:t>
      </w:r>
      <w:r w:rsidR="005450EE">
        <w:rPr>
          <w:lang w:val="en-GB"/>
        </w:rPr>
        <w:t>,</w:t>
      </w:r>
      <w:r w:rsidRPr="00946AF6">
        <w:rPr>
          <w:lang w:val="en-GB"/>
        </w:rPr>
        <w:t xml:space="preserve"> pooled, </w:t>
      </w:r>
      <w:r w:rsidR="005450EE">
        <w:rPr>
          <w:lang w:val="en-GB"/>
        </w:rPr>
        <w:t>and kept</w:t>
      </w:r>
      <w:r w:rsidRPr="00946AF6">
        <w:rPr>
          <w:lang w:val="en-GB"/>
        </w:rPr>
        <w:t xml:space="preserve"> on ice </w:t>
      </w:r>
      <w:r w:rsidR="005450EE">
        <w:rPr>
          <w:lang w:val="en-GB"/>
        </w:rPr>
        <w:t xml:space="preserve">until </w:t>
      </w:r>
      <w:r w:rsidRPr="00946AF6">
        <w:rPr>
          <w:lang w:val="en-GB"/>
        </w:rPr>
        <w:t>desalted with a PD10 desalting column (GE Healthcare). Enzyme concentration was determined by the Uptima bicinchoninic acid (BC) assay (</w:t>
      </w:r>
      <w:proofErr w:type="spellStart"/>
      <w:r w:rsidRPr="00946AF6">
        <w:rPr>
          <w:lang w:val="en-GB"/>
        </w:rPr>
        <w:t>Interchim</w:t>
      </w:r>
      <w:proofErr w:type="spellEnd"/>
      <w:r w:rsidRPr="00946AF6">
        <w:rPr>
          <w:lang w:val="en-GB"/>
        </w:rPr>
        <w:t xml:space="preserve">, </w:t>
      </w:r>
      <w:proofErr w:type="spellStart"/>
      <w:r w:rsidRPr="00946AF6">
        <w:rPr>
          <w:lang w:val="en-GB"/>
        </w:rPr>
        <w:t>Montluçon</w:t>
      </w:r>
      <w:proofErr w:type="spellEnd"/>
      <w:r w:rsidRPr="00946AF6">
        <w:rPr>
          <w:lang w:val="en-GB"/>
        </w:rPr>
        <w:t>, France).</w:t>
      </w:r>
    </w:p>
    <w:p w14:paraId="50CA3B56" w14:textId="77777777" w:rsidR="003C6D43" w:rsidRPr="00946AF6" w:rsidRDefault="003C6D43">
      <w:pPr>
        <w:rPr>
          <w:lang w:val="en-GB"/>
        </w:rPr>
      </w:pPr>
    </w:p>
    <w:p w14:paraId="330A7EA9" w14:textId="77BBD4BA" w:rsidR="00A62FC0" w:rsidRPr="00946AF6" w:rsidRDefault="00A808E5" w:rsidP="00A62FC0">
      <w:pPr>
        <w:pStyle w:val="Caption"/>
        <w:rPr>
          <w:lang w:val="en-GB"/>
        </w:rPr>
      </w:pPr>
      <w:r w:rsidRPr="00946AF6">
        <w:rPr>
          <w:noProof/>
          <w:lang w:val="en-GB"/>
        </w:rPr>
        <w:drawing>
          <wp:inline distT="0" distB="0" distL="0" distR="0" wp14:anchorId="4521A9E5" wp14:editId="4DF2DD3E">
            <wp:extent cx="1239314" cy="2639683"/>
            <wp:effectExtent l="0" t="0" r="0" b="8890"/>
            <wp:docPr id="16980032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45694" cy="2653273"/>
                    </a:xfrm>
                    <a:prstGeom prst="rect">
                      <a:avLst/>
                    </a:prstGeom>
                    <a:noFill/>
                  </pic:spPr>
                </pic:pic>
              </a:graphicData>
            </a:graphic>
          </wp:inline>
        </w:drawing>
      </w:r>
      <w:r w:rsidRPr="00946AF6">
        <w:rPr>
          <w:lang w:val="en-GB"/>
        </w:rPr>
        <w:tab/>
      </w:r>
      <w:r w:rsidRPr="00946AF6">
        <w:rPr>
          <w:lang w:val="en-GB"/>
        </w:rPr>
        <w:tab/>
      </w:r>
      <w:r w:rsidRPr="00946AF6">
        <w:rPr>
          <w:noProof/>
          <w:lang w:val="en-GB"/>
        </w:rPr>
        <w:drawing>
          <wp:inline distT="0" distB="0" distL="0" distR="0" wp14:anchorId="47C0D140" wp14:editId="53B0B6B7">
            <wp:extent cx="1722274" cy="2628000"/>
            <wp:effectExtent l="0" t="0" r="0" b="1270"/>
            <wp:docPr id="9" name="Picture 16"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6" descr="A close-up of a dna test&#10;&#10;Description automatically generated"/>
                    <pic:cNvPicPr>
                      <a:picLocks noChangeAspect="1" noChangeArrowheads="1"/>
                    </pic:cNvPicPr>
                  </pic:nvPicPr>
                  <pic:blipFill rotWithShape="1">
                    <a:blip r:embed="rId15"/>
                    <a:srcRect r="32559"/>
                    <a:stretch/>
                  </pic:blipFill>
                  <pic:spPr bwMode="auto">
                    <a:xfrm>
                      <a:off x="0" y="0"/>
                      <a:ext cx="1722274" cy="2628000"/>
                    </a:xfrm>
                    <a:prstGeom prst="rect">
                      <a:avLst/>
                    </a:prstGeom>
                    <a:ln>
                      <a:noFill/>
                    </a:ln>
                    <a:extLst>
                      <a:ext uri="{53640926-AAD7-44D8-BBD7-CCE9431645EC}">
                        <a14:shadowObscured xmlns:a14="http://schemas.microsoft.com/office/drawing/2010/main"/>
                      </a:ext>
                    </a:extLst>
                  </pic:spPr>
                </pic:pic>
              </a:graphicData>
            </a:graphic>
          </wp:inline>
        </w:drawing>
      </w:r>
      <w:r w:rsidR="00097A45" w:rsidRPr="00946AF6">
        <w:rPr>
          <w:noProof/>
          <w:lang w:val="en-GB"/>
        </w:rPr>
        <w:drawing>
          <wp:inline distT="0" distB="0" distL="0" distR="0" wp14:anchorId="7ABCD398" wp14:editId="3DCC1A70">
            <wp:extent cx="247793" cy="2556000"/>
            <wp:effectExtent l="0" t="0" r="0" b="0"/>
            <wp:docPr id="17875630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658" r="16517" b="2716"/>
                    <a:stretch/>
                  </pic:blipFill>
                  <pic:spPr bwMode="auto">
                    <a:xfrm>
                      <a:off x="0" y="0"/>
                      <a:ext cx="247793" cy="2556000"/>
                    </a:xfrm>
                    <a:prstGeom prst="rect">
                      <a:avLst/>
                    </a:prstGeom>
                    <a:noFill/>
                    <a:ln>
                      <a:noFill/>
                    </a:ln>
                    <a:extLst>
                      <a:ext uri="{53640926-AAD7-44D8-BBD7-CCE9431645EC}">
                        <a14:shadowObscured xmlns:a14="http://schemas.microsoft.com/office/drawing/2010/main"/>
                      </a:ext>
                    </a:extLst>
                  </pic:spPr>
                </pic:pic>
              </a:graphicData>
            </a:graphic>
          </wp:inline>
        </w:drawing>
      </w:r>
    </w:p>
    <w:p w14:paraId="6F30451E" w14:textId="0F8AA02B" w:rsidR="003C6D43" w:rsidRPr="00946AF6" w:rsidRDefault="00A62FC0" w:rsidP="00A62FC0">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5</w:t>
      </w:r>
      <w:r w:rsidRPr="00946AF6">
        <w:rPr>
          <w:b/>
          <w:bCs/>
          <w:lang w:val="en-GB"/>
        </w:rPr>
        <w:fldChar w:fldCharType="end"/>
      </w:r>
      <w:r w:rsidRPr="00946AF6">
        <w:rPr>
          <w:b/>
          <w:bCs/>
          <w:lang w:val="en-GB"/>
        </w:rPr>
        <w:t>.</w:t>
      </w:r>
      <w:r w:rsidRPr="00946AF6">
        <w:rPr>
          <w:lang w:val="en-GB"/>
        </w:rPr>
        <w:t xml:space="preserve"> SDS-PAGE gel</w:t>
      </w:r>
      <w:r w:rsidR="00A808E5" w:rsidRPr="00946AF6">
        <w:rPr>
          <w:lang w:val="en-GB"/>
        </w:rPr>
        <w:t>s</w:t>
      </w:r>
      <w:r w:rsidRPr="00946AF6">
        <w:rPr>
          <w:lang w:val="en-GB"/>
        </w:rPr>
        <w:t xml:space="preserve"> of </w:t>
      </w:r>
      <w:r w:rsidR="00A808E5" w:rsidRPr="00946AF6">
        <w:rPr>
          <w:lang w:val="en-GB"/>
        </w:rPr>
        <w:t xml:space="preserve">IMAC purification of </w:t>
      </w:r>
      <w:r w:rsidR="00A808E5" w:rsidRPr="00946AF6">
        <w:rPr>
          <w:i/>
          <w:iCs w:val="0"/>
          <w:lang w:val="en-GB"/>
        </w:rPr>
        <w:t>Asp</w:t>
      </w:r>
      <w:r w:rsidR="00A808E5" w:rsidRPr="00946AF6">
        <w:rPr>
          <w:lang w:val="en-GB"/>
        </w:rPr>
        <w:t>RedAm and</w:t>
      </w:r>
      <w:r w:rsidR="00E82722" w:rsidRPr="00946AF6">
        <w:rPr>
          <w:lang w:val="en-GB"/>
        </w:rPr>
        <w:t xml:space="preserve"> </w:t>
      </w:r>
      <w:r w:rsidR="00E82722" w:rsidRPr="00946AF6">
        <w:rPr>
          <w:i/>
          <w:iCs w:val="0"/>
          <w:lang w:val="en-GB"/>
        </w:rPr>
        <w:t>Ryt</w:t>
      </w:r>
      <w:r w:rsidR="00E82722" w:rsidRPr="00946AF6">
        <w:rPr>
          <w:lang w:val="en-GB"/>
        </w:rPr>
        <w:t>RedAm</w:t>
      </w:r>
      <w:r w:rsidRPr="00946AF6">
        <w:rPr>
          <w:lang w:val="en-GB"/>
        </w:rPr>
        <w:t>.</w:t>
      </w:r>
      <w:r w:rsidR="00A808E5" w:rsidRPr="00946AF6">
        <w:rPr>
          <w:lang w:val="en-GB"/>
        </w:rPr>
        <w:t xml:space="preserve"> </w:t>
      </w:r>
      <w:r w:rsidR="00A808E5" w:rsidRPr="00946AF6">
        <w:rPr>
          <w:b/>
          <w:bCs/>
          <w:lang w:val="en-GB"/>
        </w:rPr>
        <w:t>Left: 1</w:t>
      </w:r>
      <w:r w:rsidR="00A808E5" w:rsidRPr="00946AF6">
        <w:rPr>
          <w:lang w:val="en-GB"/>
        </w:rPr>
        <w:t xml:space="preserve">: </w:t>
      </w:r>
      <w:r w:rsidR="00237539" w:rsidRPr="00946AF6">
        <w:rPr>
          <w:i/>
          <w:iCs w:val="0"/>
          <w:lang w:val="en-GB"/>
        </w:rPr>
        <w:t>Asp</w:t>
      </w:r>
      <w:r w:rsidR="00237539" w:rsidRPr="00946AF6">
        <w:rPr>
          <w:lang w:val="en-GB"/>
        </w:rPr>
        <w:t xml:space="preserve">RedAm (32 kDa) </w:t>
      </w:r>
      <w:r w:rsidR="00A808E5" w:rsidRPr="00946AF6">
        <w:rPr>
          <w:lang w:val="en-GB"/>
        </w:rPr>
        <w:t>elution</w:t>
      </w:r>
      <w:r w:rsidR="00237539" w:rsidRPr="00946AF6">
        <w:rPr>
          <w:lang w:val="en-GB"/>
        </w:rPr>
        <w:t>,</w:t>
      </w:r>
      <w:r w:rsidR="00A808E5" w:rsidRPr="00946AF6">
        <w:rPr>
          <w:lang w:val="en-GB"/>
        </w:rPr>
        <w:t xml:space="preserve"> 180 mM imidazole. </w:t>
      </w:r>
      <w:r w:rsidR="00A808E5" w:rsidRPr="00946AF6">
        <w:rPr>
          <w:b/>
          <w:lang w:val="en-GB"/>
        </w:rPr>
        <w:t>2</w:t>
      </w:r>
      <w:r w:rsidR="00A808E5" w:rsidRPr="00946AF6">
        <w:rPr>
          <w:lang w:val="en-GB"/>
        </w:rPr>
        <w:t xml:space="preserve">: </w:t>
      </w:r>
      <w:r w:rsidR="00237539" w:rsidRPr="00946AF6">
        <w:rPr>
          <w:i/>
          <w:iCs w:val="0"/>
          <w:lang w:val="en-GB"/>
        </w:rPr>
        <w:t>Asp</w:t>
      </w:r>
      <w:r w:rsidR="00237539" w:rsidRPr="00946AF6">
        <w:rPr>
          <w:lang w:val="en-GB"/>
        </w:rPr>
        <w:t xml:space="preserve">RedAm </w:t>
      </w:r>
      <w:r w:rsidR="00A808E5" w:rsidRPr="00946AF6">
        <w:rPr>
          <w:lang w:val="en-GB"/>
        </w:rPr>
        <w:t>elution</w:t>
      </w:r>
      <w:r w:rsidR="00237539" w:rsidRPr="00946AF6">
        <w:rPr>
          <w:lang w:val="en-GB"/>
        </w:rPr>
        <w:t>,</w:t>
      </w:r>
      <w:r w:rsidR="00A808E5" w:rsidRPr="00946AF6">
        <w:rPr>
          <w:lang w:val="en-GB"/>
        </w:rPr>
        <w:t xml:space="preserve"> 300 mM imidazole. </w:t>
      </w:r>
      <w:r w:rsidR="00A808E5" w:rsidRPr="00946AF6">
        <w:rPr>
          <w:b/>
          <w:lang w:val="en-GB"/>
        </w:rPr>
        <w:t>L</w:t>
      </w:r>
      <w:r w:rsidR="00A808E5" w:rsidRPr="00946AF6">
        <w:rPr>
          <w:lang w:val="en-GB"/>
        </w:rPr>
        <w:t>: protein ladder.</w:t>
      </w:r>
      <w:r w:rsidRPr="00946AF6">
        <w:rPr>
          <w:lang w:val="en-GB"/>
        </w:rPr>
        <w:t xml:space="preserve"> </w:t>
      </w:r>
      <w:r w:rsidR="00A808E5" w:rsidRPr="00946AF6">
        <w:rPr>
          <w:b/>
          <w:bCs/>
          <w:lang w:val="en-GB"/>
        </w:rPr>
        <w:t>Right:</w:t>
      </w:r>
      <w:r w:rsidR="00A808E5" w:rsidRPr="00946AF6">
        <w:rPr>
          <w:lang w:val="en-GB"/>
        </w:rPr>
        <w:t xml:space="preserve"> </w:t>
      </w:r>
      <w:r w:rsidRPr="00946AF6">
        <w:rPr>
          <w:b/>
          <w:lang w:val="en-GB"/>
        </w:rPr>
        <w:t>1</w:t>
      </w:r>
      <w:r w:rsidRPr="00946AF6">
        <w:rPr>
          <w:lang w:val="en-GB"/>
        </w:rPr>
        <w:t xml:space="preserve">: CFE </w:t>
      </w:r>
      <w:r w:rsidRPr="00946AF6">
        <w:rPr>
          <w:i/>
          <w:lang w:val="en-GB"/>
        </w:rPr>
        <w:t>Ryt</w:t>
      </w:r>
      <w:r w:rsidRPr="00946AF6">
        <w:rPr>
          <w:lang w:val="en-GB"/>
        </w:rPr>
        <w:t xml:space="preserve">RedAm. </w:t>
      </w:r>
      <w:r w:rsidRPr="00946AF6">
        <w:rPr>
          <w:b/>
          <w:lang w:val="en-GB"/>
        </w:rPr>
        <w:t>2</w:t>
      </w:r>
      <w:r w:rsidRPr="00946AF6">
        <w:rPr>
          <w:lang w:val="en-GB"/>
        </w:rPr>
        <w:t xml:space="preserve">: cell lysate after disruption. </w:t>
      </w:r>
      <w:r w:rsidRPr="00946AF6">
        <w:rPr>
          <w:b/>
          <w:lang w:val="en-GB"/>
        </w:rPr>
        <w:t>3</w:t>
      </w:r>
      <w:r w:rsidRPr="00946AF6">
        <w:rPr>
          <w:lang w:val="en-GB"/>
        </w:rPr>
        <w:t xml:space="preserve">: </w:t>
      </w:r>
      <w:r w:rsidR="005C3031" w:rsidRPr="00946AF6">
        <w:rPr>
          <w:lang w:val="en-GB"/>
        </w:rPr>
        <w:t xml:space="preserve">IMAC </w:t>
      </w:r>
      <w:r w:rsidRPr="00946AF6">
        <w:rPr>
          <w:lang w:val="en-GB"/>
        </w:rPr>
        <w:t xml:space="preserve">flowthrough. </w:t>
      </w:r>
      <w:r w:rsidRPr="00946AF6">
        <w:rPr>
          <w:b/>
          <w:lang w:val="en-GB"/>
        </w:rPr>
        <w:t>4-5</w:t>
      </w:r>
      <w:r w:rsidRPr="00946AF6">
        <w:rPr>
          <w:lang w:val="en-GB"/>
        </w:rPr>
        <w:t xml:space="preserve">: </w:t>
      </w:r>
      <w:r w:rsidR="00237539" w:rsidRPr="00946AF6">
        <w:rPr>
          <w:i/>
          <w:iCs w:val="0"/>
          <w:lang w:val="en-GB"/>
        </w:rPr>
        <w:t>Ryt</w:t>
      </w:r>
      <w:r w:rsidR="00237539" w:rsidRPr="00946AF6">
        <w:rPr>
          <w:lang w:val="en-GB"/>
        </w:rPr>
        <w:t xml:space="preserve">RedAm (31.4 kDa) </w:t>
      </w:r>
      <w:r w:rsidRPr="00946AF6">
        <w:rPr>
          <w:lang w:val="en-GB"/>
        </w:rPr>
        <w:t>elution</w:t>
      </w:r>
      <w:r w:rsidR="00237539" w:rsidRPr="00946AF6">
        <w:rPr>
          <w:lang w:val="en-GB"/>
        </w:rPr>
        <w:t>,</w:t>
      </w:r>
      <w:r w:rsidRPr="00946AF6">
        <w:rPr>
          <w:lang w:val="en-GB"/>
        </w:rPr>
        <w:t xml:space="preserve"> 300 mM imidazole. </w:t>
      </w:r>
      <w:r w:rsidRPr="00946AF6">
        <w:rPr>
          <w:b/>
          <w:lang w:val="en-GB"/>
        </w:rPr>
        <w:t>L</w:t>
      </w:r>
      <w:r w:rsidRPr="00946AF6">
        <w:rPr>
          <w:lang w:val="en-GB"/>
        </w:rPr>
        <w:t>: protein ladder.</w:t>
      </w:r>
    </w:p>
    <w:p w14:paraId="7EE6E4EB" w14:textId="166319BE" w:rsidR="0052232B" w:rsidRPr="00946AF6" w:rsidRDefault="0052232B">
      <w:pPr>
        <w:jc w:val="left"/>
        <w:rPr>
          <w:rFonts w:asciiTheme="majorHAnsi" w:eastAsia="Times New Roman" w:hAnsiTheme="majorHAnsi" w:cstheme="majorBidi"/>
          <w:b/>
          <w:sz w:val="24"/>
          <w:szCs w:val="26"/>
          <w:lang w:val="en-GB" w:eastAsia="nl-NL"/>
        </w:rPr>
      </w:pPr>
      <w:bookmarkStart w:id="14" w:name="_Toc156826717"/>
    </w:p>
    <w:p w14:paraId="29D89160" w14:textId="57E17233" w:rsidR="003C6D43" w:rsidRPr="00946AF6" w:rsidRDefault="00000000" w:rsidP="00821976">
      <w:pPr>
        <w:pStyle w:val="Heading2"/>
      </w:pPr>
      <w:bookmarkStart w:id="15" w:name="_Toc172653651"/>
      <w:r w:rsidRPr="00946AF6">
        <w:t>1.</w:t>
      </w:r>
      <w:r w:rsidR="009A3C48" w:rsidRPr="00946AF6">
        <w:t>4</w:t>
      </w:r>
      <w:r w:rsidRPr="00946AF6">
        <w:t xml:space="preserve">. Size exclusion chromatography purification of </w:t>
      </w:r>
      <w:r w:rsidRPr="00946AF6">
        <w:rPr>
          <w:i/>
          <w:iCs/>
        </w:rPr>
        <w:t>Ryt</w:t>
      </w:r>
      <w:r w:rsidRPr="00946AF6">
        <w:t>RedAm</w:t>
      </w:r>
      <w:bookmarkEnd w:id="14"/>
      <w:bookmarkEnd w:id="15"/>
    </w:p>
    <w:p w14:paraId="0BFCCC30" w14:textId="6DC2DEB6" w:rsidR="0052232B" w:rsidRDefault="00000000">
      <w:pPr>
        <w:rPr>
          <w:lang w:val="en-GB"/>
        </w:rPr>
      </w:pPr>
      <w:r w:rsidRPr="00946AF6">
        <w:rPr>
          <w:lang w:val="en-GB"/>
        </w:rPr>
        <w:t>Peak fractions after affinity chromatography containing protein of the correct molecular weight (32 kDa) were pooled. Size exclusion chromatography (SEC) was conducted on an ÄKTA pure Protein Purification System. The pooled fractions were loaded on a Hi</w:t>
      </w:r>
      <w:r w:rsidR="002F3598" w:rsidRPr="00946AF6">
        <w:rPr>
          <w:lang w:val="en-GB"/>
        </w:rPr>
        <w:t>L</w:t>
      </w:r>
      <w:r w:rsidRPr="00946AF6">
        <w:rPr>
          <w:lang w:val="en-GB"/>
        </w:rPr>
        <w:t xml:space="preserve">oad 16/600 </w:t>
      </w:r>
      <w:proofErr w:type="spellStart"/>
      <w:r w:rsidRPr="00946AF6">
        <w:rPr>
          <w:lang w:val="en-GB"/>
        </w:rPr>
        <w:t>Superdex</w:t>
      </w:r>
      <w:proofErr w:type="spellEnd"/>
      <w:r w:rsidRPr="00946AF6">
        <w:rPr>
          <w:lang w:val="en-GB"/>
        </w:rPr>
        <w:t xml:space="preserve"> 75 </w:t>
      </w:r>
      <w:proofErr w:type="spellStart"/>
      <w:r w:rsidRPr="00946AF6">
        <w:rPr>
          <w:lang w:val="en-GB"/>
        </w:rPr>
        <w:t>pg</w:t>
      </w:r>
      <w:proofErr w:type="spellEnd"/>
      <w:r w:rsidRPr="00946AF6">
        <w:rPr>
          <w:lang w:val="en-GB"/>
        </w:rPr>
        <w:t xml:space="preserve"> </w:t>
      </w:r>
      <w:proofErr w:type="spellStart"/>
      <w:r w:rsidRPr="00946AF6">
        <w:rPr>
          <w:lang w:val="en-GB"/>
        </w:rPr>
        <w:t>Cytiva</w:t>
      </w:r>
      <w:proofErr w:type="spellEnd"/>
      <w:r w:rsidRPr="00946AF6">
        <w:rPr>
          <w:lang w:val="en-GB"/>
        </w:rPr>
        <w:t xml:space="preserve"> column and eluted using buffer containing </w:t>
      </w:r>
      <w:r w:rsidR="00D902E9" w:rsidRPr="00946AF6">
        <w:rPr>
          <w:lang w:val="en-GB"/>
        </w:rPr>
        <w:t>100</w:t>
      </w:r>
      <w:r w:rsidRPr="00946AF6">
        <w:rPr>
          <w:lang w:val="en-GB"/>
        </w:rPr>
        <w:t xml:space="preserve"> </w:t>
      </w:r>
      <w:r w:rsidR="00D902E9" w:rsidRPr="00946AF6">
        <w:rPr>
          <w:lang w:val="en-GB"/>
        </w:rPr>
        <w:t>m</w:t>
      </w:r>
      <w:r w:rsidRPr="00946AF6">
        <w:rPr>
          <w:lang w:val="en-GB"/>
        </w:rPr>
        <w:t>M KP</w:t>
      </w:r>
      <w:r w:rsidRPr="00946AF6">
        <w:rPr>
          <w:vertAlign w:val="subscript"/>
          <w:lang w:val="en-GB"/>
        </w:rPr>
        <w:t>i</w:t>
      </w:r>
      <w:r w:rsidRPr="00946AF6">
        <w:rPr>
          <w:lang w:val="en-GB"/>
        </w:rPr>
        <w:t xml:space="preserve"> pH 7.0, 300 mM NaCl and 10% v/v glycerol. Peak fractions containing protein of the correct molecular weight were pooled and centrifugally concentrated, using 10 kDa MWCO concentrator (VivaSpin20™ Göttingen, Germany).</w:t>
      </w:r>
    </w:p>
    <w:p w14:paraId="312FDACA" w14:textId="77777777" w:rsidR="004634A5" w:rsidRPr="00946AF6" w:rsidRDefault="004634A5">
      <w:pPr>
        <w:rPr>
          <w:lang w:val="en-GB"/>
        </w:rPr>
      </w:pPr>
    </w:p>
    <w:p w14:paraId="744DE4EA" w14:textId="56295DB5" w:rsidR="003C6D43" w:rsidRPr="00946AF6" w:rsidRDefault="00000000">
      <w:pPr>
        <w:rPr>
          <w:lang w:val="en-GB"/>
        </w:rPr>
      </w:pPr>
      <w:r w:rsidRPr="00946AF6">
        <w:rPr>
          <w:lang w:val="en-GB"/>
        </w:rPr>
        <w:t>Protein concentration was determined by absorbance at 280 nm using the Beer-Lambert law. Proteins were concentrated to 13, 26, 36 and 65 mg/mL. proteins were mixed with 5 mM NAD(P)</w:t>
      </w:r>
      <w:r w:rsidRPr="00946AF6">
        <w:rPr>
          <w:vertAlign w:val="superscript"/>
          <w:lang w:val="en-GB"/>
        </w:rPr>
        <w:t>+</w:t>
      </w:r>
      <w:r w:rsidRPr="00946AF6">
        <w:rPr>
          <w:vertAlign w:val="subscript"/>
          <w:lang w:val="en-GB"/>
        </w:rPr>
        <w:t xml:space="preserve"> </w:t>
      </w:r>
      <w:r w:rsidRPr="00946AF6">
        <w:rPr>
          <w:lang w:val="en-GB"/>
        </w:rPr>
        <w:t>. Initial screening of crystallization conditions was performed using commercially available INDEX (Hampton Research), PACT premier and CSSI/II (Molecular Dimensions) screens in 96-well sitting drop trays.</w:t>
      </w:r>
    </w:p>
    <w:p w14:paraId="6B53EB6D" w14:textId="77777777" w:rsidR="003C6D43" w:rsidRPr="00946AF6" w:rsidRDefault="003C6D43">
      <w:pPr>
        <w:rPr>
          <w:lang w:val="en-GB"/>
        </w:rPr>
      </w:pPr>
    </w:p>
    <w:p w14:paraId="0D7BAFB5" w14:textId="77777777" w:rsidR="003C6D43" w:rsidRPr="00946AF6" w:rsidRDefault="00000000">
      <w:pPr>
        <w:spacing w:line="259" w:lineRule="auto"/>
        <w:rPr>
          <w:lang w:val="en-GB"/>
        </w:rPr>
      </w:pPr>
      <w:r w:rsidRPr="00946AF6">
        <w:rPr>
          <w:noProof/>
          <w:lang w:val="en-GB"/>
        </w:rPr>
        <w:drawing>
          <wp:inline distT="0" distB="0" distL="0" distR="0" wp14:anchorId="64DCBEFA" wp14:editId="039765A6">
            <wp:extent cx="3063875" cy="1673860"/>
            <wp:effectExtent l="0" t="0" r="0" b="0"/>
            <wp:docPr id="10" name="Picture 1102045847" descr="Blue lines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102045847" descr="Blue lines on a white surface&#10;&#10;Description automatically generated"/>
                    <pic:cNvPicPr>
                      <a:picLocks noChangeAspect="1" noChangeArrowheads="1"/>
                    </pic:cNvPicPr>
                  </pic:nvPicPr>
                  <pic:blipFill>
                    <a:blip r:embed="rId16"/>
                    <a:srcRect t="2492" r="14383"/>
                    <a:stretch>
                      <a:fillRect/>
                    </a:stretch>
                  </pic:blipFill>
                  <pic:spPr bwMode="auto">
                    <a:xfrm>
                      <a:off x="0" y="0"/>
                      <a:ext cx="3063875" cy="1673860"/>
                    </a:xfrm>
                    <a:prstGeom prst="rect">
                      <a:avLst/>
                    </a:prstGeom>
                  </pic:spPr>
                </pic:pic>
              </a:graphicData>
            </a:graphic>
          </wp:inline>
        </w:drawing>
      </w:r>
      <w:r w:rsidRPr="00946AF6">
        <w:rPr>
          <w:noProof/>
          <w:lang w:val="en-GB"/>
        </w:rPr>
        <w:drawing>
          <wp:inline distT="0" distB="0" distL="0" distR="0" wp14:anchorId="62234933" wp14:editId="7EBC16B2">
            <wp:extent cx="2444115" cy="1692275"/>
            <wp:effectExtent l="0" t="0" r="0" b="0"/>
            <wp:docPr id="11" name="Picture 2115527277"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115527277" descr="A graph of a graph&#10;&#10;Description automatically generated"/>
                    <pic:cNvPicPr>
                      <a:picLocks noChangeAspect="1" noChangeArrowheads="1"/>
                    </pic:cNvPicPr>
                  </pic:nvPicPr>
                  <pic:blipFill>
                    <a:blip r:embed="rId17"/>
                    <a:stretch>
                      <a:fillRect/>
                    </a:stretch>
                  </pic:blipFill>
                  <pic:spPr bwMode="auto">
                    <a:xfrm>
                      <a:off x="0" y="0"/>
                      <a:ext cx="2444115" cy="1692275"/>
                    </a:xfrm>
                    <a:prstGeom prst="rect">
                      <a:avLst/>
                    </a:prstGeom>
                  </pic:spPr>
                </pic:pic>
              </a:graphicData>
            </a:graphic>
          </wp:inline>
        </w:drawing>
      </w:r>
    </w:p>
    <w:p w14:paraId="5D107703" w14:textId="5C39294F" w:rsidR="003C6D43" w:rsidRPr="00946AF6" w:rsidRDefault="003D5D51" w:rsidP="003D5D51">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6</w:t>
      </w:r>
      <w:r w:rsidRPr="00946AF6">
        <w:rPr>
          <w:b/>
          <w:bCs/>
          <w:lang w:val="en-GB"/>
        </w:rPr>
        <w:fldChar w:fldCharType="end"/>
      </w:r>
      <w:r w:rsidRPr="00946AF6">
        <w:rPr>
          <w:b/>
          <w:bCs/>
          <w:lang w:val="en-GB"/>
        </w:rPr>
        <w:t>.</w:t>
      </w:r>
      <w:r w:rsidRPr="00946AF6">
        <w:rPr>
          <w:lang w:val="en-GB"/>
        </w:rPr>
        <w:t xml:space="preserve"> SDS-PAGE gel (left) and SEC chromatogram (right) of the SEC purification of </w:t>
      </w:r>
      <w:r w:rsidRPr="00946AF6">
        <w:rPr>
          <w:i/>
          <w:lang w:val="en-GB"/>
        </w:rPr>
        <w:t>Ryt</w:t>
      </w:r>
      <w:r w:rsidRPr="00946AF6">
        <w:rPr>
          <w:lang w:val="en-GB"/>
        </w:rPr>
        <w:t xml:space="preserve">RedAm. </w:t>
      </w:r>
      <w:r w:rsidRPr="00946AF6">
        <w:rPr>
          <w:b/>
          <w:lang w:val="en-GB"/>
        </w:rPr>
        <w:t>L</w:t>
      </w:r>
      <w:r w:rsidRPr="00946AF6">
        <w:rPr>
          <w:lang w:val="en-GB"/>
        </w:rPr>
        <w:t xml:space="preserve">: protein ladder. </w:t>
      </w:r>
      <w:r w:rsidRPr="00946AF6">
        <w:rPr>
          <w:b/>
          <w:lang w:val="en-GB"/>
        </w:rPr>
        <w:t>1</w:t>
      </w:r>
      <w:r w:rsidRPr="00946AF6">
        <w:rPr>
          <w:lang w:val="en-GB"/>
        </w:rPr>
        <w:t xml:space="preserve">: void volume. </w:t>
      </w:r>
      <w:r w:rsidRPr="00946AF6">
        <w:rPr>
          <w:b/>
          <w:lang w:val="en-GB"/>
        </w:rPr>
        <w:t>2</w:t>
      </w:r>
      <w:r w:rsidRPr="00946AF6">
        <w:rPr>
          <w:lang w:val="en-GB"/>
        </w:rPr>
        <w:t xml:space="preserve">: fraction minor peak. </w:t>
      </w:r>
      <w:r w:rsidRPr="00946AF6">
        <w:rPr>
          <w:b/>
          <w:lang w:val="en-GB"/>
        </w:rPr>
        <w:t>3-13</w:t>
      </w:r>
      <w:r w:rsidRPr="00946AF6">
        <w:rPr>
          <w:lang w:val="en-GB"/>
        </w:rPr>
        <w:t>: fractions major peak.</w:t>
      </w:r>
    </w:p>
    <w:p w14:paraId="25908039" w14:textId="77777777" w:rsidR="0052232B" w:rsidRDefault="0052232B">
      <w:pPr>
        <w:rPr>
          <w:lang w:val="en-GB"/>
        </w:rPr>
      </w:pPr>
    </w:p>
    <w:p w14:paraId="3FB7EBEF" w14:textId="3923AF16" w:rsidR="00E85BD0" w:rsidRPr="00E85BD0" w:rsidRDefault="00E85BD0" w:rsidP="00E85BD0">
      <w:pPr>
        <w:pStyle w:val="Heading2"/>
      </w:pPr>
      <w:bookmarkStart w:id="16" w:name="_Toc172653652"/>
      <w:r>
        <w:lastRenderedPageBreak/>
        <w:t xml:space="preserve">1.5. </w:t>
      </w:r>
      <w:r w:rsidRPr="00E85BD0">
        <w:t xml:space="preserve">Expression and </w:t>
      </w:r>
      <w:r>
        <w:t>p</w:t>
      </w:r>
      <w:r w:rsidRPr="00E85BD0">
        <w:t xml:space="preserve">urification of </w:t>
      </w:r>
      <w:r w:rsidRPr="00E85BD0">
        <w:rPr>
          <w:i/>
          <w:iCs/>
        </w:rPr>
        <w:t>Ryt</w:t>
      </w:r>
      <w:r w:rsidRPr="00E85BD0">
        <w:t xml:space="preserve">RedAm for X-ray </w:t>
      </w:r>
      <w:r>
        <w:t>c</w:t>
      </w:r>
      <w:r w:rsidRPr="00E85BD0">
        <w:t>rystallography</w:t>
      </w:r>
      <w:bookmarkEnd w:id="16"/>
    </w:p>
    <w:p w14:paraId="58D82A2F" w14:textId="77777777" w:rsidR="004B5E41" w:rsidRDefault="00E85BD0" w:rsidP="00A86315">
      <w:pPr>
        <w:rPr>
          <w:lang w:val="en-GB"/>
        </w:rPr>
      </w:pPr>
      <w:r w:rsidRPr="00E85BD0">
        <w:rPr>
          <w:lang w:val="en-GB"/>
        </w:rPr>
        <w:t xml:space="preserve">The sequence encoding </w:t>
      </w:r>
      <w:r w:rsidRPr="00E85BD0">
        <w:rPr>
          <w:i/>
          <w:lang w:val="en-GB"/>
        </w:rPr>
        <w:t>Ryt</w:t>
      </w:r>
      <w:r w:rsidRPr="00E85BD0">
        <w:rPr>
          <w:lang w:val="en-GB"/>
        </w:rPr>
        <w:t>RedAm was subcloned into the pETYSBLIC-3C plasmid using established protocols.</w:t>
      </w:r>
      <w:r w:rsidR="00AE213F">
        <w:rPr>
          <w:lang w:val="en-GB"/>
        </w:rPr>
        <w:fldChar w:fldCharType="begin"/>
      </w:r>
      <w:r w:rsidR="00E12539">
        <w:rPr>
          <w:lang w:val="en-GB"/>
        </w:rPr>
        <w:instrText xml:space="preserve"> ADDIN EN.CITE &lt;EndNote&gt;&lt;Cite&gt;&lt;Author&gt;Atkin&lt;/Author&gt;&lt;Year&gt;2008&lt;/Year&gt;&lt;RecNum&gt;345&lt;/RecNum&gt;&lt;DisplayText&gt;&lt;style face="superscript"&gt;[2]&lt;/style&gt;&lt;/DisplayText&gt;&lt;record&gt;&lt;rec-number&gt;345&lt;/rec-number&gt;&lt;foreign-keys&gt;&lt;key app="EN" db-id="fxrzfs0r5590fte0tt15x2aua9ezxdvvxp2w" timestamp="1721819910"&gt;345&lt;/key&gt;&lt;/foreign-keys&gt;&lt;ref-type name="Journal Article"&gt;17&lt;/ref-type&gt;&lt;contributors&gt;&lt;authors&gt;&lt;author&gt;Atkin, K. E.&lt;/author&gt;&lt;author&gt;Reiss, R.&lt;/author&gt;&lt;author&gt;Turner, N. J.&lt;/author&gt;&lt;author&gt;Brzozowski, A. M.&lt;/author&gt;&lt;author&gt;Grogan, G.&lt;/author&gt;&lt;/authors&gt;&lt;/contributors&gt;&lt;auth-address&gt;Structural Biology Laboratory, Department of Chemistry, University of York, York YO10 5YW, England.&lt;/auth-address&gt;&lt;titles&gt;&lt;title&gt;Cloning, expression, purification, crystallization and preliminary X-ray diffraction analysis of variants of monoamine oxidase from Aspergillus niger&lt;/title&gt;&lt;secondary-title&gt;Acta Crystallogr. Sect. F Struct. Biol. Cryst. Commun.&lt;/secondary-title&gt;&lt;/titles&gt;&lt;periodical&gt;&lt;full-title&gt;Acta Crystallogr. Sect. F Struct. Biol. Cryst. Commun.&lt;/full-title&gt;&lt;/periodical&gt;&lt;pages&gt;182-5&lt;/pages&gt;&lt;volume&gt;64&lt;/volume&gt;&lt;number&gt;Pt 3&lt;/number&gt;&lt;edition&gt;20080223&lt;/edition&gt;&lt;keywords&gt;&lt;keyword&gt;Aspergillus niger/*enzymology/genetics&lt;/keyword&gt;&lt;keyword&gt;Cloning, Molecular&lt;/keyword&gt;&lt;keyword&gt;Crystallization&lt;/keyword&gt;&lt;keyword&gt;Gene Expression/*genetics&lt;/keyword&gt;&lt;keyword&gt;Monoamine Oxidase/*blood/genetics/isolation &amp;amp; purification/*metabolism&lt;/keyword&gt;&lt;keyword&gt;X-Ray Diffraction&lt;/keyword&gt;&lt;/keywords&gt;&lt;dates&gt;&lt;year&gt;2008&lt;/year&gt;&lt;pub-dates&gt;&lt;date&gt;Mar 1&lt;/date&gt;&lt;/pub-dates&gt;&lt;/dates&gt;&lt;isbn&gt;1744-3091&lt;/isbn&gt;&lt;accession-num&gt;18323603&lt;/accession-num&gt;&lt;urls&gt;&lt;/urls&gt;&lt;custom2&gt;PMC2374162&lt;/custom2&gt;&lt;electronic-resource-num&gt;10.1107/s174430910800345x&lt;/electronic-resource-num&gt;&lt;remote-database-provider&gt;NLM&lt;/remote-database-provider&gt;&lt;language&gt;eng&lt;/language&gt;&lt;/record&gt;&lt;/Cite&gt;&lt;/EndNote&gt;</w:instrText>
      </w:r>
      <w:r w:rsidR="00AE213F">
        <w:rPr>
          <w:lang w:val="en-GB"/>
        </w:rPr>
        <w:fldChar w:fldCharType="separate"/>
      </w:r>
      <w:r w:rsidR="00AE213F" w:rsidRPr="00AE213F">
        <w:rPr>
          <w:noProof/>
          <w:vertAlign w:val="superscript"/>
          <w:lang w:val="en-GB"/>
        </w:rPr>
        <w:t>[2]</w:t>
      </w:r>
      <w:r w:rsidR="00AE213F">
        <w:rPr>
          <w:lang w:val="en-GB"/>
        </w:rPr>
        <w:fldChar w:fldCharType="end"/>
      </w:r>
      <w:r w:rsidRPr="00E85BD0">
        <w:rPr>
          <w:vertAlign w:val="superscript"/>
          <w:lang w:val="en-GB"/>
        </w:rPr>
        <w:t xml:space="preserve"> </w:t>
      </w:r>
      <w:r w:rsidRPr="00E85BD0">
        <w:rPr>
          <w:lang w:val="en-GB"/>
        </w:rPr>
        <w:t xml:space="preserve">The LIC3C plasmid containing the gene for </w:t>
      </w:r>
      <w:r w:rsidRPr="00E401DB">
        <w:rPr>
          <w:i/>
          <w:iCs/>
          <w:lang w:val="en-GB"/>
        </w:rPr>
        <w:t>Ryt</w:t>
      </w:r>
      <w:r w:rsidRPr="00E85BD0">
        <w:rPr>
          <w:lang w:val="en-GB"/>
        </w:rPr>
        <w:t xml:space="preserve">RedAm was used to transform </w:t>
      </w:r>
      <w:r w:rsidRPr="00E85BD0">
        <w:rPr>
          <w:i/>
          <w:lang w:val="en-GB"/>
        </w:rPr>
        <w:t>E. coli</w:t>
      </w:r>
      <w:r w:rsidRPr="00E85BD0">
        <w:rPr>
          <w:lang w:val="en-GB"/>
        </w:rPr>
        <w:t xml:space="preserve"> BL21(DE3) competent cells for gene expression. Pre-cultures were grown in LB-medium (10 mL) containing 30 µg</w:t>
      </w:r>
      <w:r w:rsidR="002A49F3">
        <w:rPr>
          <w:lang w:val="en-GB"/>
        </w:rPr>
        <w:t>/</w:t>
      </w:r>
      <w:r w:rsidRPr="00E85BD0">
        <w:rPr>
          <w:lang w:val="en-GB"/>
        </w:rPr>
        <w:t>mL kanamycin for 18 h at 37 °C with shaking at 180 rpm. 0.5 L Terrific Broth cultures were inoculated with the pre-culture (10 mL) and incubated at 37</w:t>
      </w:r>
      <w:r w:rsidR="001D49C7">
        <w:rPr>
          <w:lang w:val="en-GB"/>
        </w:rPr>
        <w:t xml:space="preserve"> </w:t>
      </w:r>
      <w:r w:rsidRPr="00E85BD0">
        <w:rPr>
          <w:lang w:val="en-GB"/>
        </w:rPr>
        <w:t>°C, with shaking at 230 rpm until an OD</w:t>
      </w:r>
      <w:r w:rsidRPr="00E85BD0">
        <w:rPr>
          <w:vertAlign w:val="subscript"/>
          <w:lang w:val="en-GB"/>
        </w:rPr>
        <w:t>600</w:t>
      </w:r>
      <w:r w:rsidRPr="00E85BD0">
        <w:rPr>
          <w:lang w:val="en-GB"/>
        </w:rPr>
        <w:t xml:space="preserve"> of 0.7 was reached. Gene expression was induced by addition of IPTG (0.5 mM) and shaking was continued overnight at 16</w:t>
      </w:r>
      <w:r w:rsidR="00F97845">
        <w:rPr>
          <w:lang w:val="en-GB"/>
        </w:rPr>
        <w:t xml:space="preserve"> </w:t>
      </w:r>
      <w:r w:rsidRPr="00E85BD0">
        <w:rPr>
          <w:lang w:val="en-GB"/>
        </w:rPr>
        <w:t>°C with shaking at 230 rpm. The cells were then harvested by centrifugation at 5000</w:t>
      </w:r>
      <w:r w:rsidR="001D49C7">
        <w:rPr>
          <w:lang w:val="en-GB"/>
        </w:rPr>
        <w:t xml:space="preserve"> </w:t>
      </w:r>
      <w:r w:rsidR="001D49C7">
        <w:rPr>
          <w:rFonts w:cstheme="minorHAnsi"/>
          <w:lang w:val="en-GB"/>
        </w:rPr>
        <w:t>×</w:t>
      </w:r>
      <w:r w:rsidRPr="00E85BD0">
        <w:rPr>
          <w:lang w:val="en-GB"/>
        </w:rPr>
        <w:t xml:space="preserve"> </w:t>
      </w:r>
      <w:r w:rsidRPr="00E85BD0">
        <w:rPr>
          <w:i/>
          <w:lang w:val="en-GB"/>
        </w:rPr>
        <w:t>g</w:t>
      </w:r>
      <w:r w:rsidRPr="00E85BD0">
        <w:rPr>
          <w:lang w:val="en-GB"/>
        </w:rPr>
        <w:t xml:space="preserve"> for 20 min and resuspended in 0.1 M Tris-HCl buffer pH 8.0 containing 300 mM NaCl and 30 mM imidazole (His Buffer A). Cells were disrupted, and the suspension was centrifuged at 20,000</w:t>
      </w:r>
      <w:r w:rsidR="001D49C7">
        <w:rPr>
          <w:lang w:val="en-GB"/>
        </w:rPr>
        <w:t xml:space="preserve"> </w:t>
      </w:r>
      <w:r w:rsidR="001D49C7">
        <w:rPr>
          <w:rFonts w:cstheme="minorHAnsi"/>
          <w:lang w:val="en-GB"/>
        </w:rPr>
        <w:t>×</w:t>
      </w:r>
      <w:r w:rsidRPr="00E85BD0">
        <w:rPr>
          <w:lang w:val="en-GB"/>
        </w:rPr>
        <w:t xml:space="preserve"> </w:t>
      </w:r>
      <w:r w:rsidRPr="00E85BD0">
        <w:rPr>
          <w:i/>
          <w:lang w:val="en-GB"/>
        </w:rPr>
        <w:t>g</w:t>
      </w:r>
      <w:r w:rsidRPr="00E85BD0">
        <w:rPr>
          <w:lang w:val="en-GB"/>
        </w:rPr>
        <w:t xml:space="preserve"> for 1 h at 4 °C to yield a clear lysate.</w:t>
      </w:r>
    </w:p>
    <w:p w14:paraId="544DCF22" w14:textId="77777777" w:rsidR="004634A5" w:rsidRDefault="004634A5" w:rsidP="00A86315">
      <w:pPr>
        <w:rPr>
          <w:lang w:val="en-GB"/>
        </w:rPr>
      </w:pPr>
    </w:p>
    <w:p w14:paraId="5A836A17" w14:textId="17EB8EF3" w:rsidR="00E85BD0" w:rsidRDefault="00E85BD0" w:rsidP="00A86315">
      <w:pPr>
        <w:rPr>
          <w:lang w:val="en-GB"/>
        </w:rPr>
      </w:pPr>
      <w:r w:rsidRPr="00E85BD0">
        <w:rPr>
          <w:lang w:val="en-GB"/>
        </w:rPr>
        <w:t xml:space="preserve">The </w:t>
      </w:r>
      <w:r w:rsidRPr="007A6A29">
        <w:rPr>
          <w:i/>
          <w:iCs/>
          <w:lang w:val="en-GB"/>
        </w:rPr>
        <w:t>N</w:t>
      </w:r>
      <w:r w:rsidRPr="00E85BD0">
        <w:rPr>
          <w:lang w:val="en-GB"/>
        </w:rPr>
        <w:t xml:space="preserve">-terminal His6-tagged protein was purified </w:t>
      </w:r>
      <w:r w:rsidR="00523D79">
        <w:rPr>
          <w:lang w:val="en-GB"/>
        </w:rPr>
        <w:t>by</w:t>
      </w:r>
      <w:r w:rsidRPr="00E85BD0">
        <w:rPr>
          <w:lang w:val="en-GB"/>
        </w:rPr>
        <w:t xml:space="preserve"> IMAC using Ni-NTA column, followed by size exclusion chromatography (SEC)</w:t>
      </w:r>
      <w:r w:rsidR="00523D79">
        <w:rPr>
          <w:lang w:val="en-GB"/>
        </w:rPr>
        <w:t>.</w:t>
      </w:r>
      <w:r w:rsidRPr="00E85BD0">
        <w:rPr>
          <w:lang w:val="en-GB"/>
        </w:rPr>
        <w:t xml:space="preserve"> The lysate was loaded onto a pre-equilibrated </w:t>
      </w:r>
      <w:r w:rsidR="001C0D02" w:rsidRPr="00E85BD0">
        <w:rPr>
          <w:lang w:val="en-GB"/>
        </w:rPr>
        <w:t>HisTrap</w:t>
      </w:r>
      <w:r w:rsidRPr="00E85BD0">
        <w:rPr>
          <w:lang w:val="en-GB"/>
        </w:rPr>
        <w:t>™ FF crude 5</w:t>
      </w:r>
      <w:r w:rsidR="004B5E41">
        <w:rPr>
          <w:lang w:val="en-GB"/>
        </w:rPr>
        <w:t> </w:t>
      </w:r>
      <w:r w:rsidRPr="00E85BD0">
        <w:rPr>
          <w:lang w:val="en-GB"/>
        </w:rPr>
        <w:t>mL column, followed by washing with His Buffer A. The bound protein eluted with a step profile with 500 mM imidazole. Fractions were analysed by 12% acrylamide SDS-PAGE (</w:t>
      </w:r>
      <w:r w:rsidR="002F5FBA">
        <w:rPr>
          <w:b/>
          <w:bCs/>
          <w:lang w:val="en-GB"/>
        </w:rPr>
        <w:fldChar w:fldCharType="begin"/>
      </w:r>
      <w:r w:rsidR="002F5FBA">
        <w:rPr>
          <w:lang w:val="en-GB"/>
        </w:rPr>
        <w:instrText xml:space="preserve"> REF _Ref172653234 \h </w:instrText>
      </w:r>
      <w:r w:rsidR="002F5FBA">
        <w:rPr>
          <w:b/>
          <w:bCs/>
          <w:lang w:val="en-GB"/>
        </w:rPr>
      </w:r>
      <w:r w:rsidR="002F5FBA">
        <w:rPr>
          <w:b/>
          <w:bCs/>
          <w:lang w:val="en-GB"/>
        </w:rPr>
        <w:fldChar w:fldCharType="separate"/>
      </w:r>
      <w:r w:rsidR="002F5FBA" w:rsidRPr="00A86315">
        <w:rPr>
          <w:b/>
          <w:bCs/>
          <w:lang w:val="en-CA"/>
        </w:rPr>
        <w:t xml:space="preserve">Figure </w:t>
      </w:r>
      <w:r w:rsidR="002F5FBA">
        <w:rPr>
          <w:b/>
          <w:bCs/>
          <w:lang w:val="en-CA"/>
        </w:rPr>
        <w:t>S</w:t>
      </w:r>
      <w:r w:rsidR="002F5FBA" w:rsidRPr="00A86315">
        <w:rPr>
          <w:b/>
          <w:bCs/>
          <w:noProof/>
          <w:lang w:val="en-CA"/>
        </w:rPr>
        <w:t>7</w:t>
      </w:r>
      <w:r w:rsidR="002F5FBA">
        <w:rPr>
          <w:b/>
          <w:bCs/>
          <w:lang w:val="en-GB"/>
        </w:rPr>
        <w:fldChar w:fldCharType="end"/>
      </w:r>
      <w:r w:rsidRPr="00E85BD0">
        <w:rPr>
          <w:b/>
          <w:bCs/>
          <w:lang w:val="en-GB"/>
        </w:rPr>
        <w:t>A</w:t>
      </w:r>
      <w:r w:rsidRPr="00E85BD0">
        <w:rPr>
          <w:lang w:val="en-GB"/>
        </w:rPr>
        <w:t xml:space="preserve">). Fractions containing </w:t>
      </w:r>
      <w:r w:rsidRPr="00B74FC2">
        <w:rPr>
          <w:i/>
          <w:iCs/>
          <w:lang w:val="en-GB"/>
        </w:rPr>
        <w:t>Ryt</w:t>
      </w:r>
      <w:r w:rsidRPr="00E85BD0">
        <w:rPr>
          <w:lang w:val="en-GB"/>
        </w:rPr>
        <w:t xml:space="preserve">RedAm were pooled, HRV3C protease (1:50 ratio) added in order to cleave the histidine tag, and the protein dialyzed overnight against His buffer A. The cleaved </w:t>
      </w:r>
      <w:r w:rsidRPr="00B74FC2">
        <w:rPr>
          <w:i/>
          <w:iCs/>
          <w:lang w:val="en-GB"/>
        </w:rPr>
        <w:t>Ryt</w:t>
      </w:r>
      <w:r w:rsidRPr="00B74FC2">
        <w:rPr>
          <w:lang w:val="en-GB"/>
        </w:rPr>
        <w:t>R</w:t>
      </w:r>
      <w:r w:rsidRPr="00E85BD0">
        <w:rPr>
          <w:lang w:val="en-GB"/>
        </w:rPr>
        <w:t xml:space="preserve">edAm was loaded onto the aforementioned IMAC column, with only the flow-through being collected. His-tag free </w:t>
      </w:r>
      <w:r w:rsidR="001C0D02" w:rsidRPr="00E85BD0">
        <w:rPr>
          <w:i/>
          <w:iCs/>
          <w:lang w:val="en-GB"/>
        </w:rPr>
        <w:t>Ry</w:t>
      </w:r>
      <w:r w:rsidR="001C0D02" w:rsidRPr="008B7E7F">
        <w:rPr>
          <w:i/>
          <w:iCs/>
          <w:lang w:val="en-GB"/>
        </w:rPr>
        <w:t>t</w:t>
      </w:r>
      <w:r w:rsidR="001C0D02" w:rsidRPr="00E85BD0">
        <w:rPr>
          <w:lang w:val="en-GB"/>
        </w:rPr>
        <w:t>RedAm</w:t>
      </w:r>
      <w:r w:rsidRPr="00E85BD0">
        <w:rPr>
          <w:lang w:val="en-GB"/>
        </w:rPr>
        <w:t xml:space="preserve"> was centrifugally concentrated (10 kDa MWCO </w:t>
      </w:r>
      <w:proofErr w:type="spellStart"/>
      <w:r w:rsidRPr="00E85BD0">
        <w:rPr>
          <w:lang w:val="en-GB"/>
        </w:rPr>
        <w:t>Vivaspin</w:t>
      </w:r>
      <w:proofErr w:type="spellEnd"/>
      <w:r w:rsidRPr="00E85BD0">
        <w:rPr>
          <w:lang w:val="en-GB"/>
        </w:rPr>
        <w:t>) and loaded onto a HiLoad 16/600 Superdex 75 gel filtration column pre-equilibrated with buffer containing 50 mM HEPES pH 7.0 and 300 mM NaCl. Fractions were analysed by 12% acrylamide SDS</w:t>
      </w:r>
      <w:r w:rsidR="00E72C44">
        <w:rPr>
          <w:lang w:val="en-GB"/>
        </w:rPr>
        <w:t>-</w:t>
      </w:r>
      <w:r w:rsidRPr="00E85BD0">
        <w:rPr>
          <w:lang w:val="en-GB"/>
        </w:rPr>
        <w:t>PAGE (</w:t>
      </w:r>
      <w:r w:rsidR="002F5FBA">
        <w:rPr>
          <w:b/>
          <w:bCs/>
          <w:lang w:val="en-GB"/>
        </w:rPr>
        <w:fldChar w:fldCharType="begin"/>
      </w:r>
      <w:r w:rsidR="002F5FBA">
        <w:rPr>
          <w:lang w:val="en-GB"/>
        </w:rPr>
        <w:instrText xml:space="preserve"> REF _Ref172653234 \h </w:instrText>
      </w:r>
      <w:r w:rsidR="002F5FBA">
        <w:rPr>
          <w:b/>
          <w:bCs/>
          <w:lang w:val="en-GB"/>
        </w:rPr>
      </w:r>
      <w:r w:rsidR="002F5FBA">
        <w:rPr>
          <w:b/>
          <w:bCs/>
          <w:lang w:val="en-GB"/>
        </w:rPr>
        <w:fldChar w:fldCharType="separate"/>
      </w:r>
      <w:r w:rsidR="002F5FBA" w:rsidRPr="00A86315">
        <w:rPr>
          <w:b/>
          <w:bCs/>
          <w:lang w:val="en-CA"/>
        </w:rPr>
        <w:t xml:space="preserve">Figure </w:t>
      </w:r>
      <w:r w:rsidR="002F5FBA">
        <w:rPr>
          <w:b/>
          <w:bCs/>
          <w:lang w:val="en-CA"/>
        </w:rPr>
        <w:t>S</w:t>
      </w:r>
      <w:r w:rsidR="002F5FBA" w:rsidRPr="00A86315">
        <w:rPr>
          <w:b/>
          <w:bCs/>
          <w:noProof/>
          <w:lang w:val="en-CA"/>
        </w:rPr>
        <w:t>7</w:t>
      </w:r>
      <w:r w:rsidR="002F5FBA">
        <w:rPr>
          <w:b/>
          <w:bCs/>
          <w:lang w:val="en-GB"/>
        </w:rPr>
        <w:fldChar w:fldCharType="end"/>
      </w:r>
      <w:r w:rsidRPr="00E85BD0">
        <w:rPr>
          <w:b/>
          <w:bCs/>
          <w:lang w:val="en-GB"/>
        </w:rPr>
        <w:t>B</w:t>
      </w:r>
      <w:r w:rsidRPr="00E85BD0">
        <w:rPr>
          <w:lang w:val="en-GB"/>
        </w:rPr>
        <w:t>). The concentrated protein sample after gel filtration was used for crystallization screening.</w:t>
      </w:r>
    </w:p>
    <w:p w14:paraId="0F892F2D" w14:textId="77777777" w:rsidR="00A86315" w:rsidRDefault="00A86315" w:rsidP="00A86315">
      <w:pPr>
        <w:rPr>
          <w:lang w:val="en-GB"/>
        </w:rPr>
      </w:pPr>
      <w:r w:rsidRPr="00A86315">
        <w:rPr>
          <w:noProof/>
          <w:lang w:val="en-GB"/>
        </w:rPr>
        <w:drawing>
          <wp:inline distT="0" distB="0" distL="0" distR="0" wp14:anchorId="4D62DFD8" wp14:editId="17E34D0E">
            <wp:extent cx="5759111" cy="2390775"/>
            <wp:effectExtent l="0" t="0" r="0" b="0"/>
            <wp:docPr id="513237445" name="Picture 513237445" descr="A close-up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37445" name="Picture 513237445" descr="A close-up of a test results&#10;&#10;Description automatically generated"/>
                    <pic:cNvPicPr/>
                  </pic:nvPicPr>
                  <pic:blipFill rotWithShape="1">
                    <a:blip r:embed="rId18">
                      <a:extLst>
                        <a:ext uri="{28A0092B-C50C-407E-A947-70E740481C1C}">
                          <a14:useLocalDpi xmlns:a14="http://schemas.microsoft.com/office/drawing/2010/main" val="0"/>
                        </a:ext>
                      </a:extLst>
                    </a:blip>
                    <a:srcRect l="5816" t="16841" r="4110" b="16683"/>
                    <a:stretch/>
                  </pic:blipFill>
                  <pic:spPr bwMode="auto">
                    <a:xfrm>
                      <a:off x="0" y="0"/>
                      <a:ext cx="5771170" cy="2395781"/>
                    </a:xfrm>
                    <a:prstGeom prst="rect">
                      <a:avLst/>
                    </a:prstGeom>
                    <a:ln>
                      <a:noFill/>
                    </a:ln>
                    <a:extLst>
                      <a:ext uri="{53640926-AAD7-44D8-BBD7-CCE9431645EC}">
                        <a14:shadowObscured xmlns:a14="http://schemas.microsoft.com/office/drawing/2010/main"/>
                      </a:ext>
                    </a:extLst>
                  </pic:spPr>
                </pic:pic>
              </a:graphicData>
            </a:graphic>
          </wp:inline>
        </w:drawing>
      </w:r>
    </w:p>
    <w:p w14:paraId="609EF67C" w14:textId="37DFAD1D" w:rsidR="00A86315" w:rsidRPr="00A86315" w:rsidRDefault="00A86315" w:rsidP="00A86315">
      <w:pPr>
        <w:pStyle w:val="Caption"/>
        <w:rPr>
          <w:lang w:val="en-GB"/>
        </w:rPr>
      </w:pPr>
      <w:bookmarkStart w:id="17" w:name="_Ref172653234"/>
      <w:r w:rsidRPr="00A86315">
        <w:rPr>
          <w:b/>
          <w:bCs/>
          <w:lang w:val="en-CA"/>
        </w:rPr>
        <w:t xml:space="preserve">Figure </w:t>
      </w:r>
      <w:r>
        <w:rPr>
          <w:b/>
          <w:bCs/>
          <w:lang w:val="en-CA"/>
        </w:rPr>
        <w:t>S</w:t>
      </w:r>
      <w:r w:rsidRPr="00A86315">
        <w:rPr>
          <w:b/>
          <w:bCs/>
        </w:rPr>
        <w:fldChar w:fldCharType="begin"/>
      </w:r>
      <w:r w:rsidRPr="00A86315">
        <w:rPr>
          <w:b/>
          <w:bCs/>
          <w:lang w:val="en-CA"/>
        </w:rPr>
        <w:instrText xml:space="preserve"> SEQ Figure \* ARABIC </w:instrText>
      </w:r>
      <w:r w:rsidRPr="00A86315">
        <w:rPr>
          <w:b/>
          <w:bCs/>
        </w:rPr>
        <w:fldChar w:fldCharType="separate"/>
      </w:r>
      <w:r w:rsidRPr="00A86315">
        <w:rPr>
          <w:b/>
          <w:bCs/>
          <w:noProof/>
          <w:lang w:val="en-CA"/>
        </w:rPr>
        <w:t>7</w:t>
      </w:r>
      <w:r w:rsidRPr="00A86315">
        <w:rPr>
          <w:b/>
          <w:bCs/>
        </w:rPr>
        <w:fldChar w:fldCharType="end"/>
      </w:r>
      <w:bookmarkEnd w:id="17"/>
      <w:r w:rsidRPr="00A86315">
        <w:rPr>
          <w:b/>
          <w:bCs/>
          <w:lang w:val="en-CA"/>
        </w:rPr>
        <w:t>.</w:t>
      </w:r>
      <w:r w:rsidRPr="00A86315">
        <w:rPr>
          <w:lang w:val="en-CA"/>
        </w:rPr>
        <w:t xml:space="preserve"> </w:t>
      </w:r>
      <w:r w:rsidRPr="00A86315">
        <w:rPr>
          <w:lang w:val="en-GB"/>
        </w:rPr>
        <w:t>12% acrylamide SDS</w:t>
      </w:r>
      <w:r>
        <w:rPr>
          <w:lang w:val="en-GB"/>
        </w:rPr>
        <w:t>-</w:t>
      </w:r>
      <w:r w:rsidRPr="00A86315">
        <w:rPr>
          <w:lang w:val="en-GB"/>
        </w:rPr>
        <w:t xml:space="preserve">PAGE gels of the Ni-NTA column </w:t>
      </w:r>
      <w:r w:rsidRPr="00A86315">
        <w:rPr>
          <w:b/>
          <w:bCs/>
          <w:lang w:val="en-GB"/>
        </w:rPr>
        <w:t>A</w:t>
      </w:r>
      <w:r w:rsidRPr="00A86315">
        <w:rPr>
          <w:lang w:val="en-GB"/>
        </w:rPr>
        <w:t xml:space="preserve"> and gel filtration column </w:t>
      </w:r>
      <w:r w:rsidRPr="00A86315">
        <w:rPr>
          <w:b/>
          <w:bCs/>
          <w:lang w:val="en-GB"/>
        </w:rPr>
        <w:t>B</w:t>
      </w:r>
      <w:r w:rsidRPr="00A86315">
        <w:rPr>
          <w:lang w:val="en-GB"/>
        </w:rPr>
        <w:t xml:space="preserve"> showing</w:t>
      </w:r>
      <w:r w:rsidRPr="00A86315">
        <w:rPr>
          <w:i/>
          <w:lang w:val="en-GB"/>
        </w:rPr>
        <w:t xml:space="preserve"> Ryt</w:t>
      </w:r>
      <w:r w:rsidRPr="00A86315">
        <w:rPr>
          <w:lang w:val="en-GB"/>
        </w:rPr>
        <w:t>RedAm at approximately 31 kDa.</w:t>
      </w:r>
    </w:p>
    <w:p w14:paraId="031C2C99" w14:textId="77777777" w:rsidR="00E85BD0" w:rsidRDefault="00E85BD0">
      <w:pPr>
        <w:rPr>
          <w:lang w:val="en-GB"/>
        </w:rPr>
      </w:pPr>
    </w:p>
    <w:p w14:paraId="2E120F28" w14:textId="6D2E7340" w:rsidR="00E33682" w:rsidRPr="00E33682" w:rsidRDefault="00E33682" w:rsidP="00E33682">
      <w:pPr>
        <w:pStyle w:val="Heading2"/>
      </w:pPr>
      <w:bookmarkStart w:id="18" w:name="_Toc106868300"/>
      <w:bookmarkStart w:id="19" w:name="_Toc172653653"/>
      <w:r>
        <w:t xml:space="preserve">1.6. </w:t>
      </w:r>
      <w:r w:rsidRPr="00E33682">
        <w:t xml:space="preserve">Crystallisation, </w:t>
      </w:r>
      <w:r w:rsidR="00193D6E">
        <w:t>d</w:t>
      </w:r>
      <w:r w:rsidRPr="00E33682">
        <w:t xml:space="preserve">ata </w:t>
      </w:r>
      <w:r w:rsidR="00193D6E">
        <w:t>c</w:t>
      </w:r>
      <w:r w:rsidRPr="00E33682">
        <w:t xml:space="preserve">ollection and </w:t>
      </w:r>
      <w:r w:rsidR="00193D6E">
        <w:t>s</w:t>
      </w:r>
      <w:r w:rsidRPr="00E33682">
        <w:t xml:space="preserve">tructure </w:t>
      </w:r>
      <w:r w:rsidR="00193D6E">
        <w:t>s</w:t>
      </w:r>
      <w:r w:rsidRPr="00E33682">
        <w:t xml:space="preserve">olution and </w:t>
      </w:r>
      <w:r w:rsidR="00193D6E">
        <w:t>r</w:t>
      </w:r>
      <w:r w:rsidRPr="00E33682">
        <w:t>efinement</w:t>
      </w:r>
      <w:bookmarkEnd w:id="18"/>
      <w:bookmarkEnd w:id="19"/>
    </w:p>
    <w:p w14:paraId="6CC06A26" w14:textId="77777777" w:rsidR="00E33682" w:rsidRPr="00E33682" w:rsidRDefault="00E33682" w:rsidP="00E33682">
      <w:pPr>
        <w:rPr>
          <w:lang w:val="en-GB"/>
        </w:rPr>
      </w:pPr>
      <w:r w:rsidRPr="00E33682">
        <w:rPr>
          <w:lang w:val="en-GB"/>
        </w:rPr>
        <w:t>Initial screening of crystallization conditions was performed using commercially available INDEX (Hampton Research), PACT premier and CSSI/II (Molecular Dimensions) screens in 96-well sitting drop trays. Optimization was carried out in a 48-well sitting-drop format to obtain crystals for X-ray diffraction studies. For co-crystallization experiments, a 0.1 M stock solution of cofactor NADP</w:t>
      </w:r>
      <w:r w:rsidRPr="00E33682">
        <w:rPr>
          <w:vertAlign w:val="superscript"/>
          <w:lang w:val="en-GB"/>
        </w:rPr>
        <w:t>+</w:t>
      </w:r>
      <w:r w:rsidRPr="00E33682">
        <w:rPr>
          <w:lang w:val="en-GB"/>
        </w:rPr>
        <w:t xml:space="preserve"> in water was prepared and cofactor added to a final concentration of 2 mM.</w:t>
      </w:r>
    </w:p>
    <w:p w14:paraId="2CB535F5" w14:textId="77777777" w:rsidR="00E33682" w:rsidRPr="00E33682" w:rsidRDefault="00E33682" w:rsidP="00E33682">
      <w:pPr>
        <w:rPr>
          <w:lang w:val="en-GB"/>
        </w:rPr>
      </w:pPr>
    </w:p>
    <w:p w14:paraId="3EE3BF1C" w14:textId="1FCB3AB7" w:rsidR="00E33682" w:rsidRPr="00E33682" w:rsidRDefault="00E33682" w:rsidP="00E33682">
      <w:pPr>
        <w:rPr>
          <w:lang w:val="en-GB"/>
        </w:rPr>
      </w:pPr>
      <w:r w:rsidRPr="00E33682">
        <w:rPr>
          <w:lang w:val="en-GB"/>
        </w:rPr>
        <w:t>Crystals of both apo-</w:t>
      </w:r>
      <w:r w:rsidRPr="00E33682">
        <w:rPr>
          <w:i/>
          <w:lang w:val="en-GB"/>
        </w:rPr>
        <w:t xml:space="preserve"> Ryt</w:t>
      </w:r>
      <w:r w:rsidRPr="00E33682">
        <w:rPr>
          <w:lang w:val="en-GB"/>
        </w:rPr>
        <w:t xml:space="preserve">RedAm and the ADP-2’-ribose phosphate (ADP-2RP) complex were grown using </w:t>
      </w:r>
      <w:r w:rsidRPr="00E33682">
        <w:rPr>
          <w:i/>
          <w:lang w:val="en-GB"/>
        </w:rPr>
        <w:t>Ryt</w:t>
      </w:r>
      <w:r w:rsidRPr="00E33682">
        <w:rPr>
          <w:lang w:val="en-GB"/>
        </w:rPr>
        <w:t>RedAm concentrated to 35 mg</w:t>
      </w:r>
      <w:r w:rsidR="00B23774">
        <w:rPr>
          <w:lang w:val="en-GB"/>
        </w:rPr>
        <w:t>/</w:t>
      </w:r>
      <w:r w:rsidRPr="00E33682">
        <w:rPr>
          <w:lang w:val="en-GB"/>
        </w:rPr>
        <w:t xml:space="preserve">mL in 50 mM Tris-HCl buffer at pH 7.1 containing 300 mM NaCl and 10% glycerol. The best crystals were obtained in conditions containing 25% (w/v) PEG 3350 </w:t>
      </w:r>
      <w:r w:rsidRPr="00E33682">
        <w:rPr>
          <w:lang w:val="en-GB"/>
        </w:rPr>
        <w:lastRenderedPageBreak/>
        <w:t>and 0.2 M MgCl</w:t>
      </w:r>
      <w:r w:rsidRPr="00E33682">
        <w:rPr>
          <w:vertAlign w:val="subscript"/>
          <w:lang w:val="en-GB"/>
        </w:rPr>
        <w:t>2</w:t>
      </w:r>
      <w:r w:rsidRPr="00E33682">
        <w:rPr>
          <w:lang w:val="en-GB"/>
        </w:rPr>
        <w:t xml:space="preserve"> (hexahydrate) in bis-Tris buffer pH 6.5. Crystals for diffraction testing were harvested directly into liquid nitrogen with nylon </w:t>
      </w:r>
      <w:proofErr w:type="spellStart"/>
      <w:r w:rsidRPr="00E33682">
        <w:rPr>
          <w:lang w:val="en-GB"/>
        </w:rPr>
        <w:t>CryoLoops</w:t>
      </w:r>
      <w:r w:rsidRPr="00E33682">
        <w:rPr>
          <w:vertAlign w:val="superscript"/>
          <w:lang w:val="en-GB"/>
        </w:rPr>
        <w:t>TM</w:t>
      </w:r>
      <w:proofErr w:type="spellEnd"/>
      <w:r w:rsidRPr="00E33682">
        <w:rPr>
          <w:lang w:val="en-GB"/>
        </w:rPr>
        <w:t xml:space="preserve"> (Hampton Research), using the mother liquor without any further cryoprotectant. </w:t>
      </w:r>
    </w:p>
    <w:p w14:paraId="42277D79" w14:textId="77777777" w:rsidR="00E33682" w:rsidRPr="00E33682" w:rsidRDefault="00E33682" w:rsidP="00E33682">
      <w:pPr>
        <w:rPr>
          <w:lang w:val="en-GB"/>
        </w:rPr>
      </w:pPr>
    </w:p>
    <w:p w14:paraId="00055ECE" w14:textId="77777777" w:rsidR="00E33682" w:rsidRPr="00E33682" w:rsidRDefault="00E33682" w:rsidP="00E33682">
      <w:pPr>
        <w:rPr>
          <w:b/>
          <w:lang w:val="en-GB"/>
        </w:rPr>
      </w:pPr>
      <w:bookmarkStart w:id="20" w:name="_Toc16852668"/>
      <w:bookmarkStart w:id="21" w:name="_Toc106868302"/>
      <w:r w:rsidRPr="00E33682">
        <w:rPr>
          <w:b/>
          <w:lang w:val="en-GB"/>
        </w:rPr>
        <w:t>Data collection, structure solution and refinement</w:t>
      </w:r>
      <w:bookmarkEnd w:id="20"/>
      <w:bookmarkEnd w:id="21"/>
    </w:p>
    <w:p w14:paraId="6912C220" w14:textId="5742C1D4" w:rsidR="00E33682" w:rsidRPr="00E33682" w:rsidRDefault="00E33682" w:rsidP="00E33682">
      <w:pPr>
        <w:rPr>
          <w:vertAlign w:val="superscript"/>
          <w:lang w:val="en-GB"/>
        </w:rPr>
      </w:pPr>
      <w:r w:rsidRPr="00E33682">
        <w:rPr>
          <w:lang w:val="en-GB"/>
        </w:rPr>
        <w:t>The datasets described in this report were collected at the Diamond Light Source, Didcot, Oxfordshire, U.K. on beamlines I03 and I04. Data were processed and integrated using XDS</w:t>
      </w:r>
      <w:r w:rsidR="00AE213F">
        <w:rPr>
          <w:lang w:val="en-GB"/>
        </w:rPr>
        <w:fldChar w:fldCharType="begin"/>
      </w:r>
      <w:r w:rsidR="00683483">
        <w:rPr>
          <w:lang w:val="en-GB"/>
        </w:rPr>
        <w:instrText xml:space="preserve"> ADDIN EN.CITE &lt;EndNote&gt;&lt;Cite&gt;&lt;Author&gt;Kabsch&lt;/Author&gt;&lt;Year&gt;2010&lt;/Year&gt;&lt;RecNum&gt;346&lt;/RecNum&gt;&lt;DisplayText&gt;&lt;style face="superscript"&gt;[3]&lt;/style&gt;&lt;/DisplayText&gt;&lt;record&gt;&lt;rec-number&gt;346&lt;/rec-number&gt;&lt;foreign-keys&gt;&lt;key app="EN" db-id="fxrzfs0r5590fte0tt15x2aua9ezxdvvxp2w" timestamp="1721819999"&gt;346&lt;/key&gt;&lt;/foreign-keys&gt;&lt;ref-type name="Journal Article"&gt;17&lt;/ref-type&gt;&lt;contributors&gt;&lt;authors&gt;&lt;author&gt;Kabsch, W.&lt;/author&gt;&lt;/authors&gt;&lt;/contributors&gt;&lt;auth-address&gt;Max-Planck-Institut für Medizinische Forschung, Abteilung Biophysik, Jahnstrasse 29, 69120 Heidelberg, Germany. wolfgang.kabsch@mpimf-heidelberg.mpg.de&lt;/auth-address&gt;&lt;titles&gt;&lt;title&gt;XDS&lt;/title&gt;&lt;secondary-title&gt;Acta Crystallogr. D. Biol. Crystallogr.&lt;/secondary-title&gt;&lt;/titles&gt;&lt;periodical&gt;&lt;full-title&gt;Acta Crystallogr. D. Biol. Crystallogr.&lt;/full-title&gt;&lt;/periodical&gt;&lt;pages&gt;125-32&lt;/pages&gt;&lt;volume&gt;66&lt;/volume&gt;&lt;number&gt;Pt 2&lt;/number&gt;&lt;edition&gt;20100122&lt;/edition&gt;&lt;keywords&gt;&lt;keyword&gt;Crystallography, X-Ray/*methods&lt;/keyword&gt;&lt;keyword&gt;Image Processing, Computer-Assisted/*methods&lt;/keyword&gt;&lt;keyword&gt;*Software Design&lt;/keyword&gt;&lt;/keywords&gt;&lt;dates&gt;&lt;year&gt;2010&lt;/year&gt;&lt;pub-dates&gt;&lt;date&gt;Feb&lt;/date&gt;&lt;/pub-dates&gt;&lt;/dates&gt;&lt;isbn&gt;0907-4449 (Print)&amp;#xD;0907-4449&lt;/isbn&gt;&lt;accession-num&gt;20124692&lt;/accession-num&gt;&lt;urls&gt;&lt;/urls&gt;&lt;custom2&gt;PMC2815665&lt;/custom2&gt;&lt;electronic-resource-num&gt;10.1107/s0907444909047337&lt;/electronic-resource-num&gt;&lt;remote-database-provider&gt;NLM&lt;/remote-database-provider&gt;&lt;language&gt;eng&lt;/language&gt;&lt;/record&gt;&lt;/Cite&gt;&lt;/EndNote&gt;</w:instrText>
      </w:r>
      <w:r w:rsidR="00AE213F">
        <w:rPr>
          <w:lang w:val="en-GB"/>
        </w:rPr>
        <w:fldChar w:fldCharType="separate"/>
      </w:r>
      <w:r w:rsidR="00AE213F" w:rsidRPr="00AE213F">
        <w:rPr>
          <w:noProof/>
          <w:vertAlign w:val="superscript"/>
          <w:lang w:val="en-GB"/>
        </w:rPr>
        <w:t>[3]</w:t>
      </w:r>
      <w:r w:rsidR="00AE213F">
        <w:rPr>
          <w:lang w:val="en-GB"/>
        </w:rPr>
        <w:fldChar w:fldCharType="end"/>
      </w:r>
      <w:r w:rsidR="00AE213F">
        <w:rPr>
          <w:lang w:val="en-GB"/>
        </w:rPr>
        <w:t xml:space="preserve"> </w:t>
      </w:r>
      <w:r w:rsidRPr="00E33682">
        <w:rPr>
          <w:lang w:val="en-GB"/>
        </w:rPr>
        <w:t xml:space="preserve">and scaled using </w:t>
      </w:r>
      <w:r w:rsidR="00AE213F">
        <w:rPr>
          <w:lang w:val="en-GB"/>
        </w:rPr>
        <w:fldChar w:fldCharType="begin"/>
      </w:r>
      <w:r w:rsidR="00E12539">
        <w:rPr>
          <w:lang w:val="en-GB"/>
        </w:rPr>
        <w:instrText xml:space="preserve"> ADDIN EN.CITE &lt;EndNote&gt;&lt;Cite&gt;&lt;Author&gt;Evans&lt;/Author&gt;&lt;Year&gt;2006&lt;/Year&gt;&lt;RecNum&gt;347&lt;/RecNum&gt;&lt;DisplayText&gt;&lt;style face="superscript"&gt;[4]&lt;/style&gt;&lt;/DisplayText&gt;&lt;record&gt;&lt;rec-number&gt;347&lt;/rec-number&gt;&lt;foreign-keys&gt;&lt;key app="EN" db-id="fxrzfs0r5590fte0tt15x2aua9ezxdvvxp2w" timestamp="1721820039"&gt;347&lt;/key&gt;&lt;/foreign-keys&gt;&lt;ref-type name="Journal Article"&gt;17&lt;/ref-type&gt;&lt;contributors&gt;&lt;authors&gt;&lt;author&gt;Evans, P.&lt;/author&gt;&lt;/authors&gt;&lt;/contributors&gt;&lt;auth-address&gt;MRC Laboratory of Molecular Biology, Hills Road, Cambridge CB2 2QH, England. pre@mrc-lmb.cam.ac.uk&lt;/auth-address&gt;&lt;titles&gt;&lt;title&gt;Scaling and assessment of data quality&lt;/title&gt;&lt;secondary-title&gt;Acta Crystallogr. D Biol. Crystallogr.&lt;/secondary-title&gt;&lt;/titles&gt;&lt;periodical&gt;&lt;full-title&gt;Acta Crystallogr. D Biol. Crystallogr.&lt;/full-title&gt;&lt;/periodical&gt;&lt;pages&gt;72-82&lt;/pages&gt;&lt;volume&gt;62&lt;/volume&gt;&lt;number&gt;Pt 1&lt;/number&gt;&lt;edition&gt;20051214&lt;/edition&gt;&lt;keywords&gt;&lt;keyword&gt;Algorithms&lt;/keyword&gt;&lt;keyword&gt;Calibration&lt;/keyword&gt;&lt;keyword&gt;Crystallography, X-Ray/*methods&lt;/keyword&gt;&lt;keyword&gt;*Models, Statistical&lt;/keyword&gt;&lt;/keywords&gt;&lt;dates&gt;&lt;year&gt;2006&lt;/year&gt;&lt;pub-dates&gt;&lt;date&gt;Jan&lt;/date&gt;&lt;/pub-dates&gt;&lt;/dates&gt;&lt;isbn&gt;0907-4449 (Print)&amp;#xD;0907-4449&lt;/isbn&gt;&lt;accession-num&gt;16369096&lt;/accession-num&gt;&lt;urls&gt;&lt;/urls&gt;&lt;electronic-resource-num&gt;10.1107/s0907444905036693&lt;/electronic-resource-num&gt;&lt;remote-database-provider&gt;NLM&lt;/remote-database-provider&gt;&lt;language&gt;eng&lt;/language&gt;&lt;/record&gt;&lt;/Cite&gt;&lt;/EndNote&gt;</w:instrText>
      </w:r>
      <w:r w:rsidR="00AE213F">
        <w:rPr>
          <w:lang w:val="en-GB"/>
        </w:rPr>
        <w:fldChar w:fldCharType="separate"/>
      </w:r>
      <w:r w:rsidR="00AE213F" w:rsidRPr="00AE213F">
        <w:rPr>
          <w:noProof/>
          <w:vertAlign w:val="superscript"/>
          <w:lang w:val="en-GB"/>
        </w:rPr>
        <w:t>[4]</w:t>
      </w:r>
      <w:r w:rsidR="00AE213F">
        <w:rPr>
          <w:lang w:val="en-GB"/>
        </w:rPr>
        <w:fldChar w:fldCharType="end"/>
      </w:r>
      <w:r w:rsidRPr="00E33682">
        <w:rPr>
          <w:lang w:val="en-GB"/>
        </w:rPr>
        <w:t xml:space="preserve"> included in the Xia2</w:t>
      </w:r>
      <w:r w:rsidR="00AE213F">
        <w:rPr>
          <w:lang w:val="en-GB"/>
        </w:rPr>
        <w:fldChar w:fldCharType="begin"/>
      </w:r>
      <w:r w:rsidR="00AE213F">
        <w:rPr>
          <w:lang w:val="en-GB"/>
        </w:rPr>
        <w:instrText xml:space="preserve"> ADDIN EN.CITE &lt;EndNote&gt;&lt;Cite&gt;&lt;Author&gt;Winter&lt;/Author&gt;&lt;Year&gt;2010&lt;/Year&gt;&lt;RecNum&gt;349&lt;/RecNum&gt;&lt;DisplayText&gt;&lt;style face="superscript"&gt;[5]&lt;/style&gt;&lt;/DisplayText&gt;&lt;record&gt;&lt;rec-number&gt;349&lt;/rec-number&gt;&lt;foreign-keys&gt;&lt;key app="EN" db-id="fxrzfs0r5590fte0tt15x2aua9ezxdvvxp2w" timestamp="1721820104"&gt;349&lt;/key&gt;&lt;/foreign-keys&gt;&lt;ref-type name="Journal Article"&gt;17&lt;/ref-type&gt;&lt;contributors&gt;&lt;authors&gt;&lt;author&gt;Winter, G.,&lt;/author&gt;&lt;/authors&gt;&lt;/contributors&gt;&lt;titles&gt;&lt;title&gt;xia2: an expert system for macromolecular crystallography data reduction&lt;/title&gt;&lt;secondary-title&gt;Journal of Applied Crystallography&lt;/secondary-title&gt;&lt;/titles&gt;&lt;periodical&gt;&lt;full-title&gt;Journal of Applied Crystallography&lt;/full-title&gt;&lt;abbr-1&gt;J. Appl. Crystallogr.&lt;/abbr-1&gt;&lt;abbr-2&gt;J Appl Crystallogr&lt;/abbr-2&gt;&lt;/periodical&gt;&lt;pages&gt;186-190&lt;/pages&gt;&lt;volume&gt;43&lt;/volume&gt;&lt;number&gt;1&lt;/number&gt;&lt;keywords&gt;&lt;keyword&gt;automation&lt;/keyword&gt;&lt;keyword&gt;data reduction&lt;/keyword&gt;&lt;keyword&gt;expert systems&lt;/keyword&gt;&lt;/keywords&gt;&lt;dates&gt;&lt;year&gt;2010&lt;/year&gt;&lt;/dates&gt;&lt;isbn&gt;0021-8898&lt;/isbn&gt;&lt;urls&gt;&lt;related-urls&gt;&lt;url&gt;https://doi.org/10.1107/S0021889809045701&lt;/url&gt;&lt;/related-urls&gt;&lt;/urls&gt;&lt;electronic-resource-num&gt;doi:10.1107/S0021889809045701&lt;/electronic-resource-num&gt;&lt;/record&gt;&lt;/Cite&gt;&lt;/EndNote&gt;</w:instrText>
      </w:r>
      <w:r w:rsidR="00AE213F">
        <w:rPr>
          <w:lang w:val="en-GB"/>
        </w:rPr>
        <w:fldChar w:fldCharType="separate"/>
      </w:r>
      <w:r w:rsidR="00AE213F" w:rsidRPr="00AE213F">
        <w:rPr>
          <w:noProof/>
          <w:vertAlign w:val="superscript"/>
          <w:lang w:val="en-GB"/>
        </w:rPr>
        <w:t>[5]</w:t>
      </w:r>
      <w:r w:rsidR="00AE213F">
        <w:rPr>
          <w:lang w:val="en-GB"/>
        </w:rPr>
        <w:fldChar w:fldCharType="end"/>
      </w:r>
      <w:r w:rsidRPr="00E33682">
        <w:rPr>
          <w:lang w:val="en-GB"/>
        </w:rPr>
        <w:t xml:space="preserve"> processing system. Data collection statistics are provided in</w:t>
      </w:r>
      <w:r w:rsidR="000C17F9">
        <w:rPr>
          <w:b/>
          <w:bCs/>
          <w:lang w:val="en-GB"/>
        </w:rPr>
        <w:t xml:space="preserve"> </w:t>
      </w:r>
      <w:r w:rsidR="000C17F9">
        <w:rPr>
          <w:b/>
          <w:bCs/>
          <w:lang w:val="en-GB"/>
        </w:rPr>
        <w:fldChar w:fldCharType="begin"/>
      </w:r>
      <w:r w:rsidR="000C17F9">
        <w:rPr>
          <w:b/>
          <w:bCs/>
          <w:lang w:val="en-GB"/>
        </w:rPr>
        <w:instrText xml:space="preserve"> REF _Ref172653088 \h </w:instrText>
      </w:r>
      <w:r w:rsidR="000C17F9">
        <w:rPr>
          <w:b/>
          <w:bCs/>
          <w:lang w:val="en-GB"/>
        </w:rPr>
      </w:r>
      <w:r w:rsidR="000C17F9">
        <w:rPr>
          <w:b/>
          <w:bCs/>
          <w:lang w:val="en-GB"/>
        </w:rPr>
        <w:fldChar w:fldCharType="separate"/>
      </w:r>
      <w:r w:rsidR="000C17F9" w:rsidRPr="00C6245A">
        <w:rPr>
          <w:b/>
          <w:bCs/>
          <w:lang w:val="en-CA"/>
        </w:rPr>
        <w:t>Table S</w:t>
      </w:r>
      <w:r w:rsidR="000C17F9" w:rsidRPr="00C6245A">
        <w:rPr>
          <w:b/>
          <w:bCs/>
          <w:noProof/>
          <w:lang w:val="en-CA"/>
        </w:rPr>
        <w:t>2</w:t>
      </w:r>
      <w:r w:rsidR="000C17F9">
        <w:rPr>
          <w:b/>
          <w:bCs/>
          <w:lang w:val="en-GB"/>
        </w:rPr>
        <w:fldChar w:fldCharType="end"/>
      </w:r>
      <w:r w:rsidRPr="00E33682">
        <w:rPr>
          <w:lang w:val="en-GB"/>
        </w:rPr>
        <w:t>. All crystals were obtained in space group </w:t>
      </w:r>
      <w:r w:rsidRPr="00E33682">
        <w:rPr>
          <w:i/>
          <w:iCs/>
          <w:lang w:val="en-GB"/>
        </w:rPr>
        <w:t>P</w:t>
      </w:r>
      <w:r w:rsidRPr="00E33682">
        <w:rPr>
          <w:lang w:val="en-GB"/>
        </w:rPr>
        <w:t>3</w:t>
      </w:r>
      <w:r w:rsidRPr="00E33682">
        <w:rPr>
          <w:vertAlign w:val="subscript"/>
          <w:lang w:val="en-GB"/>
        </w:rPr>
        <w:t>2</w:t>
      </w:r>
      <w:r w:rsidRPr="00E33682">
        <w:rPr>
          <w:lang w:val="en-GB"/>
        </w:rPr>
        <w:t xml:space="preserve">21, with one molecule in the asymmetric unit. The structure of </w:t>
      </w:r>
      <w:r w:rsidRPr="00AF4295">
        <w:rPr>
          <w:i/>
          <w:iCs/>
          <w:lang w:val="en-GB"/>
        </w:rPr>
        <w:t>Ryt</w:t>
      </w:r>
      <w:r w:rsidRPr="00E33682">
        <w:rPr>
          <w:lang w:val="en-GB"/>
        </w:rPr>
        <w:t>RedAm was solved by molecular replacement using MOLREP</w:t>
      </w:r>
      <w:r w:rsidR="00AE213F">
        <w:rPr>
          <w:lang w:val="en-GB"/>
        </w:rPr>
        <w:fldChar w:fldCharType="begin"/>
      </w:r>
      <w:r w:rsidR="00AE213F">
        <w:rPr>
          <w:lang w:val="en-GB"/>
        </w:rPr>
        <w:instrText xml:space="preserve"> ADDIN EN.CITE &lt;EndNote&gt;&lt;Cite&gt;&lt;Author&gt;Vagin&lt;/Author&gt;&lt;Year&gt;1997&lt;/Year&gt;&lt;RecNum&gt;350&lt;/RecNum&gt;&lt;DisplayText&gt;&lt;style face="superscript"&gt;[6]&lt;/style&gt;&lt;/DisplayText&gt;&lt;record&gt;&lt;rec-number&gt;350&lt;/rec-number&gt;&lt;foreign-keys&gt;&lt;key app="EN" db-id="fxrzfs0r5590fte0tt15x2aua9ezxdvvxp2w" timestamp="1721820149"&gt;350&lt;/key&gt;&lt;/foreign-keys&gt;&lt;ref-type name="Journal Article"&gt;17&lt;/ref-type&gt;&lt;contributors&gt;&lt;authors&gt;&lt;author&gt;Vagin, A.,&lt;/author&gt;&lt;author&gt;Teplyakov, A.,&lt;/author&gt;&lt;/authors&gt;&lt;/contributors&gt;&lt;titles&gt;&lt;title&gt;MOLREP: an Automated Program for Molecular Replacement&lt;/title&gt;&lt;secondary-title&gt;Journal of Applied Crystallography&lt;/secondary-title&gt;&lt;/titles&gt;&lt;periodical&gt;&lt;full-title&gt;Journal of Applied Crystallography&lt;/full-title&gt;&lt;abbr-1&gt;J. Appl. Crystallogr.&lt;/abbr-1&gt;&lt;abbr-2&gt;J Appl Crystallogr&lt;/abbr-2&gt;&lt;/periodical&gt;&lt;pages&gt;1022-1025&lt;/pages&gt;&lt;volume&gt;30&lt;/volume&gt;&lt;number&gt;6&lt;/number&gt;&lt;dates&gt;&lt;year&gt;1997&lt;/year&gt;&lt;/dates&gt;&lt;isbn&gt;0021-8898&lt;/isbn&gt;&lt;urls&gt;&lt;related-urls&gt;&lt;url&gt;https://doi.org/10.1107/S0021889897006766&lt;/url&gt;&lt;/related-urls&gt;&lt;/urls&gt;&lt;electronic-resource-num&gt;doi:10.1107/S0021889897006766&lt;/electronic-resource-num&gt;&lt;/record&gt;&lt;/Cite&gt;&lt;/EndNote&gt;</w:instrText>
      </w:r>
      <w:r w:rsidR="00AE213F">
        <w:rPr>
          <w:lang w:val="en-GB"/>
        </w:rPr>
        <w:fldChar w:fldCharType="separate"/>
      </w:r>
      <w:r w:rsidR="00AE213F" w:rsidRPr="00AE213F">
        <w:rPr>
          <w:noProof/>
          <w:vertAlign w:val="superscript"/>
          <w:lang w:val="en-GB"/>
        </w:rPr>
        <w:t>[6]</w:t>
      </w:r>
      <w:r w:rsidR="00AE213F">
        <w:rPr>
          <w:lang w:val="en-GB"/>
        </w:rPr>
        <w:fldChar w:fldCharType="end"/>
      </w:r>
      <w:r w:rsidRPr="00E33682">
        <w:rPr>
          <w:vertAlign w:val="superscript"/>
          <w:lang w:val="en-GB"/>
        </w:rPr>
        <w:t xml:space="preserve"> </w:t>
      </w:r>
      <w:r w:rsidRPr="00E33682">
        <w:rPr>
          <w:lang w:val="en-GB"/>
        </w:rPr>
        <w:t>and a model generated using Alpha</w:t>
      </w:r>
      <w:r w:rsidR="00193D6E">
        <w:rPr>
          <w:lang w:val="en-GB"/>
        </w:rPr>
        <w:t>F</w:t>
      </w:r>
      <w:r w:rsidRPr="00E33682">
        <w:rPr>
          <w:lang w:val="en-GB"/>
        </w:rPr>
        <w:t>old</w:t>
      </w:r>
      <w:r w:rsidR="00AE213F">
        <w:rPr>
          <w:lang w:val="en-GB"/>
        </w:rPr>
        <w:fldChar w:fldCharType="begin">
          <w:fldData xml:space="preserve">PEVuZE5vdGU+PENpdGU+PEF1dGhvcj5KdW1wZXI8L0F1dGhvcj48WWVhcj4yMDIxPC9ZZWFyPjxS
ZWNOdW0+MzUxPC9SZWNOdW0+PERpc3BsYXlUZXh0PjxzdHlsZSBmYWNlPSJzdXBlcnNjcmlwdCI+
WzddPC9zdHlsZT48L0Rpc3BsYXlUZXh0PjxyZWNvcmQ+PHJlYy1udW1iZXI+MzUxPC9yZWMtbnVt
YmVyPjxmb3JlaWduLWtleXM+PGtleSBhcHA9IkVOIiBkYi1pZD0iZnhyemZzMHI1NTkwZnRlMHR0
MTV4MmF1YTllenhkdnZ4cDJ3IiB0aW1lc3RhbXA9IjE3MjE4MjAyMTciPjM1MTwva2V5PjwvZm9y
ZWlnbi1rZXlzPjxyZWYtdHlwZSBuYW1lPSJKb3VybmFsIEFydGljbGUiPjE3PC9yZWYtdHlwZT48
Y29udHJpYnV0b3JzPjxhdXRob3JzPjxhdXRob3I+SnVtcGVyLCBKb2huPC9hdXRob3I+PGF1dGhv
cj5FdmFucywgUmljaGFyZDwvYXV0aG9yPjxhdXRob3I+UHJpdHplbCwgQWxleGFuZGVyPC9hdXRo
b3I+PGF1dGhvcj5HcmVlbiwgVGltPC9hdXRob3I+PGF1dGhvcj5GaWd1cm5vdiwgTWljaGFlbDwv
YXV0aG9yPjxhdXRob3I+Um9ubmViZXJnZXIsIE9sYWY8L2F1dGhvcj48YXV0aG9yPlR1bnlhc3V2
dW5ha29vbCwgS2F0aHJ5bjwvYXV0aG9yPjxhdXRob3I+QmF0ZXMsIFJ1c3M8L2F1dGhvcj48YXV0
aG9yPsW9w61kZWssIEF1Z3VzdGluPC9hdXRob3I+PGF1dGhvcj5Qb3RhcGVua28sIEFubmE8L2F1
dGhvcj48YXV0aG9yPkJyaWRnbGFuZCwgQWxleDwvYXV0aG9yPjxhdXRob3I+TWV5ZXIsIENsZW1l
bnM8L2F1dGhvcj48YXV0aG9yPktvaGwsIFNpbW9uIEEuIEEuPC9hdXRob3I+PGF1dGhvcj5CYWxs
YXJkLCBBbmRyZXcgSi48L2F1dGhvcj48YXV0aG9yPkNvd2llLCBBbmRyZXc8L2F1dGhvcj48YXV0
aG9yPlJvbWVyYS1QYXJlZGVzLCBCZXJuYXJkaW5vPC9hdXRob3I+PGF1dGhvcj5OaWtvbG92LCBT
dGFuaXNsYXY8L2F1dGhvcj48YXV0aG9yPkphaW4sIFJpc2h1YjwvYXV0aG9yPjxhdXRob3I+QWRs
ZXIsIEpvbmFzPC9hdXRob3I+PGF1dGhvcj5CYWNrLCBUcmV2b3I8L2F1dGhvcj48YXV0aG9yPlBl
dGVyc2VuLCBTdGlnPC9hdXRob3I+PGF1dGhvcj5SZWltYW4sIERhdmlkPC9hdXRob3I+PGF1dGhv
cj5DbGFuY3ksIEVsbGVuPC9hdXRob3I+PGF1dGhvcj5aaWVsaW5za2ksIE1pY2hhbDwvYXV0aG9y
PjxhdXRob3I+U3RlaW5lZ2dlciwgTWFydGluPC9hdXRob3I+PGF1dGhvcj5QYWNob2xza2EsIE1p
Y2hhbGluYTwvYXV0aG9yPjxhdXRob3I+QmVyZ2hhbW1lciwgVGFtYXM8L2F1dGhvcj48YXV0aG9y
PkJvZGVuc3RlaW4sIFNlYmFzdGlhbjwvYXV0aG9yPjxhdXRob3I+U2lsdmVyLCBEYXZpZDwvYXV0
aG9yPjxhdXRob3I+VmlueWFscywgT3Jpb2w8L2F1dGhvcj48YXV0aG9yPlNlbmlvciwgQW5kcmV3
IFcuPC9hdXRob3I+PGF1dGhvcj5LYXZ1a2N1b2dsdSwgS29yYXk8L2F1dGhvcj48YXV0aG9yPktv
aGxpLCBQdXNobWVldDwvYXV0aG9yPjxhdXRob3I+SGFzc2FiaXMsIERlbWlzPC9hdXRob3I+PC9h
dXRob3JzPjwvY29udHJpYnV0b3JzPjx0aXRsZXM+PHRpdGxlPkhpZ2hseSBhY2N1cmF0ZSBwcm90
ZWluIHN0cnVjdHVyZSBwcmVkaWN0aW9uIHdpdGggQWxwaGFGb2xkPC90aXRsZT48c2Vjb25kYXJ5
LXRpdGxlPk5hdHVyZTwvc2Vjb25kYXJ5LXRpdGxlPjwvdGl0bGVzPjxwZXJpb2RpY2FsPjxmdWxs
LXRpdGxlPk5hdHVyZTwvZnVsbC10aXRsZT48YWJici0xPk5hdHVyZTwvYWJici0xPjxhYmJyLTI+
TmF0dXJlPC9hYmJyLTI+PC9wZXJpb2RpY2FsPjxwYWdlcz41ODMtNTg5PC9wYWdlcz48dm9sdW1l
PjU5Njwvdm9sdW1lPjxudW1iZXI+Nzg3MzwvbnVtYmVyPjxkYXRlcz48eWVhcj4yMDIxPC95ZWFy
PjxwdWItZGF0ZXM+PGRhdGU+MjAyMS8wOC8wMTwvZGF0ZT48L3B1Yi1kYXRlcz48L2RhdGVzPjxp
c2JuPjE0NzYtNDY4NzwvaXNibj48dXJscz48cmVsYXRlZC11cmxzPjx1cmw+aHR0cHM6Ly9kb2ku
b3JnLzEwLjEwMzgvczQxNTg2LTAyMS0wMzgxOS0yPC91cmw+PC9yZWxhdGVkLXVybHM+PC91cmxz
PjxlbGVjdHJvbmljLXJlc291cmNlLW51bT4xMC4xMDM4L3M0MTU4Ni0wMjEtMDM4MTktMjwvZWxl
Y3Ryb25pYy1yZXNvdXJjZS1udW0+PC9yZWNvcmQ+PC9DaXRlPjwvRW5kTm90ZT4A
</w:fldData>
        </w:fldChar>
      </w:r>
      <w:r w:rsidR="00AE213F">
        <w:rPr>
          <w:lang w:val="en-GB"/>
        </w:rPr>
        <w:instrText xml:space="preserve"> ADDIN EN.CITE </w:instrText>
      </w:r>
      <w:r w:rsidR="00AE213F">
        <w:rPr>
          <w:lang w:val="en-GB"/>
        </w:rPr>
        <w:fldChar w:fldCharType="begin">
          <w:fldData xml:space="preserve">PEVuZE5vdGU+PENpdGU+PEF1dGhvcj5KdW1wZXI8L0F1dGhvcj48WWVhcj4yMDIxPC9ZZWFyPjxS
ZWNOdW0+MzUxPC9SZWNOdW0+PERpc3BsYXlUZXh0PjxzdHlsZSBmYWNlPSJzdXBlcnNjcmlwdCI+
WzddPC9zdHlsZT48L0Rpc3BsYXlUZXh0PjxyZWNvcmQ+PHJlYy1udW1iZXI+MzUxPC9yZWMtbnVt
YmVyPjxmb3JlaWduLWtleXM+PGtleSBhcHA9IkVOIiBkYi1pZD0iZnhyemZzMHI1NTkwZnRlMHR0
MTV4MmF1YTllenhkdnZ4cDJ3IiB0aW1lc3RhbXA9IjE3MjE4MjAyMTciPjM1MTwva2V5PjwvZm9y
ZWlnbi1rZXlzPjxyZWYtdHlwZSBuYW1lPSJKb3VybmFsIEFydGljbGUiPjE3PC9yZWYtdHlwZT48
Y29udHJpYnV0b3JzPjxhdXRob3JzPjxhdXRob3I+SnVtcGVyLCBKb2huPC9hdXRob3I+PGF1dGhv
cj5FdmFucywgUmljaGFyZDwvYXV0aG9yPjxhdXRob3I+UHJpdHplbCwgQWxleGFuZGVyPC9hdXRo
b3I+PGF1dGhvcj5HcmVlbiwgVGltPC9hdXRob3I+PGF1dGhvcj5GaWd1cm5vdiwgTWljaGFlbDwv
YXV0aG9yPjxhdXRob3I+Um9ubmViZXJnZXIsIE9sYWY8L2F1dGhvcj48YXV0aG9yPlR1bnlhc3V2
dW5ha29vbCwgS2F0aHJ5bjwvYXV0aG9yPjxhdXRob3I+QmF0ZXMsIFJ1c3M8L2F1dGhvcj48YXV0
aG9yPsW9w61kZWssIEF1Z3VzdGluPC9hdXRob3I+PGF1dGhvcj5Qb3RhcGVua28sIEFubmE8L2F1
dGhvcj48YXV0aG9yPkJyaWRnbGFuZCwgQWxleDwvYXV0aG9yPjxhdXRob3I+TWV5ZXIsIENsZW1l
bnM8L2F1dGhvcj48YXV0aG9yPktvaGwsIFNpbW9uIEEuIEEuPC9hdXRob3I+PGF1dGhvcj5CYWxs
YXJkLCBBbmRyZXcgSi48L2F1dGhvcj48YXV0aG9yPkNvd2llLCBBbmRyZXc8L2F1dGhvcj48YXV0
aG9yPlJvbWVyYS1QYXJlZGVzLCBCZXJuYXJkaW5vPC9hdXRob3I+PGF1dGhvcj5OaWtvbG92LCBT
dGFuaXNsYXY8L2F1dGhvcj48YXV0aG9yPkphaW4sIFJpc2h1YjwvYXV0aG9yPjxhdXRob3I+QWRs
ZXIsIEpvbmFzPC9hdXRob3I+PGF1dGhvcj5CYWNrLCBUcmV2b3I8L2F1dGhvcj48YXV0aG9yPlBl
dGVyc2VuLCBTdGlnPC9hdXRob3I+PGF1dGhvcj5SZWltYW4sIERhdmlkPC9hdXRob3I+PGF1dGhv
cj5DbGFuY3ksIEVsbGVuPC9hdXRob3I+PGF1dGhvcj5aaWVsaW5za2ksIE1pY2hhbDwvYXV0aG9y
PjxhdXRob3I+U3RlaW5lZ2dlciwgTWFydGluPC9hdXRob3I+PGF1dGhvcj5QYWNob2xza2EsIE1p
Y2hhbGluYTwvYXV0aG9yPjxhdXRob3I+QmVyZ2hhbW1lciwgVGFtYXM8L2F1dGhvcj48YXV0aG9y
PkJvZGVuc3RlaW4sIFNlYmFzdGlhbjwvYXV0aG9yPjxhdXRob3I+U2lsdmVyLCBEYXZpZDwvYXV0
aG9yPjxhdXRob3I+VmlueWFscywgT3Jpb2w8L2F1dGhvcj48YXV0aG9yPlNlbmlvciwgQW5kcmV3
IFcuPC9hdXRob3I+PGF1dGhvcj5LYXZ1a2N1b2dsdSwgS29yYXk8L2F1dGhvcj48YXV0aG9yPktv
aGxpLCBQdXNobWVldDwvYXV0aG9yPjxhdXRob3I+SGFzc2FiaXMsIERlbWlzPC9hdXRob3I+PC9h
dXRob3JzPjwvY29udHJpYnV0b3JzPjx0aXRsZXM+PHRpdGxlPkhpZ2hseSBhY2N1cmF0ZSBwcm90
ZWluIHN0cnVjdHVyZSBwcmVkaWN0aW9uIHdpdGggQWxwaGFGb2xkPC90aXRsZT48c2Vjb25kYXJ5
LXRpdGxlPk5hdHVyZTwvc2Vjb25kYXJ5LXRpdGxlPjwvdGl0bGVzPjxwZXJpb2RpY2FsPjxmdWxs
LXRpdGxlPk5hdHVyZTwvZnVsbC10aXRsZT48YWJici0xPk5hdHVyZTwvYWJici0xPjxhYmJyLTI+
TmF0dXJlPC9hYmJyLTI+PC9wZXJpb2RpY2FsPjxwYWdlcz41ODMtNTg5PC9wYWdlcz48dm9sdW1l
PjU5Njwvdm9sdW1lPjxudW1iZXI+Nzg3MzwvbnVtYmVyPjxkYXRlcz48eWVhcj4yMDIxPC95ZWFy
PjxwdWItZGF0ZXM+PGRhdGU+MjAyMS8wOC8wMTwvZGF0ZT48L3B1Yi1kYXRlcz48L2RhdGVzPjxp
c2JuPjE0NzYtNDY4NzwvaXNibj48dXJscz48cmVsYXRlZC11cmxzPjx1cmw+aHR0cHM6Ly9kb2ku
b3JnLzEwLjEwMzgvczQxNTg2LTAyMS0wMzgxOS0yPC91cmw+PC9yZWxhdGVkLXVybHM+PC91cmxz
PjxlbGVjdHJvbmljLXJlc291cmNlLW51bT4xMC4xMDM4L3M0MTU4Ni0wMjEtMDM4MTktMjwvZWxl
Y3Ryb25pYy1yZXNvdXJjZS1udW0+PC9yZWNvcmQ+PC9DaXRlPjwvRW5kTm90ZT4A
</w:fldData>
        </w:fldChar>
      </w:r>
      <w:r w:rsidR="00AE213F">
        <w:rPr>
          <w:lang w:val="en-GB"/>
        </w:rPr>
        <w:instrText xml:space="preserve"> ADDIN EN.CITE.DATA </w:instrText>
      </w:r>
      <w:r w:rsidR="00AE213F">
        <w:rPr>
          <w:lang w:val="en-GB"/>
        </w:rPr>
      </w:r>
      <w:r w:rsidR="00AE213F">
        <w:rPr>
          <w:lang w:val="en-GB"/>
        </w:rPr>
        <w:fldChar w:fldCharType="end"/>
      </w:r>
      <w:r w:rsidR="00AE213F">
        <w:rPr>
          <w:lang w:val="en-GB"/>
        </w:rPr>
      </w:r>
      <w:r w:rsidR="00AE213F">
        <w:rPr>
          <w:lang w:val="en-GB"/>
        </w:rPr>
        <w:fldChar w:fldCharType="separate"/>
      </w:r>
      <w:r w:rsidR="00AE213F" w:rsidRPr="00AE213F">
        <w:rPr>
          <w:noProof/>
          <w:vertAlign w:val="superscript"/>
          <w:lang w:val="en-GB"/>
        </w:rPr>
        <w:t>[7]</w:t>
      </w:r>
      <w:r w:rsidR="00AE213F">
        <w:rPr>
          <w:lang w:val="en-GB"/>
        </w:rPr>
        <w:fldChar w:fldCharType="end"/>
      </w:r>
      <w:r w:rsidRPr="00E33682">
        <w:rPr>
          <w:lang w:val="en-GB"/>
        </w:rPr>
        <w:t xml:space="preserve"> as the search model.</w:t>
      </w:r>
      <w:r w:rsidRPr="00E33682">
        <w:rPr>
          <w:vertAlign w:val="superscript"/>
          <w:lang w:val="en-GB"/>
        </w:rPr>
        <w:t xml:space="preserve"> </w:t>
      </w:r>
      <w:r w:rsidRPr="00E33682">
        <w:rPr>
          <w:lang w:val="en-GB"/>
        </w:rPr>
        <w:t>The structures were built and refined using iterative cycles in Coot</w:t>
      </w:r>
      <w:r w:rsidR="00AE213F">
        <w:rPr>
          <w:lang w:val="en-GB"/>
        </w:rPr>
        <w:fldChar w:fldCharType="begin"/>
      </w:r>
      <w:r w:rsidR="00E12539">
        <w:rPr>
          <w:lang w:val="en-GB"/>
        </w:rPr>
        <w:instrText xml:space="preserve"> ADDIN EN.CITE &lt;EndNote&gt;&lt;Cite&gt;&lt;Author&gt;Emsley&lt;/Author&gt;&lt;Year&gt;2004&lt;/Year&gt;&lt;RecNum&gt;352&lt;/RecNum&gt;&lt;DisplayText&gt;&lt;style face="superscript"&gt;[8]&lt;/style&gt;&lt;/DisplayText&gt;&lt;record&gt;&lt;rec-number&gt;352&lt;/rec-number&gt;&lt;foreign-keys&gt;&lt;key app="EN" db-id="fxrzfs0r5590fte0tt15x2aua9ezxdvvxp2w" timestamp="1721820284"&gt;352&lt;/key&gt;&lt;/foreign-keys&gt;&lt;ref-type name="Journal Article"&gt;17&lt;/ref-type&gt;&lt;contributors&gt;&lt;authors&gt;&lt;author&gt;Emsley, P.&lt;/author&gt;&lt;author&gt;Cowtan, K.&lt;/author&gt;&lt;/authors&gt;&lt;/contributors&gt;&lt;auth-address&gt;York Structural Biology Laboratory, University of York, Heslington, York YO10 5YW, England. emsley@ysbl.york.ac.uk&lt;/auth-address&gt;&lt;titles&gt;&lt;title&gt;Coot: model-building tools for molecular graphics&lt;/title&gt;&lt;secondary-title&gt;Acta Crystallogr. D. Biol. Crystallogr.&lt;/secondary-title&gt;&lt;/titles&gt;&lt;periodical&gt;&lt;full-title&gt;Acta Crystallogr. D. Biol. Crystallogr.&lt;/full-title&gt;&lt;/periodical&gt;&lt;pages&gt;2126-32&lt;/pages&gt;&lt;volume&gt;60&lt;/volume&gt;&lt;number&gt;Pt 12 Pt 1&lt;/number&gt;&lt;edition&gt;20041126&lt;/edition&gt;&lt;keywords&gt;&lt;keyword&gt;*Computer Graphics&lt;/keyword&gt;&lt;keyword&gt;Crystallography, X-Ray/*methods&lt;/keyword&gt;&lt;keyword&gt;Ligands&lt;/keyword&gt;&lt;keyword&gt;*Models, Molecular&lt;/keyword&gt;&lt;keyword&gt;Software&lt;/keyword&gt;&lt;keyword&gt;Water&lt;/keyword&gt;&lt;/keywords&gt;&lt;dates&gt;&lt;year&gt;2004&lt;/year&gt;&lt;pub-dates&gt;&lt;date&gt;Dec&lt;/date&gt;&lt;/pub-dates&gt;&lt;/dates&gt;&lt;isbn&gt;0907-4449 (Print)&amp;#xD;0907-4449&lt;/isbn&gt;&lt;accession-num&gt;15572765&lt;/accession-num&gt;&lt;urls&gt;&lt;/urls&gt;&lt;electronic-resource-num&gt;10.1107/s0907444904019158&lt;/electronic-resource-num&gt;&lt;remote-database-provider&gt;NLM&lt;/remote-database-provider&gt;&lt;language&gt;eng&lt;/language&gt;&lt;/record&gt;&lt;/Cite&gt;&lt;/EndNote&gt;</w:instrText>
      </w:r>
      <w:r w:rsidR="00AE213F">
        <w:rPr>
          <w:lang w:val="en-GB"/>
        </w:rPr>
        <w:fldChar w:fldCharType="separate"/>
      </w:r>
      <w:r w:rsidR="00AE213F" w:rsidRPr="00AE213F">
        <w:rPr>
          <w:noProof/>
          <w:vertAlign w:val="superscript"/>
          <w:lang w:val="en-GB"/>
        </w:rPr>
        <w:t>[8]</w:t>
      </w:r>
      <w:r w:rsidR="00AE213F">
        <w:rPr>
          <w:lang w:val="en-GB"/>
        </w:rPr>
        <w:fldChar w:fldCharType="end"/>
      </w:r>
      <w:r w:rsidRPr="00E33682">
        <w:rPr>
          <w:lang w:val="en-GB"/>
        </w:rPr>
        <w:t xml:space="preserve"> and REFMAC.</w:t>
      </w:r>
      <w:r w:rsidR="00422238">
        <w:rPr>
          <w:lang w:val="en-GB"/>
        </w:rPr>
        <w:fldChar w:fldCharType="begin"/>
      </w:r>
      <w:r w:rsidR="00E12539">
        <w:rPr>
          <w:lang w:val="en-GB"/>
        </w:rPr>
        <w:instrText xml:space="preserve"> ADDIN EN.CITE &lt;EndNote&gt;&lt;Cite&gt;&lt;Author&gt;Murshudov&lt;/Author&gt;&lt;Year&gt;1997&lt;/Year&gt;&lt;RecNum&gt;354&lt;/RecNum&gt;&lt;DisplayText&gt;&lt;style face="superscript"&gt;[9]&lt;/style&gt;&lt;/DisplayText&gt;&lt;record&gt;&lt;rec-number&gt;354&lt;/rec-number&gt;&lt;foreign-keys&gt;&lt;key app="EN" db-id="fxrzfs0r5590fte0tt15x2aua9ezxdvvxp2w" timestamp="1721820848"&gt;354&lt;/key&gt;&lt;/foreign-keys&gt;&lt;ref-type name="Journal Article"&gt;17&lt;/ref-type&gt;&lt;contributors&gt;&lt;authors&gt;&lt;author&gt;Murshudov, G. N.&lt;/author&gt;&lt;author&gt;Vagin, A. A.&lt;/author&gt;&lt;author&gt;Dodson, E. J.&lt;/author&gt;&lt;/authors&gt;&lt;/contributors&gt;&lt;auth-address&gt;Chemistry Department, University of York, Heslington, England.&lt;/auth-address&gt;&lt;titles&gt;&lt;title&gt;Refinement of macromolecular structures by the maximum-likelihood method&lt;/title&gt;&lt;secondary-title&gt;Acta Crystallogr. D. Biol. Crystallogr.&lt;/secondary-title&gt;&lt;/titles&gt;&lt;periodical&gt;&lt;full-title&gt;Acta Crystallogr. D. Biol. Crystallogr.&lt;/full-title&gt;&lt;/periodical&gt;&lt;pages&gt;240-55&lt;/pages&gt;&lt;volume&gt;53&lt;/volume&gt;&lt;number&gt;Pt 3&lt;/number&gt;&lt;dates&gt;&lt;year&gt;1997&lt;/year&gt;&lt;pub-dates&gt;&lt;date&gt;May 1&lt;/date&gt;&lt;/pub-dates&gt;&lt;/dates&gt;&lt;isbn&gt;0907-4449 (Print)&amp;#xD;0907-4449&lt;/isbn&gt;&lt;accession-num&gt;15299926&lt;/accession-num&gt;&lt;urls&gt;&lt;/urls&gt;&lt;electronic-resource-num&gt;10.1107/s0907444996012255&lt;/electronic-resource-num&gt;&lt;remote-database-provider&gt;NLM&lt;/remote-database-provider&gt;&lt;language&gt;eng&lt;/language&gt;&lt;/record&gt;&lt;/Cite&gt;&lt;/EndNote&gt;</w:instrText>
      </w:r>
      <w:r w:rsidR="00422238">
        <w:rPr>
          <w:lang w:val="en-GB"/>
        </w:rPr>
        <w:fldChar w:fldCharType="separate"/>
      </w:r>
      <w:r w:rsidR="00E12539" w:rsidRPr="00E12539">
        <w:rPr>
          <w:noProof/>
          <w:vertAlign w:val="superscript"/>
          <w:lang w:val="en-GB"/>
        </w:rPr>
        <w:t>[9]</w:t>
      </w:r>
      <w:r w:rsidR="00422238">
        <w:rPr>
          <w:lang w:val="en-GB"/>
        </w:rPr>
        <w:fldChar w:fldCharType="end"/>
      </w:r>
      <w:r w:rsidR="00422238">
        <w:rPr>
          <w:lang w:val="en-GB"/>
        </w:rPr>
        <w:t xml:space="preserve"> </w:t>
      </w:r>
      <w:r w:rsidRPr="00E33682">
        <w:rPr>
          <w:lang w:val="en-GB"/>
        </w:rPr>
        <w:t>Following building and refinement of the protein and water molecules in the ADP-2RP dataset, residual density was observed in the omit maps at what would be the dimer interface. This could be clearly modelled as ADP-2RP, as no density for the nicotinamide ring and ribose of NADP</w:t>
      </w:r>
      <w:r w:rsidRPr="00E33682">
        <w:rPr>
          <w:vertAlign w:val="superscript"/>
          <w:lang w:val="en-GB"/>
        </w:rPr>
        <w:t>+</w:t>
      </w:r>
      <w:r w:rsidRPr="00E33682">
        <w:rPr>
          <w:lang w:val="en-GB"/>
        </w:rPr>
        <w:t xml:space="preserve"> were observed.</w:t>
      </w:r>
    </w:p>
    <w:p w14:paraId="0FAE35CC" w14:textId="77777777" w:rsidR="00E33682" w:rsidRPr="00E33682" w:rsidRDefault="00E33682" w:rsidP="00E33682">
      <w:pPr>
        <w:rPr>
          <w:lang w:val="en-GB"/>
        </w:rPr>
      </w:pPr>
    </w:p>
    <w:p w14:paraId="2952913A" w14:textId="219770C4" w:rsidR="00E33682" w:rsidRPr="00E33682" w:rsidRDefault="00E33682" w:rsidP="00E33682">
      <w:pPr>
        <w:rPr>
          <w:lang w:val="en-GB"/>
        </w:rPr>
      </w:pPr>
      <w:r w:rsidRPr="00E33682">
        <w:rPr>
          <w:lang w:val="en-GB"/>
        </w:rPr>
        <w:t xml:space="preserve">The final structures of </w:t>
      </w:r>
      <w:r w:rsidRPr="00E33682">
        <w:rPr>
          <w:i/>
          <w:lang w:val="en-GB"/>
        </w:rPr>
        <w:t>Ryt</w:t>
      </w:r>
      <w:r w:rsidRPr="00E33682">
        <w:rPr>
          <w:lang w:val="en-GB"/>
        </w:rPr>
        <w:t xml:space="preserve">RedAm and </w:t>
      </w:r>
      <w:r w:rsidRPr="00E33682">
        <w:rPr>
          <w:i/>
          <w:lang w:val="en-GB"/>
        </w:rPr>
        <w:t>Ryt</w:t>
      </w:r>
      <w:r w:rsidRPr="00E33682">
        <w:rPr>
          <w:lang w:val="en-GB"/>
        </w:rPr>
        <w:t>RedAm-ADP-2RP exhibited % </w:t>
      </w:r>
      <w:proofErr w:type="spellStart"/>
      <w:r w:rsidRPr="00E33682">
        <w:rPr>
          <w:iCs/>
          <w:lang w:val="en-GB"/>
        </w:rPr>
        <w:t>R</w:t>
      </w:r>
      <w:r w:rsidRPr="00E33682">
        <w:rPr>
          <w:vertAlign w:val="subscript"/>
          <w:lang w:val="en-GB"/>
        </w:rPr>
        <w:t>cryst</w:t>
      </w:r>
      <w:proofErr w:type="spellEnd"/>
      <w:r w:rsidRPr="00E33682">
        <w:rPr>
          <w:vertAlign w:val="subscript"/>
          <w:lang w:val="en-GB"/>
        </w:rPr>
        <w:t> </w:t>
      </w:r>
      <w:r w:rsidRPr="00E33682">
        <w:rPr>
          <w:lang w:val="en-GB"/>
        </w:rPr>
        <w:t>/</w:t>
      </w:r>
      <w:proofErr w:type="spellStart"/>
      <w:r w:rsidRPr="00E33682">
        <w:rPr>
          <w:iCs/>
          <w:lang w:val="en-GB"/>
        </w:rPr>
        <w:t>R</w:t>
      </w:r>
      <w:r w:rsidRPr="00E33682">
        <w:rPr>
          <w:vertAlign w:val="subscript"/>
          <w:lang w:val="en-GB"/>
        </w:rPr>
        <w:t>free</w:t>
      </w:r>
      <w:proofErr w:type="spellEnd"/>
      <w:r w:rsidRPr="00E33682">
        <w:rPr>
          <w:vertAlign w:val="subscript"/>
          <w:lang w:val="en-GB"/>
        </w:rPr>
        <w:t xml:space="preserve"> </w:t>
      </w:r>
      <w:r w:rsidRPr="00E33682">
        <w:rPr>
          <w:lang w:val="en-GB"/>
        </w:rPr>
        <w:t>values of 21.8/30.0 and 19.5/24.5 respectively. Refinement statistics for the structures are presented in</w:t>
      </w:r>
      <w:r w:rsidR="008766AB">
        <w:rPr>
          <w:b/>
          <w:bCs/>
          <w:lang w:val="en-GB"/>
        </w:rPr>
        <w:t xml:space="preserve"> </w:t>
      </w:r>
      <w:r w:rsidR="008766AB">
        <w:rPr>
          <w:b/>
          <w:bCs/>
          <w:lang w:val="en-GB"/>
        </w:rPr>
        <w:fldChar w:fldCharType="begin"/>
      </w:r>
      <w:r w:rsidR="008766AB">
        <w:rPr>
          <w:b/>
          <w:bCs/>
          <w:lang w:val="en-GB"/>
        </w:rPr>
        <w:instrText xml:space="preserve"> REF _Ref172653088 \h </w:instrText>
      </w:r>
      <w:r w:rsidR="008766AB">
        <w:rPr>
          <w:b/>
          <w:bCs/>
          <w:lang w:val="en-GB"/>
        </w:rPr>
      </w:r>
      <w:r w:rsidR="008766AB">
        <w:rPr>
          <w:b/>
          <w:bCs/>
          <w:lang w:val="en-GB"/>
        </w:rPr>
        <w:fldChar w:fldCharType="separate"/>
      </w:r>
      <w:r w:rsidR="008766AB" w:rsidRPr="00C6245A">
        <w:rPr>
          <w:b/>
          <w:bCs/>
          <w:lang w:val="en-CA"/>
        </w:rPr>
        <w:t>Table S</w:t>
      </w:r>
      <w:r w:rsidR="008766AB" w:rsidRPr="00C6245A">
        <w:rPr>
          <w:b/>
          <w:bCs/>
          <w:noProof/>
          <w:lang w:val="en-CA"/>
        </w:rPr>
        <w:t>2</w:t>
      </w:r>
      <w:r w:rsidR="008766AB">
        <w:rPr>
          <w:b/>
          <w:bCs/>
          <w:lang w:val="en-GB"/>
        </w:rPr>
        <w:fldChar w:fldCharType="end"/>
      </w:r>
      <w:r w:rsidRPr="00E33682">
        <w:rPr>
          <w:b/>
          <w:bCs/>
          <w:lang w:val="en-GB"/>
        </w:rPr>
        <w:t>.</w:t>
      </w:r>
      <w:r w:rsidRPr="00E33682">
        <w:rPr>
          <w:lang w:val="en-GB"/>
        </w:rPr>
        <w:t xml:space="preserve"> The structures of </w:t>
      </w:r>
      <w:r w:rsidRPr="00E33682">
        <w:rPr>
          <w:i/>
          <w:lang w:val="en-GB"/>
        </w:rPr>
        <w:t>Ryt</w:t>
      </w:r>
      <w:r w:rsidRPr="00E33682">
        <w:rPr>
          <w:lang w:val="en-GB"/>
        </w:rPr>
        <w:t>RedAm and</w:t>
      </w:r>
      <w:r w:rsidRPr="00E33682">
        <w:rPr>
          <w:i/>
          <w:lang w:val="en-GB"/>
        </w:rPr>
        <w:t xml:space="preserve"> Ryt</w:t>
      </w:r>
      <w:r w:rsidRPr="00E33682">
        <w:rPr>
          <w:lang w:val="en-GB"/>
        </w:rPr>
        <w:t xml:space="preserve">RedAm-ADP-2RP have been deposited in the Protein Databank (PDB) with accession codes </w:t>
      </w:r>
      <w:r w:rsidRPr="00E33682">
        <w:rPr>
          <w:b/>
          <w:lang w:val="en-GB"/>
        </w:rPr>
        <w:t>9FM8</w:t>
      </w:r>
      <w:r w:rsidRPr="00E33682">
        <w:rPr>
          <w:lang w:val="en-GB"/>
        </w:rPr>
        <w:t xml:space="preserve"> and </w:t>
      </w:r>
      <w:r w:rsidRPr="00E33682">
        <w:rPr>
          <w:b/>
          <w:lang w:val="en-GB"/>
        </w:rPr>
        <w:t>9FM7</w:t>
      </w:r>
      <w:r w:rsidRPr="00E33682">
        <w:rPr>
          <w:lang w:val="en-GB"/>
        </w:rPr>
        <w:t xml:space="preserve"> respectively.</w:t>
      </w:r>
    </w:p>
    <w:p w14:paraId="0F1EB615" w14:textId="77777777" w:rsidR="00A86315" w:rsidRDefault="00A86315">
      <w:pPr>
        <w:rPr>
          <w:lang w:val="en-GB"/>
        </w:rPr>
      </w:pPr>
    </w:p>
    <w:p w14:paraId="5BA24DFF" w14:textId="0065A98F" w:rsidR="00C6245A" w:rsidRPr="00C6245A" w:rsidRDefault="00C6245A" w:rsidP="00C6245A">
      <w:pPr>
        <w:pStyle w:val="Caption"/>
        <w:rPr>
          <w:lang w:val="en-GB"/>
        </w:rPr>
      </w:pPr>
      <w:bookmarkStart w:id="22" w:name="_Ref172653088"/>
      <w:r w:rsidRPr="00C6245A">
        <w:rPr>
          <w:b/>
          <w:bCs/>
          <w:lang w:val="en-CA"/>
        </w:rPr>
        <w:t>Table S</w:t>
      </w:r>
      <w:r w:rsidRPr="00C6245A">
        <w:rPr>
          <w:b/>
          <w:bCs/>
        </w:rPr>
        <w:fldChar w:fldCharType="begin"/>
      </w:r>
      <w:r w:rsidRPr="00C6245A">
        <w:rPr>
          <w:b/>
          <w:bCs/>
          <w:lang w:val="en-CA"/>
        </w:rPr>
        <w:instrText xml:space="preserve"> SEQ Table \* ARABIC </w:instrText>
      </w:r>
      <w:r w:rsidRPr="00C6245A">
        <w:rPr>
          <w:b/>
          <w:bCs/>
        </w:rPr>
        <w:fldChar w:fldCharType="separate"/>
      </w:r>
      <w:r w:rsidRPr="00C6245A">
        <w:rPr>
          <w:b/>
          <w:bCs/>
          <w:noProof/>
          <w:lang w:val="en-CA"/>
        </w:rPr>
        <w:t>2</w:t>
      </w:r>
      <w:r w:rsidRPr="00C6245A">
        <w:rPr>
          <w:b/>
          <w:bCs/>
        </w:rPr>
        <w:fldChar w:fldCharType="end"/>
      </w:r>
      <w:bookmarkEnd w:id="22"/>
      <w:r w:rsidRPr="00C6245A">
        <w:rPr>
          <w:b/>
          <w:bCs/>
          <w:lang w:val="en-CA"/>
        </w:rPr>
        <w:t>.</w:t>
      </w:r>
      <w:r w:rsidRPr="00C6245A">
        <w:rPr>
          <w:lang w:val="en-CA"/>
        </w:rPr>
        <w:t xml:space="preserve"> </w:t>
      </w:r>
      <w:r w:rsidRPr="00C6245A">
        <w:rPr>
          <w:lang w:val="en-GB"/>
        </w:rPr>
        <w:t xml:space="preserve">Data collection and refinement statistics for </w:t>
      </w:r>
      <w:r w:rsidRPr="00C6245A">
        <w:rPr>
          <w:i/>
          <w:lang w:val="en-GB"/>
        </w:rPr>
        <w:t>Ryt</w:t>
      </w:r>
      <w:r w:rsidRPr="00C6245A">
        <w:rPr>
          <w:lang w:val="en-GB"/>
        </w:rPr>
        <w:t>RedAm. Numbers in brackets refer to data for highest resolution shells.</w:t>
      </w:r>
    </w:p>
    <w:tbl>
      <w:tblPr>
        <w:tblStyle w:val="TableGrid"/>
        <w:tblW w:w="5000" w:type="pct"/>
        <w:tblLook w:val="01E0" w:firstRow="1" w:lastRow="1" w:firstColumn="1" w:lastColumn="1" w:noHBand="0" w:noVBand="0"/>
      </w:tblPr>
      <w:tblGrid>
        <w:gridCol w:w="3169"/>
        <w:gridCol w:w="2946"/>
        <w:gridCol w:w="2945"/>
      </w:tblGrid>
      <w:tr w:rsidR="00C6245A" w:rsidRPr="00C6245A" w14:paraId="00F4C7F3" w14:textId="77777777" w:rsidTr="00182693">
        <w:trPr>
          <w:trHeight w:val="283"/>
        </w:trPr>
        <w:tc>
          <w:tcPr>
            <w:tcW w:w="1749" w:type="pct"/>
            <w:vAlign w:val="center"/>
          </w:tcPr>
          <w:p w14:paraId="7C972678" w14:textId="77777777" w:rsidR="00C6245A" w:rsidRPr="00C6245A" w:rsidRDefault="00C6245A" w:rsidP="00C6245A">
            <w:pPr>
              <w:rPr>
                <w:sz w:val="18"/>
                <w:szCs w:val="18"/>
                <w:lang w:val="en-GB"/>
              </w:rPr>
            </w:pPr>
          </w:p>
        </w:tc>
        <w:tc>
          <w:tcPr>
            <w:tcW w:w="1626" w:type="pct"/>
            <w:vAlign w:val="center"/>
          </w:tcPr>
          <w:p w14:paraId="4DABCCF1" w14:textId="77777777" w:rsidR="00C6245A" w:rsidRPr="00C6245A" w:rsidRDefault="00C6245A" w:rsidP="00C6245A">
            <w:pPr>
              <w:rPr>
                <w:b/>
                <w:bCs/>
                <w:sz w:val="18"/>
                <w:szCs w:val="18"/>
                <w:lang w:val="de-DE"/>
              </w:rPr>
            </w:pPr>
            <w:r w:rsidRPr="00C6245A">
              <w:rPr>
                <w:b/>
                <w:bCs/>
                <w:i/>
                <w:sz w:val="18"/>
                <w:szCs w:val="18"/>
                <w:lang w:val="de-DE"/>
              </w:rPr>
              <w:t>Ryt</w:t>
            </w:r>
            <w:r w:rsidRPr="00C6245A">
              <w:rPr>
                <w:b/>
                <w:bCs/>
                <w:sz w:val="18"/>
                <w:szCs w:val="18"/>
                <w:lang w:val="de-DE"/>
              </w:rPr>
              <w:t>RedAm apo</w:t>
            </w:r>
          </w:p>
          <w:p w14:paraId="52E2236C" w14:textId="77777777" w:rsidR="00C6245A" w:rsidRPr="00C6245A" w:rsidRDefault="00C6245A" w:rsidP="00C6245A">
            <w:pPr>
              <w:rPr>
                <w:b/>
                <w:bCs/>
                <w:sz w:val="18"/>
                <w:szCs w:val="18"/>
                <w:vertAlign w:val="superscript"/>
                <w:lang w:val="de-DE"/>
              </w:rPr>
            </w:pPr>
            <w:r w:rsidRPr="00C6245A">
              <w:rPr>
                <w:b/>
                <w:bCs/>
                <w:sz w:val="18"/>
                <w:szCs w:val="18"/>
                <w:lang w:val="de-DE"/>
              </w:rPr>
              <w:t>21-04-24 - 0574</w:t>
            </w:r>
          </w:p>
        </w:tc>
        <w:tc>
          <w:tcPr>
            <w:tcW w:w="1625" w:type="pct"/>
            <w:vAlign w:val="center"/>
          </w:tcPr>
          <w:p w14:paraId="4875D953" w14:textId="77777777" w:rsidR="00C6245A" w:rsidRPr="00C6245A" w:rsidRDefault="00C6245A" w:rsidP="00C6245A">
            <w:pPr>
              <w:rPr>
                <w:b/>
                <w:bCs/>
                <w:sz w:val="18"/>
                <w:szCs w:val="18"/>
                <w:lang w:val="de-DE"/>
              </w:rPr>
            </w:pPr>
            <w:r w:rsidRPr="00C6245A">
              <w:rPr>
                <w:b/>
                <w:bCs/>
                <w:i/>
                <w:sz w:val="18"/>
                <w:szCs w:val="18"/>
                <w:lang w:val="de-DE"/>
              </w:rPr>
              <w:t>Ryt</w:t>
            </w:r>
            <w:r w:rsidRPr="00C6245A">
              <w:rPr>
                <w:b/>
                <w:bCs/>
                <w:sz w:val="18"/>
                <w:szCs w:val="18"/>
                <w:lang w:val="de-DE"/>
              </w:rPr>
              <w:t>RedAm ADP-2RP</w:t>
            </w:r>
          </w:p>
          <w:p w14:paraId="6C1F1EFD" w14:textId="77777777" w:rsidR="00C6245A" w:rsidRPr="00C6245A" w:rsidRDefault="00C6245A" w:rsidP="00C6245A">
            <w:pPr>
              <w:rPr>
                <w:b/>
                <w:bCs/>
                <w:sz w:val="18"/>
                <w:szCs w:val="18"/>
                <w:lang w:val="de-DE"/>
              </w:rPr>
            </w:pPr>
            <w:r w:rsidRPr="00C6245A">
              <w:rPr>
                <w:b/>
                <w:bCs/>
                <w:sz w:val="18"/>
                <w:szCs w:val="18"/>
                <w:lang w:val="de-DE"/>
              </w:rPr>
              <w:t>10-05-24 - 5331</w:t>
            </w:r>
          </w:p>
        </w:tc>
      </w:tr>
      <w:tr w:rsidR="00C6245A" w:rsidRPr="00C6245A" w14:paraId="67E29AC5" w14:textId="77777777" w:rsidTr="00182693">
        <w:trPr>
          <w:trHeight w:val="283"/>
        </w:trPr>
        <w:tc>
          <w:tcPr>
            <w:tcW w:w="1749" w:type="pct"/>
            <w:vAlign w:val="center"/>
          </w:tcPr>
          <w:p w14:paraId="49A76874" w14:textId="77777777" w:rsidR="00C6245A" w:rsidRPr="00C6245A" w:rsidRDefault="00C6245A" w:rsidP="00C6245A">
            <w:pPr>
              <w:rPr>
                <w:sz w:val="18"/>
                <w:szCs w:val="18"/>
                <w:lang w:val="de-DE"/>
              </w:rPr>
            </w:pPr>
            <w:proofErr w:type="spellStart"/>
            <w:r w:rsidRPr="00C6245A">
              <w:rPr>
                <w:sz w:val="18"/>
                <w:szCs w:val="18"/>
                <w:lang w:val="de-DE"/>
              </w:rPr>
              <w:t>Beamline</w:t>
            </w:r>
            <w:proofErr w:type="spellEnd"/>
          </w:p>
        </w:tc>
        <w:tc>
          <w:tcPr>
            <w:tcW w:w="1626" w:type="pct"/>
            <w:vAlign w:val="center"/>
          </w:tcPr>
          <w:p w14:paraId="365F064E" w14:textId="77777777" w:rsidR="00C6245A" w:rsidRPr="00C6245A" w:rsidRDefault="00C6245A" w:rsidP="00C6245A">
            <w:pPr>
              <w:rPr>
                <w:sz w:val="18"/>
                <w:szCs w:val="18"/>
                <w:lang w:val="de-DE"/>
              </w:rPr>
            </w:pPr>
            <w:r w:rsidRPr="00C6245A">
              <w:rPr>
                <w:sz w:val="18"/>
                <w:szCs w:val="18"/>
                <w:lang w:val="de-DE"/>
              </w:rPr>
              <w:t>I03</w:t>
            </w:r>
          </w:p>
        </w:tc>
        <w:tc>
          <w:tcPr>
            <w:tcW w:w="1625" w:type="pct"/>
            <w:vAlign w:val="center"/>
          </w:tcPr>
          <w:p w14:paraId="7681AD4F" w14:textId="77777777" w:rsidR="00C6245A" w:rsidRPr="00C6245A" w:rsidRDefault="00C6245A" w:rsidP="00C6245A">
            <w:pPr>
              <w:rPr>
                <w:sz w:val="18"/>
                <w:szCs w:val="18"/>
                <w:lang w:val="de-DE"/>
              </w:rPr>
            </w:pPr>
            <w:r w:rsidRPr="00C6245A">
              <w:rPr>
                <w:sz w:val="18"/>
                <w:szCs w:val="18"/>
                <w:lang w:val="de-DE"/>
              </w:rPr>
              <w:t>I04</w:t>
            </w:r>
          </w:p>
        </w:tc>
      </w:tr>
      <w:tr w:rsidR="00C6245A" w:rsidRPr="00C6245A" w14:paraId="73AAED6E" w14:textId="77777777" w:rsidTr="00182693">
        <w:trPr>
          <w:trHeight w:val="283"/>
        </w:trPr>
        <w:tc>
          <w:tcPr>
            <w:tcW w:w="1749" w:type="pct"/>
            <w:vAlign w:val="center"/>
          </w:tcPr>
          <w:p w14:paraId="7B586722" w14:textId="4795DFE2" w:rsidR="00C6245A" w:rsidRPr="00C6245A" w:rsidRDefault="00C6245A" w:rsidP="00C6245A">
            <w:pPr>
              <w:rPr>
                <w:sz w:val="18"/>
                <w:szCs w:val="18"/>
                <w:vertAlign w:val="superscript"/>
                <w:lang w:val="de-DE"/>
              </w:rPr>
            </w:pPr>
            <w:proofErr w:type="spellStart"/>
            <w:r w:rsidRPr="00C6245A">
              <w:rPr>
                <w:sz w:val="18"/>
                <w:szCs w:val="18"/>
                <w:lang w:val="de-DE"/>
              </w:rPr>
              <w:t>Wavelength</w:t>
            </w:r>
            <w:proofErr w:type="spellEnd"/>
            <w:r w:rsidRPr="00C6245A">
              <w:rPr>
                <w:sz w:val="18"/>
                <w:szCs w:val="18"/>
                <w:lang w:val="de-DE"/>
              </w:rPr>
              <w:t xml:space="preserve"> (</w:t>
            </w:r>
            <w:r w:rsidR="00282641">
              <w:rPr>
                <w:rFonts w:cstheme="minorHAnsi"/>
                <w:sz w:val="18"/>
                <w:szCs w:val="18"/>
                <w:lang w:val="de-DE"/>
              </w:rPr>
              <w:t>Å</w:t>
            </w:r>
            <w:r w:rsidRPr="00C6245A">
              <w:rPr>
                <w:sz w:val="18"/>
                <w:szCs w:val="18"/>
                <w:lang w:val="de-DE"/>
              </w:rPr>
              <w:t>)</w:t>
            </w:r>
          </w:p>
        </w:tc>
        <w:tc>
          <w:tcPr>
            <w:tcW w:w="1626" w:type="pct"/>
            <w:vAlign w:val="center"/>
          </w:tcPr>
          <w:p w14:paraId="09796EF4" w14:textId="77777777" w:rsidR="00C6245A" w:rsidRPr="00C6245A" w:rsidRDefault="00C6245A" w:rsidP="00C6245A">
            <w:pPr>
              <w:rPr>
                <w:sz w:val="18"/>
                <w:szCs w:val="18"/>
                <w:lang w:val="de-DE"/>
              </w:rPr>
            </w:pPr>
            <w:r w:rsidRPr="00C6245A">
              <w:rPr>
                <w:sz w:val="18"/>
                <w:szCs w:val="18"/>
                <w:lang w:val="de-DE"/>
              </w:rPr>
              <w:t>0.97627</w:t>
            </w:r>
          </w:p>
        </w:tc>
        <w:tc>
          <w:tcPr>
            <w:tcW w:w="1625" w:type="pct"/>
            <w:vAlign w:val="center"/>
          </w:tcPr>
          <w:p w14:paraId="12A233D3" w14:textId="77777777" w:rsidR="00C6245A" w:rsidRPr="00C6245A" w:rsidRDefault="00C6245A" w:rsidP="00C6245A">
            <w:pPr>
              <w:rPr>
                <w:sz w:val="18"/>
                <w:szCs w:val="18"/>
                <w:lang w:val="de-DE"/>
              </w:rPr>
            </w:pPr>
            <w:r w:rsidRPr="00C6245A">
              <w:rPr>
                <w:sz w:val="18"/>
                <w:szCs w:val="18"/>
                <w:lang w:val="de-DE"/>
              </w:rPr>
              <w:t>0.95374</w:t>
            </w:r>
          </w:p>
        </w:tc>
      </w:tr>
      <w:tr w:rsidR="00C6245A" w:rsidRPr="00C6245A" w14:paraId="0B592067" w14:textId="77777777" w:rsidTr="00182693">
        <w:trPr>
          <w:trHeight w:val="283"/>
        </w:trPr>
        <w:tc>
          <w:tcPr>
            <w:tcW w:w="1749" w:type="pct"/>
            <w:vAlign w:val="center"/>
          </w:tcPr>
          <w:p w14:paraId="7F63959C" w14:textId="27296FA3" w:rsidR="00C6245A" w:rsidRPr="00C6245A" w:rsidRDefault="00C6245A" w:rsidP="00C6245A">
            <w:pPr>
              <w:rPr>
                <w:sz w:val="18"/>
                <w:szCs w:val="18"/>
                <w:lang w:val="de-DE"/>
              </w:rPr>
            </w:pPr>
            <w:r w:rsidRPr="00C6245A">
              <w:rPr>
                <w:sz w:val="18"/>
                <w:szCs w:val="18"/>
                <w:lang w:val="de-DE"/>
              </w:rPr>
              <w:t>Resolution (</w:t>
            </w:r>
            <w:r w:rsidR="00282641">
              <w:rPr>
                <w:rFonts w:cstheme="minorHAnsi"/>
                <w:sz w:val="18"/>
                <w:szCs w:val="18"/>
                <w:lang w:val="de-DE"/>
              </w:rPr>
              <w:t>Å</w:t>
            </w:r>
            <w:r w:rsidRPr="00C6245A">
              <w:rPr>
                <w:sz w:val="18"/>
                <w:szCs w:val="18"/>
                <w:lang w:val="de-DE"/>
              </w:rPr>
              <w:t>)</w:t>
            </w:r>
          </w:p>
        </w:tc>
        <w:tc>
          <w:tcPr>
            <w:tcW w:w="1626" w:type="pct"/>
            <w:vAlign w:val="center"/>
          </w:tcPr>
          <w:p w14:paraId="2A6F7D3B" w14:textId="77777777" w:rsidR="00C6245A" w:rsidRPr="00C6245A" w:rsidRDefault="00C6245A" w:rsidP="00C6245A">
            <w:pPr>
              <w:rPr>
                <w:sz w:val="18"/>
                <w:szCs w:val="18"/>
                <w:lang w:val="de-DE"/>
              </w:rPr>
            </w:pPr>
            <w:r w:rsidRPr="00C6245A">
              <w:rPr>
                <w:sz w:val="18"/>
                <w:szCs w:val="18"/>
                <w:lang w:val="de-DE"/>
              </w:rPr>
              <w:t>53.39-2.38 (2.47-2.38)</w:t>
            </w:r>
          </w:p>
        </w:tc>
        <w:tc>
          <w:tcPr>
            <w:tcW w:w="1625" w:type="pct"/>
            <w:vAlign w:val="center"/>
          </w:tcPr>
          <w:p w14:paraId="12240825" w14:textId="77777777" w:rsidR="00C6245A" w:rsidRPr="00C6245A" w:rsidRDefault="00C6245A" w:rsidP="00C6245A">
            <w:pPr>
              <w:rPr>
                <w:sz w:val="18"/>
                <w:szCs w:val="18"/>
                <w:lang w:val="de-DE"/>
              </w:rPr>
            </w:pPr>
            <w:r w:rsidRPr="00C6245A">
              <w:rPr>
                <w:sz w:val="18"/>
                <w:szCs w:val="18"/>
                <w:lang w:val="de-DE"/>
              </w:rPr>
              <w:t>70.78-2.00 (2.05-2.00)</w:t>
            </w:r>
          </w:p>
        </w:tc>
      </w:tr>
      <w:tr w:rsidR="00C6245A" w:rsidRPr="00C6245A" w14:paraId="5D023031" w14:textId="77777777" w:rsidTr="00182693">
        <w:trPr>
          <w:trHeight w:val="283"/>
        </w:trPr>
        <w:tc>
          <w:tcPr>
            <w:tcW w:w="1749" w:type="pct"/>
            <w:vAlign w:val="center"/>
          </w:tcPr>
          <w:p w14:paraId="753CC24B" w14:textId="77777777" w:rsidR="00C6245A" w:rsidRPr="00C6245A" w:rsidRDefault="00C6245A" w:rsidP="00C6245A">
            <w:pPr>
              <w:rPr>
                <w:sz w:val="18"/>
                <w:szCs w:val="18"/>
                <w:lang w:val="de-DE"/>
              </w:rPr>
            </w:pPr>
            <w:r w:rsidRPr="00C6245A">
              <w:rPr>
                <w:sz w:val="18"/>
                <w:szCs w:val="18"/>
                <w:lang w:val="de-DE"/>
              </w:rPr>
              <w:t>Space Group</w:t>
            </w:r>
          </w:p>
        </w:tc>
        <w:tc>
          <w:tcPr>
            <w:tcW w:w="1626" w:type="pct"/>
            <w:vAlign w:val="center"/>
          </w:tcPr>
          <w:p w14:paraId="36F69DE6" w14:textId="77777777" w:rsidR="00C6245A" w:rsidRPr="00C6245A" w:rsidRDefault="00C6245A" w:rsidP="00C6245A">
            <w:pPr>
              <w:rPr>
                <w:sz w:val="18"/>
                <w:szCs w:val="18"/>
                <w:lang w:val="de-DE"/>
              </w:rPr>
            </w:pPr>
            <w:r w:rsidRPr="00C6245A">
              <w:rPr>
                <w:i/>
                <w:sz w:val="18"/>
                <w:szCs w:val="18"/>
                <w:lang w:val="de-DE"/>
              </w:rPr>
              <w:t>P</w:t>
            </w:r>
            <w:r w:rsidRPr="00C6245A">
              <w:rPr>
                <w:sz w:val="18"/>
                <w:szCs w:val="18"/>
                <w:lang w:val="de-DE"/>
              </w:rPr>
              <w:t>3</w:t>
            </w:r>
            <w:r w:rsidRPr="00C6245A">
              <w:rPr>
                <w:sz w:val="18"/>
                <w:szCs w:val="18"/>
                <w:vertAlign w:val="subscript"/>
                <w:lang w:val="de-DE"/>
              </w:rPr>
              <w:t>2</w:t>
            </w:r>
            <w:r w:rsidRPr="00C6245A">
              <w:rPr>
                <w:sz w:val="18"/>
                <w:szCs w:val="18"/>
                <w:lang w:val="de-DE"/>
              </w:rPr>
              <w:t>21</w:t>
            </w:r>
          </w:p>
        </w:tc>
        <w:tc>
          <w:tcPr>
            <w:tcW w:w="1625" w:type="pct"/>
            <w:vAlign w:val="center"/>
          </w:tcPr>
          <w:p w14:paraId="2E1454B3" w14:textId="77777777" w:rsidR="00C6245A" w:rsidRPr="00C6245A" w:rsidRDefault="00C6245A" w:rsidP="00C6245A">
            <w:pPr>
              <w:rPr>
                <w:sz w:val="18"/>
                <w:szCs w:val="18"/>
                <w:lang w:val="de-DE"/>
              </w:rPr>
            </w:pPr>
            <w:r w:rsidRPr="00C6245A">
              <w:rPr>
                <w:i/>
                <w:sz w:val="18"/>
                <w:szCs w:val="18"/>
                <w:lang w:val="de-DE"/>
              </w:rPr>
              <w:t>P</w:t>
            </w:r>
            <w:r w:rsidRPr="00C6245A">
              <w:rPr>
                <w:sz w:val="18"/>
                <w:szCs w:val="18"/>
                <w:lang w:val="de-DE"/>
              </w:rPr>
              <w:t>3</w:t>
            </w:r>
            <w:r w:rsidRPr="00C6245A">
              <w:rPr>
                <w:sz w:val="18"/>
                <w:szCs w:val="18"/>
                <w:vertAlign w:val="subscript"/>
                <w:lang w:val="de-DE"/>
              </w:rPr>
              <w:t>2</w:t>
            </w:r>
            <w:r w:rsidRPr="00C6245A">
              <w:rPr>
                <w:sz w:val="18"/>
                <w:szCs w:val="18"/>
                <w:lang w:val="de-DE"/>
              </w:rPr>
              <w:t>21</w:t>
            </w:r>
          </w:p>
        </w:tc>
      </w:tr>
      <w:tr w:rsidR="00C6245A" w:rsidRPr="00C6245A" w14:paraId="0FDFF39F" w14:textId="77777777" w:rsidTr="00182693">
        <w:trPr>
          <w:trHeight w:val="283"/>
        </w:trPr>
        <w:tc>
          <w:tcPr>
            <w:tcW w:w="1749" w:type="pct"/>
            <w:vAlign w:val="center"/>
          </w:tcPr>
          <w:p w14:paraId="37FFA77C" w14:textId="77777777" w:rsidR="00C6245A" w:rsidRPr="00C6245A" w:rsidRDefault="00C6245A" w:rsidP="00C6245A">
            <w:pPr>
              <w:rPr>
                <w:sz w:val="18"/>
                <w:szCs w:val="18"/>
                <w:lang w:val="de-DE"/>
              </w:rPr>
            </w:pPr>
            <w:r w:rsidRPr="00C6245A">
              <w:rPr>
                <w:sz w:val="18"/>
                <w:szCs w:val="18"/>
                <w:lang w:val="de-DE"/>
              </w:rPr>
              <w:t xml:space="preserve">Unit </w:t>
            </w:r>
            <w:proofErr w:type="spellStart"/>
            <w:r w:rsidRPr="00C6245A">
              <w:rPr>
                <w:sz w:val="18"/>
                <w:szCs w:val="18"/>
                <w:lang w:val="de-DE"/>
              </w:rPr>
              <w:t>cell</w:t>
            </w:r>
            <w:proofErr w:type="spellEnd"/>
            <w:r w:rsidRPr="00C6245A">
              <w:rPr>
                <w:sz w:val="18"/>
                <w:szCs w:val="18"/>
                <w:lang w:val="de-DE"/>
              </w:rPr>
              <w:t xml:space="preserve"> (Å)</w:t>
            </w:r>
          </w:p>
        </w:tc>
        <w:tc>
          <w:tcPr>
            <w:tcW w:w="1626" w:type="pct"/>
            <w:vAlign w:val="center"/>
          </w:tcPr>
          <w:p w14:paraId="65C91829" w14:textId="77777777" w:rsidR="00C6245A" w:rsidRPr="00C6245A" w:rsidRDefault="00C6245A" w:rsidP="00C6245A">
            <w:pPr>
              <w:rPr>
                <w:sz w:val="18"/>
                <w:szCs w:val="18"/>
                <w:lang w:val="en-GB"/>
              </w:rPr>
            </w:pPr>
            <w:r w:rsidRPr="00C6245A">
              <w:rPr>
                <w:sz w:val="18"/>
                <w:szCs w:val="18"/>
                <w:lang w:val="en-GB"/>
              </w:rPr>
              <w:t>a = b = 80.66; c = 82.78; α = β = 90.00°; γ = 120.00°</w:t>
            </w:r>
          </w:p>
        </w:tc>
        <w:tc>
          <w:tcPr>
            <w:tcW w:w="1625" w:type="pct"/>
            <w:vAlign w:val="center"/>
          </w:tcPr>
          <w:p w14:paraId="6EB0CE1C" w14:textId="77777777" w:rsidR="00C6245A" w:rsidRPr="00C6245A" w:rsidRDefault="00C6245A" w:rsidP="00C6245A">
            <w:pPr>
              <w:rPr>
                <w:sz w:val="18"/>
                <w:szCs w:val="18"/>
                <w:lang w:val="en-GB"/>
              </w:rPr>
            </w:pPr>
            <w:r w:rsidRPr="00C6245A">
              <w:rPr>
                <w:sz w:val="18"/>
                <w:szCs w:val="18"/>
                <w:lang w:val="en-GB"/>
              </w:rPr>
              <w:t>a = b = 81.73; c = 83.38; α = β = 90.00°; γ = 120.00°</w:t>
            </w:r>
          </w:p>
        </w:tc>
      </w:tr>
      <w:tr w:rsidR="00C6245A" w:rsidRPr="00C6245A" w14:paraId="50295C44" w14:textId="77777777" w:rsidTr="00182693">
        <w:trPr>
          <w:trHeight w:val="283"/>
        </w:trPr>
        <w:tc>
          <w:tcPr>
            <w:tcW w:w="1749" w:type="pct"/>
            <w:vAlign w:val="center"/>
          </w:tcPr>
          <w:p w14:paraId="1D91E086" w14:textId="77777777" w:rsidR="00C6245A" w:rsidRPr="00C6245A" w:rsidRDefault="00C6245A" w:rsidP="00C6245A">
            <w:pPr>
              <w:rPr>
                <w:sz w:val="18"/>
                <w:szCs w:val="18"/>
                <w:lang w:val="en-GB"/>
              </w:rPr>
            </w:pPr>
            <w:r w:rsidRPr="00C6245A">
              <w:rPr>
                <w:sz w:val="18"/>
                <w:szCs w:val="18"/>
                <w:lang w:val="en-GB"/>
              </w:rPr>
              <w:t>No. of molecules in the asymmetric unit</w:t>
            </w:r>
          </w:p>
        </w:tc>
        <w:tc>
          <w:tcPr>
            <w:tcW w:w="1626" w:type="pct"/>
            <w:vAlign w:val="center"/>
          </w:tcPr>
          <w:p w14:paraId="005F2C48" w14:textId="77777777" w:rsidR="00C6245A" w:rsidRPr="00C6245A" w:rsidRDefault="00C6245A" w:rsidP="00C6245A">
            <w:pPr>
              <w:rPr>
                <w:sz w:val="18"/>
                <w:szCs w:val="18"/>
                <w:lang w:val="de-DE"/>
              </w:rPr>
            </w:pPr>
            <w:r w:rsidRPr="00C6245A">
              <w:rPr>
                <w:sz w:val="18"/>
                <w:szCs w:val="18"/>
                <w:lang w:val="de-DE"/>
              </w:rPr>
              <w:t>1</w:t>
            </w:r>
          </w:p>
        </w:tc>
        <w:tc>
          <w:tcPr>
            <w:tcW w:w="1625" w:type="pct"/>
            <w:vAlign w:val="center"/>
          </w:tcPr>
          <w:p w14:paraId="5E327117" w14:textId="77777777" w:rsidR="00C6245A" w:rsidRPr="00C6245A" w:rsidRDefault="00C6245A" w:rsidP="00C6245A">
            <w:pPr>
              <w:rPr>
                <w:sz w:val="18"/>
                <w:szCs w:val="18"/>
                <w:lang w:val="de-DE"/>
              </w:rPr>
            </w:pPr>
            <w:r w:rsidRPr="00C6245A">
              <w:rPr>
                <w:sz w:val="18"/>
                <w:szCs w:val="18"/>
                <w:lang w:val="de-DE"/>
              </w:rPr>
              <w:t>1</w:t>
            </w:r>
          </w:p>
        </w:tc>
      </w:tr>
      <w:tr w:rsidR="00C6245A" w:rsidRPr="00C6245A" w14:paraId="2D37E3A8" w14:textId="77777777" w:rsidTr="00182693">
        <w:trPr>
          <w:trHeight w:val="283"/>
        </w:trPr>
        <w:tc>
          <w:tcPr>
            <w:tcW w:w="1749" w:type="pct"/>
            <w:vAlign w:val="center"/>
          </w:tcPr>
          <w:p w14:paraId="5DC58DEB" w14:textId="77777777" w:rsidR="00C6245A" w:rsidRPr="00C6245A" w:rsidRDefault="00C6245A" w:rsidP="00C6245A">
            <w:pPr>
              <w:rPr>
                <w:sz w:val="18"/>
                <w:szCs w:val="18"/>
                <w:lang w:val="de-DE"/>
              </w:rPr>
            </w:pPr>
            <w:r w:rsidRPr="00C6245A">
              <w:rPr>
                <w:sz w:val="18"/>
                <w:szCs w:val="18"/>
                <w:lang w:val="de-DE"/>
              </w:rPr>
              <w:t xml:space="preserve">Unique </w:t>
            </w:r>
            <w:proofErr w:type="spellStart"/>
            <w:r w:rsidRPr="00C6245A">
              <w:rPr>
                <w:sz w:val="18"/>
                <w:szCs w:val="18"/>
                <w:lang w:val="de-DE"/>
              </w:rPr>
              <w:t>reflections</w:t>
            </w:r>
            <w:proofErr w:type="spellEnd"/>
          </w:p>
        </w:tc>
        <w:tc>
          <w:tcPr>
            <w:tcW w:w="1626" w:type="pct"/>
            <w:vAlign w:val="center"/>
          </w:tcPr>
          <w:p w14:paraId="7EE25BD1" w14:textId="77777777" w:rsidR="00C6245A" w:rsidRPr="00C6245A" w:rsidRDefault="00C6245A" w:rsidP="00C6245A">
            <w:pPr>
              <w:rPr>
                <w:sz w:val="18"/>
                <w:szCs w:val="18"/>
                <w:lang w:val="en-GB"/>
              </w:rPr>
            </w:pPr>
            <w:r w:rsidRPr="00C6245A">
              <w:rPr>
                <w:sz w:val="18"/>
                <w:szCs w:val="18"/>
                <w:lang w:val="en-GB"/>
              </w:rPr>
              <w:t>12900 (1319)</w:t>
            </w:r>
          </w:p>
        </w:tc>
        <w:tc>
          <w:tcPr>
            <w:tcW w:w="1625" w:type="pct"/>
            <w:vAlign w:val="center"/>
          </w:tcPr>
          <w:p w14:paraId="4CE94CE6" w14:textId="77777777" w:rsidR="00C6245A" w:rsidRPr="00C6245A" w:rsidRDefault="00C6245A" w:rsidP="00C6245A">
            <w:pPr>
              <w:rPr>
                <w:sz w:val="18"/>
                <w:szCs w:val="18"/>
                <w:lang w:val="en-GB"/>
              </w:rPr>
            </w:pPr>
            <w:r w:rsidRPr="00C6245A">
              <w:rPr>
                <w:sz w:val="18"/>
                <w:szCs w:val="18"/>
                <w:lang w:val="en-GB"/>
              </w:rPr>
              <w:t>22229 (1631)</w:t>
            </w:r>
          </w:p>
        </w:tc>
      </w:tr>
      <w:tr w:rsidR="00C6245A" w:rsidRPr="00C6245A" w14:paraId="04F36330" w14:textId="77777777" w:rsidTr="00182693">
        <w:trPr>
          <w:trHeight w:val="283"/>
        </w:trPr>
        <w:tc>
          <w:tcPr>
            <w:tcW w:w="1749" w:type="pct"/>
            <w:vAlign w:val="center"/>
          </w:tcPr>
          <w:p w14:paraId="54255E2D" w14:textId="77777777" w:rsidR="00C6245A" w:rsidRPr="00C6245A" w:rsidRDefault="00C6245A" w:rsidP="00C6245A">
            <w:pPr>
              <w:rPr>
                <w:sz w:val="18"/>
                <w:szCs w:val="18"/>
                <w:lang w:val="de-DE"/>
              </w:rPr>
            </w:pPr>
            <w:proofErr w:type="spellStart"/>
            <w:r w:rsidRPr="00C6245A">
              <w:rPr>
                <w:sz w:val="18"/>
                <w:szCs w:val="18"/>
                <w:lang w:val="de-DE"/>
              </w:rPr>
              <w:t>Completeness</w:t>
            </w:r>
            <w:proofErr w:type="spellEnd"/>
            <w:r w:rsidRPr="00C6245A">
              <w:rPr>
                <w:sz w:val="18"/>
                <w:szCs w:val="18"/>
                <w:lang w:val="de-DE"/>
              </w:rPr>
              <w:t xml:space="preserve"> (%)</w:t>
            </w:r>
          </w:p>
        </w:tc>
        <w:tc>
          <w:tcPr>
            <w:tcW w:w="1626" w:type="pct"/>
            <w:vAlign w:val="center"/>
          </w:tcPr>
          <w:p w14:paraId="389ABC64" w14:textId="77777777" w:rsidR="00C6245A" w:rsidRPr="00C6245A" w:rsidRDefault="00C6245A" w:rsidP="00C6245A">
            <w:pPr>
              <w:rPr>
                <w:sz w:val="18"/>
                <w:szCs w:val="18"/>
                <w:lang w:val="en-GB"/>
              </w:rPr>
            </w:pPr>
            <w:r w:rsidRPr="00C6245A">
              <w:rPr>
                <w:sz w:val="18"/>
                <w:szCs w:val="18"/>
                <w:lang w:val="en-GB"/>
              </w:rPr>
              <w:t>100.0 (100.0)</w:t>
            </w:r>
          </w:p>
        </w:tc>
        <w:tc>
          <w:tcPr>
            <w:tcW w:w="1625" w:type="pct"/>
            <w:vAlign w:val="center"/>
          </w:tcPr>
          <w:p w14:paraId="233A0C37" w14:textId="77777777" w:rsidR="00C6245A" w:rsidRPr="00C6245A" w:rsidRDefault="00C6245A" w:rsidP="00C6245A">
            <w:pPr>
              <w:rPr>
                <w:sz w:val="18"/>
                <w:szCs w:val="18"/>
                <w:lang w:val="en-GB"/>
              </w:rPr>
            </w:pPr>
            <w:r w:rsidRPr="00C6245A">
              <w:rPr>
                <w:sz w:val="18"/>
                <w:szCs w:val="18"/>
                <w:lang w:val="en-GB"/>
              </w:rPr>
              <w:t>100.0 (100.0)</w:t>
            </w:r>
          </w:p>
        </w:tc>
      </w:tr>
      <w:tr w:rsidR="00C6245A" w:rsidRPr="00C6245A" w14:paraId="72749739" w14:textId="77777777" w:rsidTr="00182693">
        <w:trPr>
          <w:trHeight w:val="283"/>
        </w:trPr>
        <w:tc>
          <w:tcPr>
            <w:tcW w:w="1749" w:type="pct"/>
            <w:vAlign w:val="center"/>
          </w:tcPr>
          <w:p w14:paraId="0830EDAD" w14:textId="77777777" w:rsidR="00C6245A" w:rsidRPr="00C6245A" w:rsidRDefault="00C6245A" w:rsidP="00C6245A">
            <w:pPr>
              <w:rPr>
                <w:sz w:val="18"/>
                <w:szCs w:val="18"/>
                <w:lang w:val="de-DE"/>
              </w:rPr>
            </w:pPr>
            <w:proofErr w:type="spellStart"/>
            <w:r w:rsidRPr="00C6245A">
              <w:rPr>
                <w:sz w:val="18"/>
                <w:szCs w:val="18"/>
                <w:lang w:val="de-DE"/>
              </w:rPr>
              <w:t>R</w:t>
            </w:r>
            <w:r w:rsidRPr="00C6245A">
              <w:rPr>
                <w:sz w:val="18"/>
                <w:szCs w:val="18"/>
                <w:vertAlign w:val="subscript"/>
                <w:lang w:val="de-DE"/>
              </w:rPr>
              <w:t>merge</w:t>
            </w:r>
            <w:proofErr w:type="spellEnd"/>
            <w:r w:rsidRPr="00C6245A">
              <w:rPr>
                <w:sz w:val="18"/>
                <w:szCs w:val="18"/>
                <w:lang w:val="de-DE"/>
              </w:rPr>
              <w:t xml:space="preserve"> (%)</w:t>
            </w:r>
          </w:p>
        </w:tc>
        <w:tc>
          <w:tcPr>
            <w:tcW w:w="1626" w:type="pct"/>
            <w:vAlign w:val="center"/>
          </w:tcPr>
          <w:p w14:paraId="581AB307" w14:textId="77777777" w:rsidR="00C6245A" w:rsidRPr="00C6245A" w:rsidRDefault="00C6245A" w:rsidP="00C6245A">
            <w:pPr>
              <w:rPr>
                <w:sz w:val="18"/>
                <w:szCs w:val="18"/>
                <w:lang w:val="en-GB"/>
              </w:rPr>
            </w:pPr>
            <w:r w:rsidRPr="00C6245A">
              <w:rPr>
                <w:sz w:val="18"/>
                <w:szCs w:val="18"/>
                <w:lang w:val="en-GB"/>
              </w:rPr>
              <w:t>0.14 (0.98)</w:t>
            </w:r>
          </w:p>
        </w:tc>
        <w:tc>
          <w:tcPr>
            <w:tcW w:w="1625" w:type="pct"/>
            <w:vAlign w:val="center"/>
          </w:tcPr>
          <w:p w14:paraId="135301B1" w14:textId="77777777" w:rsidR="00C6245A" w:rsidRPr="00C6245A" w:rsidRDefault="00C6245A" w:rsidP="00C6245A">
            <w:pPr>
              <w:rPr>
                <w:sz w:val="18"/>
                <w:szCs w:val="18"/>
                <w:lang w:val="en-GB"/>
              </w:rPr>
            </w:pPr>
            <w:r w:rsidRPr="00C6245A">
              <w:rPr>
                <w:sz w:val="18"/>
                <w:szCs w:val="18"/>
                <w:lang w:val="en-GB"/>
              </w:rPr>
              <w:t>0.07 (1.14)</w:t>
            </w:r>
          </w:p>
        </w:tc>
      </w:tr>
      <w:tr w:rsidR="00C6245A" w:rsidRPr="00C6245A" w14:paraId="06556440" w14:textId="77777777" w:rsidTr="00182693">
        <w:trPr>
          <w:trHeight w:val="283"/>
        </w:trPr>
        <w:tc>
          <w:tcPr>
            <w:tcW w:w="1749" w:type="pct"/>
            <w:vAlign w:val="center"/>
          </w:tcPr>
          <w:p w14:paraId="7DDA612F" w14:textId="77777777" w:rsidR="00C6245A" w:rsidRPr="00C6245A" w:rsidRDefault="00C6245A" w:rsidP="00C6245A">
            <w:pPr>
              <w:rPr>
                <w:sz w:val="18"/>
                <w:szCs w:val="18"/>
                <w:vertAlign w:val="subscript"/>
                <w:lang w:val="de-DE"/>
              </w:rPr>
            </w:pPr>
            <w:proofErr w:type="spellStart"/>
            <w:r w:rsidRPr="00C6245A">
              <w:rPr>
                <w:sz w:val="18"/>
                <w:szCs w:val="18"/>
                <w:lang w:val="de-DE"/>
              </w:rPr>
              <w:t>R</w:t>
            </w:r>
            <w:r w:rsidRPr="00C6245A">
              <w:rPr>
                <w:sz w:val="18"/>
                <w:szCs w:val="18"/>
                <w:vertAlign w:val="subscript"/>
                <w:lang w:val="de-DE"/>
              </w:rPr>
              <w:t>p.i.m</w:t>
            </w:r>
            <w:proofErr w:type="spellEnd"/>
            <w:r w:rsidRPr="00C6245A">
              <w:rPr>
                <w:sz w:val="18"/>
                <w:szCs w:val="18"/>
                <w:vertAlign w:val="subscript"/>
                <w:lang w:val="de-DE"/>
              </w:rPr>
              <w:t>.</w:t>
            </w:r>
          </w:p>
        </w:tc>
        <w:tc>
          <w:tcPr>
            <w:tcW w:w="1626" w:type="pct"/>
            <w:vAlign w:val="center"/>
          </w:tcPr>
          <w:p w14:paraId="3DCF5577" w14:textId="77777777" w:rsidR="00C6245A" w:rsidRPr="00C6245A" w:rsidRDefault="00C6245A" w:rsidP="00C6245A">
            <w:pPr>
              <w:rPr>
                <w:sz w:val="18"/>
                <w:szCs w:val="18"/>
                <w:lang w:val="en-GB"/>
              </w:rPr>
            </w:pPr>
            <w:r w:rsidRPr="00C6245A">
              <w:rPr>
                <w:sz w:val="18"/>
                <w:szCs w:val="18"/>
                <w:lang w:val="en-GB"/>
              </w:rPr>
              <w:t>0.03 (0.22)</w:t>
            </w:r>
          </w:p>
        </w:tc>
        <w:tc>
          <w:tcPr>
            <w:tcW w:w="1625" w:type="pct"/>
            <w:vAlign w:val="center"/>
          </w:tcPr>
          <w:p w14:paraId="560E86C7" w14:textId="77777777" w:rsidR="00C6245A" w:rsidRPr="00C6245A" w:rsidRDefault="00C6245A" w:rsidP="00C6245A">
            <w:pPr>
              <w:rPr>
                <w:sz w:val="18"/>
                <w:szCs w:val="18"/>
                <w:lang w:val="en-GB"/>
              </w:rPr>
            </w:pPr>
            <w:r w:rsidRPr="00C6245A">
              <w:rPr>
                <w:sz w:val="18"/>
                <w:szCs w:val="18"/>
                <w:lang w:val="en-GB"/>
              </w:rPr>
              <w:t>0.02 (0.37)</w:t>
            </w:r>
          </w:p>
        </w:tc>
      </w:tr>
      <w:tr w:rsidR="00C6245A" w:rsidRPr="00C6245A" w14:paraId="27582546" w14:textId="77777777" w:rsidTr="00182693">
        <w:trPr>
          <w:trHeight w:val="283"/>
        </w:trPr>
        <w:tc>
          <w:tcPr>
            <w:tcW w:w="1749" w:type="pct"/>
            <w:vAlign w:val="center"/>
          </w:tcPr>
          <w:p w14:paraId="14F3AA91" w14:textId="77777777" w:rsidR="00C6245A" w:rsidRPr="00C6245A" w:rsidRDefault="00C6245A" w:rsidP="00C6245A">
            <w:pPr>
              <w:rPr>
                <w:sz w:val="18"/>
                <w:szCs w:val="18"/>
                <w:lang w:val="de-DE"/>
              </w:rPr>
            </w:pPr>
            <w:proofErr w:type="spellStart"/>
            <w:r w:rsidRPr="00C6245A">
              <w:rPr>
                <w:sz w:val="18"/>
                <w:szCs w:val="18"/>
                <w:lang w:val="de-DE"/>
              </w:rPr>
              <w:t>Multiplicity</w:t>
            </w:r>
            <w:proofErr w:type="spellEnd"/>
          </w:p>
        </w:tc>
        <w:tc>
          <w:tcPr>
            <w:tcW w:w="1626" w:type="pct"/>
            <w:vAlign w:val="center"/>
          </w:tcPr>
          <w:p w14:paraId="62E342CF" w14:textId="77777777" w:rsidR="00C6245A" w:rsidRPr="00C6245A" w:rsidRDefault="00C6245A" w:rsidP="00C6245A">
            <w:pPr>
              <w:rPr>
                <w:sz w:val="18"/>
                <w:szCs w:val="18"/>
                <w:lang w:val="en-GB"/>
              </w:rPr>
            </w:pPr>
            <w:r w:rsidRPr="00C6245A">
              <w:rPr>
                <w:sz w:val="18"/>
                <w:szCs w:val="18"/>
                <w:lang w:val="en-GB"/>
              </w:rPr>
              <w:t>19.8 (20.0)</w:t>
            </w:r>
          </w:p>
        </w:tc>
        <w:tc>
          <w:tcPr>
            <w:tcW w:w="1625" w:type="pct"/>
            <w:vAlign w:val="center"/>
          </w:tcPr>
          <w:p w14:paraId="4386D9A3" w14:textId="77777777" w:rsidR="00C6245A" w:rsidRPr="00C6245A" w:rsidRDefault="00C6245A" w:rsidP="00C6245A">
            <w:pPr>
              <w:rPr>
                <w:sz w:val="18"/>
                <w:szCs w:val="18"/>
                <w:lang w:val="en-GB"/>
              </w:rPr>
            </w:pPr>
            <w:r w:rsidRPr="00C6245A">
              <w:rPr>
                <w:sz w:val="18"/>
                <w:szCs w:val="18"/>
                <w:lang w:val="en-GB"/>
              </w:rPr>
              <w:t>20.3 (20.6)</w:t>
            </w:r>
          </w:p>
        </w:tc>
      </w:tr>
      <w:tr w:rsidR="00C6245A" w:rsidRPr="00C6245A" w14:paraId="3A945297" w14:textId="77777777" w:rsidTr="00182693">
        <w:trPr>
          <w:trHeight w:val="283"/>
        </w:trPr>
        <w:tc>
          <w:tcPr>
            <w:tcW w:w="1749" w:type="pct"/>
            <w:vAlign w:val="center"/>
          </w:tcPr>
          <w:p w14:paraId="7B9AA6D9" w14:textId="77777777" w:rsidR="00C6245A" w:rsidRPr="00C6245A" w:rsidRDefault="00C6245A" w:rsidP="00C6245A">
            <w:pPr>
              <w:rPr>
                <w:sz w:val="18"/>
                <w:szCs w:val="18"/>
                <w:lang w:val="de-DE"/>
              </w:rPr>
            </w:pPr>
            <w:r w:rsidRPr="00C6245A">
              <w:rPr>
                <w:sz w:val="18"/>
                <w:szCs w:val="18"/>
                <w:lang w:val="de-DE"/>
              </w:rPr>
              <w:t>&lt;I/</w:t>
            </w:r>
            <w:r w:rsidRPr="00C6245A">
              <w:rPr>
                <w:sz w:val="18"/>
                <w:szCs w:val="18"/>
                <w:lang w:val="de-DE"/>
              </w:rPr>
              <w:sym w:font="Symbol" w:char="F073"/>
            </w:r>
            <w:r w:rsidRPr="00C6245A">
              <w:rPr>
                <w:sz w:val="18"/>
                <w:szCs w:val="18"/>
                <w:lang w:val="de-DE"/>
              </w:rPr>
              <w:t>(I)&gt;</w:t>
            </w:r>
          </w:p>
        </w:tc>
        <w:tc>
          <w:tcPr>
            <w:tcW w:w="1626" w:type="pct"/>
            <w:vAlign w:val="center"/>
          </w:tcPr>
          <w:p w14:paraId="76FFCA6A" w14:textId="77777777" w:rsidR="00C6245A" w:rsidRPr="00C6245A" w:rsidRDefault="00C6245A" w:rsidP="00C6245A">
            <w:pPr>
              <w:rPr>
                <w:sz w:val="18"/>
                <w:szCs w:val="18"/>
                <w:lang w:val="en-GB"/>
              </w:rPr>
            </w:pPr>
            <w:r w:rsidRPr="00C6245A">
              <w:rPr>
                <w:sz w:val="18"/>
                <w:szCs w:val="18"/>
                <w:lang w:val="en-GB"/>
              </w:rPr>
              <w:t>8.6 (0.6)</w:t>
            </w:r>
          </w:p>
        </w:tc>
        <w:tc>
          <w:tcPr>
            <w:tcW w:w="1625" w:type="pct"/>
            <w:vAlign w:val="center"/>
          </w:tcPr>
          <w:p w14:paraId="4E0540D0" w14:textId="77777777" w:rsidR="00C6245A" w:rsidRPr="00C6245A" w:rsidRDefault="00C6245A" w:rsidP="00C6245A">
            <w:pPr>
              <w:rPr>
                <w:sz w:val="18"/>
                <w:szCs w:val="18"/>
                <w:lang w:val="en-GB"/>
              </w:rPr>
            </w:pPr>
            <w:r w:rsidRPr="00C6245A">
              <w:rPr>
                <w:sz w:val="18"/>
                <w:szCs w:val="18"/>
                <w:lang w:val="en-GB"/>
              </w:rPr>
              <w:t>28.0 (3.1)</w:t>
            </w:r>
          </w:p>
        </w:tc>
      </w:tr>
      <w:tr w:rsidR="00C6245A" w:rsidRPr="00C6245A" w14:paraId="324179BB" w14:textId="77777777" w:rsidTr="00182693">
        <w:trPr>
          <w:trHeight w:val="283"/>
        </w:trPr>
        <w:tc>
          <w:tcPr>
            <w:tcW w:w="1749" w:type="pct"/>
            <w:vAlign w:val="center"/>
          </w:tcPr>
          <w:p w14:paraId="67313B54" w14:textId="77777777" w:rsidR="00C6245A" w:rsidRPr="00C6245A" w:rsidRDefault="00C6245A" w:rsidP="00C6245A">
            <w:pPr>
              <w:rPr>
                <w:sz w:val="18"/>
                <w:szCs w:val="18"/>
                <w:lang w:val="en-GB"/>
              </w:rPr>
            </w:pPr>
            <w:r w:rsidRPr="00C6245A">
              <w:rPr>
                <w:sz w:val="18"/>
                <w:szCs w:val="18"/>
                <w:lang w:val="en-GB"/>
              </w:rPr>
              <w:t>Overall B from Wilson plot (Å</w:t>
            </w:r>
            <w:r w:rsidRPr="00C6245A">
              <w:rPr>
                <w:sz w:val="18"/>
                <w:szCs w:val="18"/>
                <w:vertAlign w:val="subscript"/>
                <w:lang w:val="en-GB"/>
              </w:rPr>
              <w:t>2</w:t>
            </w:r>
            <w:r w:rsidRPr="00C6245A">
              <w:rPr>
                <w:sz w:val="18"/>
                <w:szCs w:val="18"/>
                <w:lang w:val="en-GB"/>
              </w:rPr>
              <w:t>)</w:t>
            </w:r>
          </w:p>
        </w:tc>
        <w:tc>
          <w:tcPr>
            <w:tcW w:w="1626" w:type="pct"/>
            <w:vAlign w:val="center"/>
          </w:tcPr>
          <w:p w14:paraId="66BDE280" w14:textId="77777777" w:rsidR="00C6245A" w:rsidRPr="00C6245A" w:rsidRDefault="00C6245A" w:rsidP="00C6245A">
            <w:pPr>
              <w:rPr>
                <w:sz w:val="18"/>
                <w:szCs w:val="18"/>
                <w:lang w:val="de-DE"/>
              </w:rPr>
            </w:pPr>
            <w:r w:rsidRPr="00C6245A">
              <w:rPr>
                <w:sz w:val="18"/>
                <w:szCs w:val="18"/>
                <w:lang w:val="de-DE"/>
              </w:rPr>
              <w:t>47</w:t>
            </w:r>
          </w:p>
        </w:tc>
        <w:tc>
          <w:tcPr>
            <w:tcW w:w="1625" w:type="pct"/>
            <w:vAlign w:val="center"/>
          </w:tcPr>
          <w:p w14:paraId="1DA7324D" w14:textId="77777777" w:rsidR="00C6245A" w:rsidRPr="00C6245A" w:rsidRDefault="00C6245A" w:rsidP="00C6245A">
            <w:pPr>
              <w:rPr>
                <w:sz w:val="18"/>
                <w:szCs w:val="18"/>
                <w:lang w:val="de-DE"/>
              </w:rPr>
            </w:pPr>
            <w:r w:rsidRPr="00C6245A">
              <w:rPr>
                <w:sz w:val="18"/>
                <w:szCs w:val="18"/>
                <w:lang w:val="de-DE"/>
              </w:rPr>
              <w:t>35</w:t>
            </w:r>
          </w:p>
        </w:tc>
      </w:tr>
      <w:tr w:rsidR="00C6245A" w:rsidRPr="00C6245A" w14:paraId="39864E9F" w14:textId="77777777" w:rsidTr="00182693">
        <w:trPr>
          <w:trHeight w:val="283"/>
        </w:trPr>
        <w:tc>
          <w:tcPr>
            <w:tcW w:w="1749" w:type="pct"/>
            <w:vAlign w:val="center"/>
          </w:tcPr>
          <w:p w14:paraId="14E7D8E6" w14:textId="77777777" w:rsidR="00C6245A" w:rsidRPr="00C6245A" w:rsidRDefault="00C6245A" w:rsidP="00C6245A">
            <w:pPr>
              <w:rPr>
                <w:sz w:val="18"/>
                <w:szCs w:val="18"/>
                <w:lang w:val="de-DE"/>
              </w:rPr>
            </w:pPr>
            <w:r w:rsidRPr="00C6245A">
              <w:rPr>
                <w:sz w:val="18"/>
                <w:szCs w:val="18"/>
                <w:lang w:val="de-DE"/>
              </w:rPr>
              <w:t>CC</w:t>
            </w:r>
            <w:r w:rsidRPr="00C6245A">
              <w:rPr>
                <w:sz w:val="18"/>
                <w:szCs w:val="18"/>
                <w:vertAlign w:val="subscript"/>
                <w:lang w:val="de-DE"/>
              </w:rPr>
              <w:t>1/2</w:t>
            </w:r>
          </w:p>
        </w:tc>
        <w:tc>
          <w:tcPr>
            <w:tcW w:w="1626" w:type="pct"/>
            <w:vAlign w:val="center"/>
          </w:tcPr>
          <w:p w14:paraId="1D789A7E" w14:textId="77777777" w:rsidR="00C6245A" w:rsidRPr="00C6245A" w:rsidRDefault="00C6245A" w:rsidP="00C6245A">
            <w:pPr>
              <w:rPr>
                <w:sz w:val="18"/>
                <w:szCs w:val="18"/>
                <w:lang w:val="de-DE"/>
              </w:rPr>
            </w:pPr>
            <w:r w:rsidRPr="00C6245A">
              <w:rPr>
                <w:sz w:val="18"/>
                <w:szCs w:val="18"/>
                <w:lang w:val="de-DE"/>
              </w:rPr>
              <w:t>1.00 (0.96)</w:t>
            </w:r>
          </w:p>
        </w:tc>
        <w:tc>
          <w:tcPr>
            <w:tcW w:w="1625" w:type="pct"/>
            <w:vAlign w:val="center"/>
          </w:tcPr>
          <w:p w14:paraId="36CB8A52" w14:textId="77777777" w:rsidR="00C6245A" w:rsidRPr="00C6245A" w:rsidRDefault="00C6245A" w:rsidP="00C6245A">
            <w:pPr>
              <w:rPr>
                <w:sz w:val="18"/>
                <w:szCs w:val="18"/>
                <w:lang w:val="en-GB"/>
              </w:rPr>
            </w:pPr>
            <w:r w:rsidRPr="00C6245A">
              <w:rPr>
                <w:sz w:val="18"/>
                <w:szCs w:val="18"/>
                <w:lang w:val="en-GB"/>
              </w:rPr>
              <w:t>1.00 (0.94)</w:t>
            </w:r>
          </w:p>
        </w:tc>
      </w:tr>
      <w:tr w:rsidR="00C6245A" w:rsidRPr="00C6245A" w14:paraId="54FEC25D" w14:textId="77777777" w:rsidTr="00182693">
        <w:trPr>
          <w:trHeight w:val="283"/>
        </w:trPr>
        <w:tc>
          <w:tcPr>
            <w:tcW w:w="1749" w:type="pct"/>
            <w:vAlign w:val="center"/>
          </w:tcPr>
          <w:p w14:paraId="7082F3A3" w14:textId="77777777" w:rsidR="00C6245A" w:rsidRPr="00C6245A" w:rsidRDefault="00C6245A" w:rsidP="00C6245A">
            <w:pPr>
              <w:rPr>
                <w:sz w:val="18"/>
                <w:szCs w:val="18"/>
                <w:lang w:val="de-DE"/>
              </w:rPr>
            </w:pPr>
            <w:proofErr w:type="spellStart"/>
            <w:r w:rsidRPr="00C6245A">
              <w:rPr>
                <w:sz w:val="18"/>
                <w:szCs w:val="18"/>
                <w:lang w:val="de-DE"/>
              </w:rPr>
              <w:t>R</w:t>
            </w:r>
            <w:r w:rsidRPr="00C6245A">
              <w:rPr>
                <w:sz w:val="18"/>
                <w:szCs w:val="18"/>
                <w:vertAlign w:val="subscript"/>
                <w:lang w:val="de-DE"/>
              </w:rPr>
              <w:t>cryst</w:t>
            </w:r>
            <w:proofErr w:type="spellEnd"/>
            <w:r w:rsidRPr="00C6245A">
              <w:rPr>
                <w:sz w:val="18"/>
                <w:szCs w:val="18"/>
                <w:lang w:val="de-DE"/>
              </w:rPr>
              <w:t xml:space="preserve">/ </w:t>
            </w:r>
            <w:proofErr w:type="spellStart"/>
            <w:r w:rsidRPr="00C6245A">
              <w:rPr>
                <w:sz w:val="18"/>
                <w:szCs w:val="18"/>
                <w:lang w:val="de-DE"/>
              </w:rPr>
              <w:t>R</w:t>
            </w:r>
            <w:r w:rsidRPr="00C6245A">
              <w:rPr>
                <w:sz w:val="18"/>
                <w:szCs w:val="18"/>
                <w:vertAlign w:val="subscript"/>
                <w:lang w:val="de-DE"/>
              </w:rPr>
              <w:t>free</w:t>
            </w:r>
            <w:proofErr w:type="spellEnd"/>
            <w:r w:rsidRPr="00C6245A">
              <w:rPr>
                <w:sz w:val="18"/>
                <w:szCs w:val="18"/>
                <w:lang w:val="de-DE"/>
              </w:rPr>
              <w:t xml:space="preserve"> (%)</w:t>
            </w:r>
          </w:p>
        </w:tc>
        <w:tc>
          <w:tcPr>
            <w:tcW w:w="1626" w:type="pct"/>
            <w:vAlign w:val="center"/>
          </w:tcPr>
          <w:p w14:paraId="6AC9B829" w14:textId="77777777" w:rsidR="00C6245A" w:rsidRPr="00C6245A" w:rsidRDefault="00C6245A" w:rsidP="00C6245A">
            <w:pPr>
              <w:rPr>
                <w:sz w:val="18"/>
                <w:szCs w:val="18"/>
                <w:lang w:val="en-GB"/>
              </w:rPr>
            </w:pPr>
            <w:r w:rsidRPr="00C6245A">
              <w:rPr>
                <w:sz w:val="18"/>
                <w:szCs w:val="18"/>
                <w:lang w:val="en-GB"/>
              </w:rPr>
              <w:t>21.8/30.0</w:t>
            </w:r>
          </w:p>
        </w:tc>
        <w:tc>
          <w:tcPr>
            <w:tcW w:w="1625" w:type="pct"/>
            <w:vAlign w:val="center"/>
          </w:tcPr>
          <w:p w14:paraId="57AAF827" w14:textId="77777777" w:rsidR="00C6245A" w:rsidRPr="00C6245A" w:rsidRDefault="00C6245A" w:rsidP="00C6245A">
            <w:pPr>
              <w:rPr>
                <w:sz w:val="18"/>
                <w:szCs w:val="18"/>
                <w:lang w:val="en-GB"/>
              </w:rPr>
            </w:pPr>
            <w:r w:rsidRPr="00C6245A">
              <w:rPr>
                <w:sz w:val="18"/>
                <w:szCs w:val="18"/>
                <w:lang w:val="en-GB"/>
              </w:rPr>
              <w:t>19.5/24.5</w:t>
            </w:r>
          </w:p>
        </w:tc>
      </w:tr>
      <w:tr w:rsidR="00C6245A" w:rsidRPr="00C6245A" w14:paraId="54C838D8" w14:textId="77777777" w:rsidTr="00182693">
        <w:trPr>
          <w:trHeight w:val="283"/>
        </w:trPr>
        <w:tc>
          <w:tcPr>
            <w:tcW w:w="1749" w:type="pct"/>
            <w:vAlign w:val="center"/>
          </w:tcPr>
          <w:p w14:paraId="4C734D97" w14:textId="77777777" w:rsidR="00C6245A" w:rsidRPr="00C6245A" w:rsidRDefault="00C6245A" w:rsidP="00C6245A">
            <w:pPr>
              <w:rPr>
                <w:sz w:val="18"/>
                <w:szCs w:val="18"/>
                <w:lang w:val="en-GB"/>
              </w:rPr>
            </w:pPr>
            <w:proofErr w:type="spellStart"/>
            <w:r w:rsidRPr="00C6245A">
              <w:rPr>
                <w:sz w:val="18"/>
                <w:szCs w:val="18"/>
                <w:lang w:val="en-GB"/>
              </w:rPr>
              <w:t>r.m.s.d</w:t>
            </w:r>
            <w:proofErr w:type="spellEnd"/>
            <w:r w:rsidRPr="00C6245A">
              <w:rPr>
                <w:sz w:val="18"/>
                <w:szCs w:val="18"/>
                <w:lang w:val="en-GB"/>
              </w:rPr>
              <w:t xml:space="preserve"> 1-2 bonds (</w:t>
            </w:r>
            <w:r w:rsidRPr="00C6245A">
              <w:rPr>
                <w:sz w:val="18"/>
                <w:szCs w:val="18"/>
                <w:lang w:val="en-CA"/>
              </w:rPr>
              <w:t>Å</w:t>
            </w:r>
            <w:r w:rsidRPr="00C6245A">
              <w:rPr>
                <w:sz w:val="18"/>
                <w:szCs w:val="18"/>
                <w:lang w:val="en-GB"/>
              </w:rPr>
              <w:t xml:space="preserve">) </w:t>
            </w:r>
          </w:p>
        </w:tc>
        <w:tc>
          <w:tcPr>
            <w:tcW w:w="1626" w:type="pct"/>
            <w:vAlign w:val="center"/>
          </w:tcPr>
          <w:p w14:paraId="7E747198" w14:textId="77777777" w:rsidR="00C6245A" w:rsidRPr="00C6245A" w:rsidRDefault="00C6245A" w:rsidP="00C6245A">
            <w:pPr>
              <w:rPr>
                <w:sz w:val="18"/>
                <w:szCs w:val="18"/>
                <w:lang w:val="de-DE"/>
              </w:rPr>
            </w:pPr>
            <w:r w:rsidRPr="00C6245A">
              <w:rPr>
                <w:sz w:val="18"/>
                <w:szCs w:val="18"/>
                <w:lang w:val="de-DE"/>
              </w:rPr>
              <w:t>0.005</w:t>
            </w:r>
          </w:p>
        </w:tc>
        <w:tc>
          <w:tcPr>
            <w:tcW w:w="1625" w:type="pct"/>
            <w:vAlign w:val="center"/>
          </w:tcPr>
          <w:p w14:paraId="5436C8F5" w14:textId="77777777" w:rsidR="00C6245A" w:rsidRPr="00C6245A" w:rsidRDefault="00C6245A" w:rsidP="00C6245A">
            <w:pPr>
              <w:rPr>
                <w:sz w:val="18"/>
                <w:szCs w:val="18"/>
                <w:lang w:val="de-DE"/>
              </w:rPr>
            </w:pPr>
            <w:r w:rsidRPr="00C6245A">
              <w:rPr>
                <w:sz w:val="18"/>
                <w:szCs w:val="18"/>
                <w:lang w:val="de-DE"/>
              </w:rPr>
              <w:t>0.007</w:t>
            </w:r>
          </w:p>
        </w:tc>
      </w:tr>
      <w:tr w:rsidR="00C6245A" w:rsidRPr="00C6245A" w14:paraId="2DA99F0B" w14:textId="77777777" w:rsidTr="00182693">
        <w:trPr>
          <w:trHeight w:val="283"/>
        </w:trPr>
        <w:tc>
          <w:tcPr>
            <w:tcW w:w="1749" w:type="pct"/>
            <w:vAlign w:val="center"/>
          </w:tcPr>
          <w:p w14:paraId="20398825" w14:textId="77777777" w:rsidR="00C6245A" w:rsidRPr="00C6245A" w:rsidRDefault="00C6245A" w:rsidP="00C6245A">
            <w:pPr>
              <w:rPr>
                <w:sz w:val="18"/>
                <w:szCs w:val="18"/>
                <w:lang w:val="en-GB"/>
              </w:rPr>
            </w:pPr>
            <w:proofErr w:type="spellStart"/>
            <w:r w:rsidRPr="00C6245A">
              <w:rPr>
                <w:sz w:val="18"/>
                <w:szCs w:val="18"/>
                <w:lang w:val="en-GB"/>
              </w:rPr>
              <w:t>r.m.s.d</w:t>
            </w:r>
            <w:proofErr w:type="spellEnd"/>
            <w:r w:rsidRPr="00C6245A">
              <w:rPr>
                <w:sz w:val="18"/>
                <w:szCs w:val="18"/>
                <w:lang w:val="en-GB"/>
              </w:rPr>
              <w:t xml:space="preserve"> 1-3 angles (°)</w:t>
            </w:r>
          </w:p>
        </w:tc>
        <w:tc>
          <w:tcPr>
            <w:tcW w:w="1626" w:type="pct"/>
            <w:vAlign w:val="center"/>
          </w:tcPr>
          <w:p w14:paraId="5A28A677" w14:textId="77777777" w:rsidR="00C6245A" w:rsidRPr="00C6245A" w:rsidRDefault="00C6245A" w:rsidP="00C6245A">
            <w:pPr>
              <w:rPr>
                <w:sz w:val="18"/>
                <w:szCs w:val="18"/>
                <w:lang w:val="de-DE"/>
              </w:rPr>
            </w:pPr>
            <w:r w:rsidRPr="00C6245A">
              <w:rPr>
                <w:sz w:val="18"/>
                <w:szCs w:val="18"/>
                <w:lang w:val="de-DE"/>
              </w:rPr>
              <w:t>1.44</w:t>
            </w:r>
          </w:p>
        </w:tc>
        <w:tc>
          <w:tcPr>
            <w:tcW w:w="1625" w:type="pct"/>
            <w:vAlign w:val="center"/>
          </w:tcPr>
          <w:p w14:paraId="648717D1" w14:textId="77777777" w:rsidR="00C6245A" w:rsidRPr="00C6245A" w:rsidRDefault="00C6245A" w:rsidP="00C6245A">
            <w:pPr>
              <w:rPr>
                <w:sz w:val="18"/>
                <w:szCs w:val="18"/>
                <w:lang w:val="de-DE"/>
              </w:rPr>
            </w:pPr>
            <w:r w:rsidRPr="00C6245A">
              <w:rPr>
                <w:sz w:val="18"/>
                <w:szCs w:val="18"/>
                <w:lang w:val="de-DE"/>
              </w:rPr>
              <w:t>1.65</w:t>
            </w:r>
          </w:p>
        </w:tc>
      </w:tr>
      <w:tr w:rsidR="00C6245A" w:rsidRPr="00C6245A" w14:paraId="1B04C445" w14:textId="77777777" w:rsidTr="00182693">
        <w:trPr>
          <w:trHeight w:val="283"/>
        </w:trPr>
        <w:tc>
          <w:tcPr>
            <w:tcW w:w="1749" w:type="pct"/>
            <w:vAlign w:val="center"/>
          </w:tcPr>
          <w:p w14:paraId="5F4734F9" w14:textId="77777777" w:rsidR="00C6245A" w:rsidRPr="00C6245A" w:rsidRDefault="00C6245A" w:rsidP="00C6245A">
            <w:pPr>
              <w:rPr>
                <w:sz w:val="18"/>
                <w:szCs w:val="18"/>
                <w:lang w:val="fr-CA"/>
              </w:rPr>
            </w:pPr>
            <w:proofErr w:type="spellStart"/>
            <w:r w:rsidRPr="00C6245A">
              <w:rPr>
                <w:sz w:val="18"/>
                <w:szCs w:val="18"/>
                <w:lang w:val="fr-CA"/>
              </w:rPr>
              <w:t>Avge</w:t>
            </w:r>
            <w:proofErr w:type="spellEnd"/>
            <w:r w:rsidRPr="00C6245A">
              <w:rPr>
                <w:sz w:val="18"/>
                <w:szCs w:val="18"/>
                <w:lang w:val="fr-CA"/>
              </w:rPr>
              <w:t xml:space="preserve"> main </w:t>
            </w:r>
            <w:proofErr w:type="spellStart"/>
            <w:r w:rsidRPr="00C6245A">
              <w:rPr>
                <w:sz w:val="18"/>
                <w:szCs w:val="18"/>
                <w:lang w:val="fr-CA"/>
              </w:rPr>
              <w:t>chain</w:t>
            </w:r>
            <w:proofErr w:type="spellEnd"/>
            <w:r w:rsidRPr="00C6245A">
              <w:rPr>
                <w:sz w:val="18"/>
                <w:szCs w:val="18"/>
                <w:lang w:val="fr-CA"/>
              </w:rPr>
              <w:t xml:space="preserve"> B (Å</w:t>
            </w:r>
            <w:r w:rsidRPr="00C6245A">
              <w:rPr>
                <w:sz w:val="18"/>
                <w:szCs w:val="18"/>
                <w:vertAlign w:val="superscript"/>
                <w:lang w:val="fr-CA"/>
              </w:rPr>
              <w:t>2</w:t>
            </w:r>
            <w:r w:rsidRPr="00C6245A">
              <w:rPr>
                <w:sz w:val="18"/>
                <w:szCs w:val="18"/>
                <w:lang w:val="fr-CA"/>
              </w:rPr>
              <w:t>)</w:t>
            </w:r>
          </w:p>
        </w:tc>
        <w:tc>
          <w:tcPr>
            <w:tcW w:w="1626" w:type="pct"/>
            <w:vAlign w:val="center"/>
          </w:tcPr>
          <w:p w14:paraId="49C81557" w14:textId="77777777" w:rsidR="00C6245A" w:rsidRPr="00C6245A" w:rsidRDefault="00C6245A" w:rsidP="00C6245A">
            <w:pPr>
              <w:rPr>
                <w:sz w:val="18"/>
                <w:szCs w:val="18"/>
                <w:lang w:val="de-DE"/>
              </w:rPr>
            </w:pPr>
            <w:r w:rsidRPr="00C6245A">
              <w:rPr>
                <w:sz w:val="18"/>
                <w:szCs w:val="18"/>
                <w:lang w:val="de-DE"/>
              </w:rPr>
              <w:t>71</w:t>
            </w:r>
          </w:p>
        </w:tc>
        <w:tc>
          <w:tcPr>
            <w:tcW w:w="1625" w:type="pct"/>
            <w:vAlign w:val="center"/>
          </w:tcPr>
          <w:p w14:paraId="1BE77F21" w14:textId="77777777" w:rsidR="00C6245A" w:rsidRPr="00C6245A" w:rsidRDefault="00C6245A" w:rsidP="00C6245A">
            <w:pPr>
              <w:rPr>
                <w:sz w:val="18"/>
                <w:szCs w:val="18"/>
                <w:lang w:val="de-DE"/>
              </w:rPr>
            </w:pPr>
            <w:r w:rsidRPr="00C6245A">
              <w:rPr>
                <w:sz w:val="18"/>
                <w:szCs w:val="18"/>
                <w:lang w:val="de-DE"/>
              </w:rPr>
              <w:t>48</w:t>
            </w:r>
          </w:p>
        </w:tc>
      </w:tr>
      <w:tr w:rsidR="00C6245A" w:rsidRPr="00C6245A" w14:paraId="1B14BC30" w14:textId="77777777" w:rsidTr="00182693">
        <w:trPr>
          <w:trHeight w:val="283"/>
        </w:trPr>
        <w:tc>
          <w:tcPr>
            <w:tcW w:w="1749" w:type="pct"/>
            <w:vAlign w:val="center"/>
          </w:tcPr>
          <w:p w14:paraId="20EA5626" w14:textId="77777777" w:rsidR="00C6245A" w:rsidRPr="00C6245A" w:rsidRDefault="00C6245A" w:rsidP="00C6245A">
            <w:pPr>
              <w:rPr>
                <w:sz w:val="18"/>
                <w:szCs w:val="18"/>
                <w:lang w:val="en-GB"/>
              </w:rPr>
            </w:pPr>
            <w:proofErr w:type="spellStart"/>
            <w:r w:rsidRPr="00C6245A">
              <w:rPr>
                <w:sz w:val="18"/>
                <w:szCs w:val="18"/>
                <w:lang w:val="en-GB"/>
              </w:rPr>
              <w:t>Avge</w:t>
            </w:r>
            <w:proofErr w:type="spellEnd"/>
            <w:r w:rsidRPr="00C6245A">
              <w:rPr>
                <w:sz w:val="18"/>
                <w:szCs w:val="18"/>
                <w:lang w:val="en-GB"/>
              </w:rPr>
              <w:t xml:space="preserve"> side chain B (</w:t>
            </w:r>
            <w:r w:rsidRPr="00C6245A">
              <w:rPr>
                <w:sz w:val="18"/>
                <w:szCs w:val="18"/>
                <w:lang w:val="fr-CA"/>
              </w:rPr>
              <w:t>Å</w:t>
            </w:r>
            <w:r w:rsidRPr="00C6245A">
              <w:rPr>
                <w:sz w:val="18"/>
                <w:szCs w:val="18"/>
                <w:vertAlign w:val="superscript"/>
                <w:lang w:val="en-GB"/>
              </w:rPr>
              <w:t xml:space="preserve"> 2</w:t>
            </w:r>
            <w:r w:rsidRPr="00C6245A">
              <w:rPr>
                <w:sz w:val="18"/>
                <w:szCs w:val="18"/>
                <w:lang w:val="en-GB"/>
              </w:rPr>
              <w:t>)</w:t>
            </w:r>
          </w:p>
        </w:tc>
        <w:tc>
          <w:tcPr>
            <w:tcW w:w="1626" w:type="pct"/>
            <w:vAlign w:val="center"/>
          </w:tcPr>
          <w:p w14:paraId="58F7A36E" w14:textId="77777777" w:rsidR="00C6245A" w:rsidRPr="00C6245A" w:rsidRDefault="00C6245A" w:rsidP="00C6245A">
            <w:pPr>
              <w:rPr>
                <w:sz w:val="18"/>
                <w:szCs w:val="18"/>
                <w:lang w:val="de-DE"/>
              </w:rPr>
            </w:pPr>
            <w:r w:rsidRPr="00C6245A">
              <w:rPr>
                <w:sz w:val="18"/>
                <w:szCs w:val="18"/>
                <w:lang w:val="de-DE"/>
              </w:rPr>
              <w:t>76</w:t>
            </w:r>
          </w:p>
        </w:tc>
        <w:tc>
          <w:tcPr>
            <w:tcW w:w="1625" w:type="pct"/>
            <w:vAlign w:val="center"/>
          </w:tcPr>
          <w:p w14:paraId="2F459292" w14:textId="77777777" w:rsidR="00C6245A" w:rsidRPr="00C6245A" w:rsidRDefault="00C6245A" w:rsidP="00C6245A">
            <w:pPr>
              <w:rPr>
                <w:sz w:val="18"/>
                <w:szCs w:val="18"/>
                <w:lang w:val="de-DE"/>
              </w:rPr>
            </w:pPr>
            <w:r w:rsidRPr="00C6245A">
              <w:rPr>
                <w:sz w:val="18"/>
                <w:szCs w:val="18"/>
                <w:lang w:val="de-DE"/>
              </w:rPr>
              <w:t>55</w:t>
            </w:r>
          </w:p>
        </w:tc>
      </w:tr>
      <w:tr w:rsidR="00C6245A" w:rsidRPr="00C6245A" w14:paraId="3B3DFA96" w14:textId="77777777" w:rsidTr="00182693">
        <w:trPr>
          <w:trHeight w:val="283"/>
        </w:trPr>
        <w:tc>
          <w:tcPr>
            <w:tcW w:w="1749" w:type="pct"/>
            <w:vAlign w:val="center"/>
          </w:tcPr>
          <w:p w14:paraId="05844C6A" w14:textId="77777777" w:rsidR="00C6245A" w:rsidRPr="00C6245A" w:rsidRDefault="00C6245A" w:rsidP="00C6245A">
            <w:pPr>
              <w:rPr>
                <w:sz w:val="18"/>
                <w:szCs w:val="18"/>
                <w:lang w:val="en-GB"/>
              </w:rPr>
            </w:pPr>
            <w:proofErr w:type="spellStart"/>
            <w:r w:rsidRPr="00C6245A">
              <w:rPr>
                <w:sz w:val="18"/>
                <w:szCs w:val="18"/>
                <w:lang w:val="en-GB"/>
              </w:rPr>
              <w:t>Avge</w:t>
            </w:r>
            <w:proofErr w:type="spellEnd"/>
            <w:r w:rsidRPr="00C6245A">
              <w:rPr>
                <w:sz w:val="18"/>
                <w:szCs w:val="18"/>
                <w:lang w:val="en-GB"/>
              </w:rPr>
              <w:t xml:space="preserve"> waters B (</w:t>
            </w:r>
            <w:r w:rsidRPr="00C6245A">
              <w:rPr>
                <w:sz w:val="18"/>
                <w:szCs w:val="18"/>
                <w:lang w:val="fr-CA"/>
              </w:rPr>
              <w:t>Å</w:t>
            </w:r>
            <w:r w:rsidRPr="00C6245A">
              <w:rPr>
                <w:sz w:val="18"/>
                <w:szCs w:val="18"/>
                <w:vertAlign w:val="superscript"/>
                <w:lang w:val="en-GB"/>
              </w:rPr>
              <w:t xml:space="preserve"> 2</w:t>
            </w:r>
            <w:r w:rsidRPr="00C6245A">
              <w:rPr>
                <w:sz w:val="18"/>
                <w:szCs w:val="18"/>
                <w:lang w:val="en-GB"/>
              </w:rPr>
              <w:t xml:space="preserve">) </w:t>
            </w:r>
          </w:p>
        </w:tc>
        <w:tc>
          <w:tcPr>
            <w:tcW w:w="1626" w:type="pct"/>
            <w:vAlign w:val="center"/>
          </w:tcPr>
          <w:p w14:paraId="3F744338" w14:textId="77777777" w:rsidR="00C6245A" w:rsidRPr="00C6245A" w:rsidRDefault="00C6245A" w:rsidP="00C6245A">
            <w:pPr>
              <w:rPr>
                <w:sz w:val="18"/>
                <w:szCs w:val="18"/>
                <w:lang w:val="de-DE"/>
              </w:rPr>
            </w:pPr>
            <w:r w:rsidRPr="00C6245A">
              <w:rPr>
                <w:sz w:val="18"/>
                <w:szCs w:val="18"/>
                <w:lang w:val="de-DE"/>
              </w:rPr>
              <w:t>61</w:t>
            </w:r>
          </w:p>
        </w:tc>
        <w:tc>
          <w:tcPr>
            <w:tcW w:w="1625" w:type="pct"/>
            <w:vAlign w:val="center"/>
          </w:tcPr>
          <w:p w14:paraId="6A438479" w14:textId="77777777" w:rsidR="00C6245A" w:rsidRPr="00C6245A" w:rsidRDefault="00C6245A" w:rsidP="00C6245A">
            <w:pPr>
              <w:rPr>
                <w:sz w:val="18"/>
                <w:szCs w:val="18"/>
                <w:lang w:val="de-DE"/>
              </w:rPr>
            </w:pPr>
            <w:r w:rsidRPr="00C6245A">
              <w:rPr>
                <w:sz w:val="18"/>
                <w:szCs w:val="18"/>
                <w:lang w:val="de-DE"/>
              </w:rPr>
              <w:t>50</w:t>
            </w:r>
          </w:p>
        </w:tc>
      </w:tr>
      <w:tr w:rsidR="00C6245A" w:rsidRPr="00C6245A" w14:paraId="23594D62" w14:textId="77777777" w:rsidTr="00182693">
        <w:trPr>
          <w:trHeight w:val="283"/>
        </w:trPr>
        <w:tc>
          <w:tcPr>
            <w:tcW w:w="1749" w:type="pct"/>
            <w:vAlign w:val="center"/>
          </w:tcPr>
          <w:p w14:paraId="53C32428" w14:textId="77777777" w:rsidR="00C6245A" w:rsidRPr="00C6245A" w:rsidRDefault="00C6245A" w:rsidP="00C6245A">
            <w:pPr>
              <w:rPr>
                <w:sz w:val="18"/>
                <w:szCs w:val="18"/>
                <w:lang w:val="en-GB"/>
              </w:rPr>
            </w:pPr>
            <w:proofErr w:type="spellStart"/>
            <w:r w:rsidRPr="00C6245A">
              <w:rPr>
                <w:sz w:val="18"/>
                <w:szCs w:val="18"/>
                <w:lang w:val="en-GB"/>
              </w:rPr>
              <w:t>Avge</w:t>
            </w:r>
            <w:proofErr w:type="spellEnd"/>
            <w:r w:rsidRPr="00C6245A">
              <w:rPr>
                <w:sz w:val="18"/>
                <w:szCs w:val="18"/>
                <w:lang w:val="en-GB"/>
              </w:rPr>
              <w:t xml:space="preserve"> ligand B (</w:t>
            </w:r>
            <w:r w:rsidRPr="00C6245A">
              <w:rPr>
                <w:sz w:val="18"/>
                <w:szCs w:val="18"/>
                <w:lang w:val="fr-CA"/>
              </w:rPr>
              <w:t>Å</w:t>
            </w:r>
            <w:r w:rsidRPr="00C6245A">
              <w:rPr>
                <w:sz w:val="18"/>
                <w:szCs w:val="18"/>
                <w:vertAlign w:val="superscript"/>
                <w:lang w:val="en-GB"/>
              </w:rPr>
              <w:t xml:space="preserve"> 2</w:t>
            </w:r>
            <w:r w:rsidRPr="00C6245A">
              <w:rPr>
                <w:sz w:val="18"/>
                <w:szCs w:val="18"/>
                <w:lang w:val="en-GB"/>
              </w:rPr>
              <w:t>)</w:t>
            </w:r>
          </w:p>
        </w:tc>
        <w:tc>
          <w:tcPr>
            <w:tcW w:w="1626" w:type="pct"/>
            <w:vAlign w:val="center"/>
          </w:tcPr>
          <w:p w14:paraId="004F004E" w14:textId="77777777" w:rsidR="00C6245A" w:rsidRPr="00C6245A" w:rsidRDefault="00C6245A" w:rsidP="00C6245A">
            <w:pPr>
              <w:rPr>
                <w:sz w:val="18"/>
                <w:szCs w:val="18"/>
                <w:lang w:val="de-DE"/>
              </w:rPr>
            </w:pPr>
            <w:r w:rsidRPr="00C6245A">
              <w:rPr>
                <w:sz w:val="18"/>
                <w:szCs w:val="18"/>
                <w:lang w:val="de-DE"/>
              </w:rPr>
              <w:t>-</w:t>
            </w:r>
          </w:p>
        </w:tc>
        <w:tc>
          <w:tcPr>
            <w:tcW w:w="1625" w:type="pct"/>
            <w:vAlign w:val="center"/>
          </w:tcPr>
          <w:p w14:paraId="71CB67C8" w14:textId="77777777" w:rsidR="00C6245A" w:rsidRPr="00C6245A" w:rsidRDefault="00C6245A" w:rsidP="00C6245A">
            <w:pPr>
              <w:rPr>
                <w:sz w:val="18"/>
                <w:szCs w:val="18"/>
                <w:lang w:val="de-DE"/>
              </w:rPr>
            </w:pPr>
            <w:r w:rsidRPr="00C6245A">
              <w:rPr>
                <w:sz w:val="18"/>
                <w:szCs w:val="18"/>
                <w:lang w:val="de-DE"/>
              </w:rPr>
              <w:t>82</w:t>
            </w:r>
          </w:p>
        </w:tc>
      </w:tr>
    </w:tbl>
    <w:p w14:paraId="33FA75DB" w14:textId="77777777" w:rsidR="00C6245A" w:rsidRPr="00C6245A" w:rsidRDefault="00C6245A" w:rsidP="00C6245A">
      <w:pPr>
        <w:rPr>
          <w:lang w:val="en-GB"/>
        </w:rPr>
      </w:pPr>
    </w:p>
    <w:p w14:paraId="0CC2A6BC" w14:textId="77777777" w:rsidR="00C6245A" w:rsidRDefault="00C6245A">
      <w:pPr>
        <w:rPr>
          <w:lang w:val="en-GB"/>
        </w:rPr>
      </w:pPr>
    </w:p>
    <w:p w14:paraId="1F3E9618" w14:textId="77777777" w:rsidR="00A86315" w:rsidRPr="00946AF6" w:rsidRDefault="00A86315">
      <w:pPr>
        <w:rPr>
          <w:lang w:val="en-GB"/>
        </w:rPr>
      </w:pPr>
    </w:p>
    <w:p w14:paraId="6DD007B4" w14:textId="196C99EF" w:rsidR="003C6D43" w:rsidRPr="00946AF6" w:rsidRDefault="00000000">
      <w:pPr>
        <w:pStyle w:val="Heading1"/>
        <w:rPr>
          <w:lang w:val="en-GB"/>
        </w:rPr>
      </w:pPr>
      <w:bookmarkStart w:id="23" w:name="_Toc156826718"/>
      <w:bookmarkStart w:id="24" w:name="_Toc172653654"/>
      <w:r w:rsidRPr="00946AF6">
        <w:rPr>
          <w:lang w:val="en-GB"/>
        </w:rPr>
        <w:lastRenderedPageBreak/>
        <w:t>2. Carbonyl substrates, amine donors and products.</w:t>
      </w:r>
      <w:bookmarkEnd w:id="23"/>
      <w:bookmarkEnd w:id="24"/>
    </w:p>
    <w:p w14:paraId="60C4802C" w14:textId="77777777" w:rsidR="003C6D43" w:rsidRPr="00946AF6" w:rsidRDefault="00000000" w:rsidP="00821976">
      <w:pPr>
        <w:pStyle w:val="Heading2"/>
      </w:pPr>
      <w:bookmarkStart w:id="25" w:name="_Toc156826719"/>
      <w:bookmarkStart w:id="26" w:name="_Toc172653655"/>
      <w:r w:rsidRPr="00946AF6">
        <w:t>2.1. Substrates and amine donors</w:t>
      </w:r>
      <w:bookmarkEnd w:id="25"/>
      <w:bookmarkEnd w:id="26"/>
    </w:p>
    <w:p w14:paraId="6D75F485" w14:textId="45A62435" w:rsidR="003C6D43" w:rsidRPr="00946AF6" w:rsidRDefault="009F3877" w:rsidP="009F3877">
      <w:pPr>
        <w:pStyle w:val="Caption"/>
        <w:rPr>
          <w:lang w:val="en-GB"/>
        </w:rPr>
      </w:pPr>
      <w:r w:rsidRPr="00946AF6">
        <w:rPr>
          <w:b/>
          <w:bCs/>
          <w:lang w:val="en-GB"/>
        </w:rPr>
        <w:t>Table S</w:t>
      </w:r>
      <w:r w:rsidRPr="00946AF6">
        <w:rPr>
          <w:b/>
          <w:bCs/>
          <w:lang w:val="en-GB"/>
        </w:rPr>
        <w:fldChar w:fldCharType="begin"/>
      </w:r>
      <w:r w:rsidRPr="00946AF6">
        <w:rPr>
          <w:b/>
          <w:bCs/>
          <w:lang w:val="en-GB"/>
        </w:rPr>
        <w:instrText xml:space="preserve"> SEQ Table \* ARABIC </w:instrText>
      </w:r>
      <w:r w:rsidRPr="00946AF6">
        <w:rPr>
          <w:b/>
          <w:bCs/>
          <w:lang w:val="en-GB"/>
        </w:rPr>
        <w:fldChar w:fldCharType="separate"/>
      </w:r>
      <w:r w:rsidR="00C6245A">
        <w:rPr>
          <w:b/>
          <w:bCs/>
          <w:noProof/>
          <w:lang w:val="en-GB"/>
        </w:rPr>
        <w:t>3</w:t>
      </w:r>
      <w:r w:rsidRPr="00946AF6">
        <w:rPr>
          <w:b/>
          <w:bCs/>
          <w:lang w:val="en-GB"/>
        </w:rPr>
        <w:fldChar w:fldCharType="end"/>
      </w:r>
      <w:r w:rsidRPr="00946AF6">
        <w:rPr>
          <w:b/>
          <w:bCs/>
          <w:lang w:val="en-GB"/>
        </w:rPr>
        <w:t>.</w:t>
      </w:r>
      <w:r w:rsidRPr="00946AF6">
        <w:rPr>
          <w:lang w:val="en-GB"/>
        </w:rPr>
        <w:t xml:space="preserve"> </w:t>
      </w:r>
      <w:r w:rsidR="005F6BBF" w:rsidRPr="00946AF6">
        <w:rPr>
          <w:lang w:val="en-GB"/>
        </w:rPr>
        <w:t>List of c</w:t>
      </w:r>
      <w:r w:rsidRPr="00946AF6">
        <w:rPr>
          <w:lang w:val="en-GB"/>
        </w:rPr>
        <w:t xml:space="preserve">arbonyl substrates and </w:t>
      </w:r>
      <w:r w:rsidR="005F6BBF" w:rsidRPr="00946AF6">
        <w:rPr>
          <w:lang w:val="en-GB"/>
        </w:rPr>
        <w:t>amine donors</w:t>
      </w:r>
      <w:r w:rsidRPr="00946AF6">
        <w:rPr>
          <w:lang w:val="en-GB"/>
        </w:rPr>
        <w:t xml:space="preserve"> used in this </w:t>
      </w:r>
      <w:r w:rsidR="005F6BBF" w:rsidRPr="00946AF6">
        <w:rPr>
          <w:lang w:val="en-GB"/>
        </w:rPr>
        <w:t>study</w:t>
      </w:r>
    </w:p>
    <w:tbl>
      <w:tblPr>
        <w:tblStyle w:val="TableGrid"/>
        <w:tblW w:w="5047" w:type="dxa"/>
        <w:tblLayout w:type="fixed"/>
        <w:tblLook w:val="04A0" w:firstRow="1" w:lastRow="0" w:firstColumn="1" w:lastColumn="0" w:noHBand="0" w:noVBand="1"/>
      </w:tblPr>
      <w:tblGrid>
        <w:gridCol w:w="624"/>
        <w:gridCol w:w="2098"/>
        <w:gridCol w:w="624"/>
        <w:gridCol w:w="1701"/>
      </w:tblGrid>
      <w:tr w:rsidR="005F6BBF" w:rsidRPr="00946AF6" w14:paraId="4A11D3C3" w14:textId="224B7BF4" w:rsidTr="00B1249D">
        <w:trPr>
          <w:trHeight w:val="227"/>
        </w:trPr>
        <w:tc>
          <w:tcPr>
            <w:tcW w:w="624" w:type="dxa"/>
            <w:tcBorders>
              <w:left w:val="nil"/>
              <w:right w:val="nil"/>
            </w:tcBorders>
          </w:tcPr>
          <w:p w14:paraId="613278AB" w14:textId="77777777" w:rsidR="005F6BBF" w:rsidRPr="00946AF6" w:rsidRDefault="005F6BBF">
            <w:pPr>
              <w:rPr>
                <w:b/>
                <w:sz w:val="18"/>
                <w:szCs w:val="18"/>
                <w:lang w:val="en-GB" w:eastAsia="nl-NL"/>
              </w:rPr>
            </w:pPr>
            <w:r w:rsidRPr="00946AF6">
              <w:rPr>
                <w:rFonts w:eastAsia="Calibri"/>
                <w:b/>
                <w:sz w:val="18"/>
                <w:szCs w:val="18"/>
                <w:lang w:val="en-GB" w:eastAsia="nl-NL"/>
              </w:rPr>
              <w:t>Label</w:t>
            </w:r>
          </w:p>
        </w:tc>
        <w:tc>
          <w:tcPr>
            <w:tcW w:w="2098" w:type="dxa"/>
            <w:tcBorders>
              <w:left w:val="nil"/>
              <w:right w:val="nil"/>
            </w:tcBorders>
          </w:tcPr>
          <w:p w14:paraId="684C16C1" w14:textId="70ED77AC" w:rsidR="005F6BBF" w:rsidRPr="00946AF6" w:rsidRDefault="005F6BBF">
            <w:pPr>
              <w:rPr>
                <w:b/>
                <w:sz w:val="18"/>
                <w:szCs w:val="18"/>
                <w:lang w:val="en-GB" w:eastAsia="nl-NL"/>
              </w:rPr>
            </w:pPr>
            <w:r w:rsidRPr="00946AF6">
              <w:rPr>
                <w:rFonts w:eastAsia="Calibri"/>
                <w:b/>
                <w:sz w:val="18"/>
                <w:szCs w:val="18"/>
                <w:lang w:val="en-GB" w:eastAsia="nl-NL"/>
              </w:rPr>
              <w:t>Carbonyl substrates</w:t>
            </w:r>
          </w:p>
        </w:tc>
        <w:tc>
          <w:tcPr>
            <w:tcW w:w="624" w:type="dxa"/>
            <w:tcBorders>
              <w:left w:val="nil"/>
              <w:right w:val="nil"/>
            </w:tcBorders>
            <w:vAlign w:val="center"/>
          </w:tcPr>
          <w:p w14:paraId="1CF0D26C" w14:textId="6D98B880" w:rsidR="005F6BBF" w:rsidRPr="00946AF6" w:rsidRDefault="005F6BBF" w:rsidP="005F6BBF">
            <w:pPr>
              <w:jc w:val="left"/>
              <w:rPr>
                <w:rFonts w:eastAsia="Calibri"/>
                <w:b/>
                <w:sz w:val="18"/>
                <w:szCs w:val="18"/>
                <w:lang w:val="en-GB" w:eastAsia="nl-NL"/>
              </w:rPr>
            </w:pPr>
            <w:r w:rsidRPr="00946AF6">
              <w:rPr>
                <w:rFonts w:eastAsia="Calibri"/>
                <w:b/>
                <w:sz w:val="18"/>
                <w:szCs w:val="18"/>
                <w:lang w:val="en-GB" w:eastAsia="nl-NL"/>
              </w:rPr>
              <w:t>Label</w:t>
            </w:r>
          </w:p>
        </w:tc>
        <w:tc>
          <w:tcPr>
            <w:tcW w:w="1701" w:type="dxa"/>
            <w:tcBorders>
              <w:left w:val="nil"/>
              <w:right w:val="nil"/>
            </w:tcBorders>
            <w:vAlign w:val="center"/>
          </w:tcPr>
          <w:p w14:paraId="44DF08C5" w14:textId="58E67A5B" w:rsidR="005F6BBF" w:rsidRPr="00946AF6" w:rsidRDefault="005F6BBF" w:rsidP="005F6BBF">
            <w:pPr>
              <w:jc w:val="left"/>
              <w:rPr>
                <w:rFonts w:eastAsia="Calibri"/>
                <w:b/>
                <w:sz w:val="18"/>
                <w:szCs w:val="18"/>
                <w:lang w:val="en-GB" w:eastAsia="nl-NL"/>
              </w:rPr>
            </w:pPr>
            <w:r w:rsidRPr="00946AF6">
              <w:rPr>
                <w:rFonts w:eastAsia="Calibri"/>
                <w:b/>
                <w:sz w:val="18"/>
                <w:szCs w:val="18"/>
                <w:lang w:val="en-GB" w:eastAsia="nl-NL"/>
              </w:rPr>
              <w:t>Amine donors</w:t>
            </w:r>
          </w:p>
        </w:tc>
      </w:tr>
      <w:tr w:rsidR="005F6BBF" w:rsidRPr="00946AF6" w14:paraId="539ECA26" w14:textId="3B605232" w:rsidTr="00B1249D">
        <w:trPr>
          <w:trHeight w:val="227"/>
        </w:trPr>
        <w:tc>
          <w:tcPr>
            <w:tcW w:w="624" w:type="dxa"/>
            <w:tcBorders>
              <w:left w:val="nil"/>
              <w:bottom w:val="nil"/>
              <w:right w:val="nil"/>
            </w:tcBorders>
          </w:tcPr>
          <w:p w14:paraId="28F5BE07"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1</w:t>
            </w:r>
          </w:p>
        </w:tc>
        <w:tc>
          <w:tcPr>
            <w:tcW w:w="2098" w:type="dxa"/>
            <w:tcBorders>
              <w:left w:val="nil"/>
              <w:bottom w:val="nil"/>
              <w:right w:val="nil"/>
            </w:tcBorders>
          </w:tcPr>
          <w:p w14:paraId="7687D261" w14:textId="77777777" w:rsidR="005F6BBF" w:rsidRPr="00946AF6" w:rsidRDefault="005F6BBF" w:rsidP="005F6BBF">
            <w:pPr>
              <w:rPr>
                <w:sz w:val="18"/>
                <w:szCs w:val="18"/>
                <w:lang w:val="en-GB" w:eastAsia="nl-NL"/>
              </w:rPr>
            </w:pPr>
            <w:r w:rsidRPr="00946AF6">
              <w:rPr>
                <w:rFonts w:eastAsia="Calibri"/>
                <w:sz w:val="18"/>
                <w:szCs w:val="18"/>
                <w:lang w:val="en-GB" w:eastAsia="nl-NL"/>
              </w:rPr>
              <w:t>cyclohexanone</w:t>
            </w:r>
          </w:p>
        </w:tc>
        <w:tc>
          <w:tcPr>
            <w:tcW w:w="624" w:type="dxa"/>
            <w:tcBorders>
              <w:left w:val="nil"/>
              <w:bottom w:val="nil"/>
              <w:right w:val="nil"/>
            </w:tcBorders>
            <w:vAlign w:val="center"/>
          </w:tcPr>
          <w:p w14:paraId="722E3E51" w14:textId="4722BBC1"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a</w:t>
            </w:r>
          </w:p>
        </w:tc>
        <w:tc>
          <w:tcPr>
            <w:tcW w:w="1701" w:type="dxa"/>
            <w:tcBorders>
              <w:left w:val="nil"/>
              <w:bottom w:val="nil"/>
              <w:right w:val="nil"/>
            </w:tcBorders>
            <w:vAlign w:val="center"/>
          </w:tcPr>
          <w:p w14:paraId="793E1FD4" w14:textId="1C130A11"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ammonium chloride</w:t>
            </w:r>
          </w:p>
        </w:tc>
      </w:tr>
      <w:tr w:rsidR="005F6BBF" w:rsidRPr="00946AF6" w14:paraId="74EA358D" w14:textId="5F57F5C9" w:rsidTr="00B1249D">
        <w:trPr>
          <w:trHeight w:val="227"/>
        </w:trPr>
        <w:tc>
          <w:tcPr>
            <w:tcW w:w="624" w:type="dxa"/>
            <w:tcBorders>
              <w:top w:val="nil"/>
              <w:left w:val="nil"/>
              <w:bottom w:val="nil"/>
              <w:right w:val="nil"/>
            </w:tcBorders>
          </w:tcPr>
          <w:p w14:paraId="0DBDF7D6"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2</w:t>
            </w:r>
          </w:p>
        </w:tc>
        <w:tc>
          <w:tcPr>
            <w:tcW w:w="2098" w:type="dxa"/>
            <w:tcBorders>
              <w:top w:val="nil"/>
              <w:left w:val="nil"/>
              <w:bottom w:val="nil"/>
              <w:right w:val="nil"/>
            </w:tcBorders>
          </w:tcPr>
          <w:p w14:paraId="4BD99306" w14:textId="77777777" w:rsidR="005F6BBF" w:rsidRPr="00946AF6" w:rsidRDefault="005F6BBF" w:rsidP="005F6BBF">
            <w:pPr>
              <w:rPr>
                <w:sz w:val="18"/>
                <w:szCs w:val="18"/>
                <w:lang w:val="en-GB" w:eastAsia="nl-NL"/>
              </w:rPr>
            </w:pPr>
            <w:r w:rsidRPr="00946AF6">
              <w:rPr>
                <w:rFonts w:eastAsia="Calibri"/>
                <w:sz w:val="18"/>
                <w:szCs w:val="18"/>
                <w:lang w:val="en-GB" w:eastAsia="nl-NL"/>
              </w:rPr>
              <w:t>2-hexanone</w:t>
            </w:r>
          </w:p>
        </w:tc>
        <w:tc>
          <w:tcPr>
            <w:tcW w:w="624" w:type="dxa"/>
            <w:tcBorders>
              <w:top w:val="nil"/>
              <w:left w:val="nil"/>
              <w:bottom w:val="nil"/>
              <w:right w:val="nil"/>
            </w:tcBorders>
            <w:vAlign w:val="center"/>
          </w:tcPr>
          <w:p w14:paraId="3B734CE4" w14:textId="1A89B7BA"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b</w:t>
            </w:r>
          </w:p>
        </w:tc>
        <w:tc>
          <w:tcPr>
            <w:tcW w:w="1701" w:type="dxa"/>
            <w:tcBorders>
              <w:top w:val="nil"/>
              <w:left w:val="nil"/>
              <w:bottom w:val="nil"/>
              <w:right w:val="nil"/>
            </w:tcBorders>
            <w:vAlign w:val="center"/>
          </w:tcPr>
          <w:p w14:paraId="4C7CFDE7" w14:textId="2175FCDA"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methylamine</w:t>
            </w:r>
          </w:p>
        </w:tc>
      </w:tr>
      <w:tr w:rsidR="005F6BBF" w:rsidRPr="00946AF6" w14:paraId="722FAE08" w14:textId="7225779B" w:rsidTr="00B1249D">
        <w:trPr>
          <w:trHeight w:val="227"/>
        </w:trPr>
        <w:tc>
          <w:tcPr>
            <w:tcW w:w="624" w:type="dxa"/>
            <w:tcBorders>
              <w:top w:val="nil"/>
              <w:left w:val="nil"/>
              <w:bottom w:val="nil"/>
              <w:right w:val="nil"/>
            </w:tcBorders>
          </w:tcPr>
          <w:p w14:paraId="58156366"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3</w:t>
            </w:r>
          </w:p>
        </w:tc>
        <w:tc>
          <w:tcPr>
            <w:tcW w:w="2098" w:type="dxa"/>
            <w:tcBorders>
              <w:top w:val="nil"/>
              <w:left w:val="nil"/>
              <w:bottom w:val="nil"/>
              <w:right w:val="nil"/>
            </w:tcBorders>
          </w:tcPr>
          <w:p w14:paraId="47931F97" w14:textId="77777777" w:rsidR="005F6BBF" w:rsidRPr="00946AF6" w:rsidRDefault="005F6BBF" w:rsidP="005F6BBF">
            <w:pPr>
              <w:rPr>
                <w:sz w:val="18"/>
                <w:szCs w:val="18"/>
                <w:lang w:val="en-GB" w:eastAsia="nl-NL"/>
              </w:rPr>
            </w:pPr>
            <w:r w:rsidRPr="00946AF6">
              <w:rPr>
                <w:rFonts w:eastAsia="Calibri"/>
                <w:sz w:val="18"/>
                <w:szCs w:val="18"/>
                <w:lang w:val="en-GB" w:eastAsia="nl-NL"/>
              </w:rPr>
              <w:t>hexanal</w:t>
            </w:r>
          </w:p>
        </w:tc>
        <w:tc>
          <w:tcPr>
            <w:tcW w:w="624" w:type="dxa"/>
            <w:tcBorders>
              <w:top w:val="nil"/>
              <w:left w:val="nil"/>
              <w:bottom w:val="nil"/>
              <w:right w:val="nil"/>
            </w:tcBorders>
            <w:vAlign w:val="center"/>
          </w:tcPr>
          <w:p w14:paraId="7408ADB9" w14:textId="305A2187"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c</w:t>
            </w:r>
          </w:p>
        </w:tc>
        <w:tc>
          <w:tcPr>
            <w:tcW w:w="1701" w:type="dxa"/>
            <w:tcBorders>
              <w:top w:val="nil"/>
              <w:left w:val="nil"/>
              <w:bottom w:val="nil"/>
              <w:right w:val="nil"/>
            </w:tcBorders>
            <w:vAlign w:val="center"/>
          </w:tcPr>
          <w:p w14:paraId="226A7CB5" w14:textId="46720665"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cyclopropylamine</w:t>
            </w:r>
          </w:p>
        </w:tc>
      </w:tr>
      <w:tr w:rsidR="005F6BBF" w:rsidRPr="00946AF6" w14:paraId="5DBA6591" w14:textId="6A3EE7EB" w:rsidTr="00B1249D">
        <w:trPr>
          <w:trHeight w:val="227"/>
        </w:trPr>
        <w:tc>
          <w:tcPr>
            <w:tcW w:w="624" w:type="dxa"/>
            <w:tcBorders>
              <w:top w:val="nil"/>
              <w:left w:val="nil"/>
              <w:bottom w:val="nil"/>
              <w:right w:val="nil"/>
            </w:tcBorders>
          </w:tcPr>
          <w:p w14:paraId="2A34625E"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4</w:t>
            </w:r>
          </w:p>
        </w:tc>
        <w:tc>
          <w:tcPr>
            <w:tcW w:w="2098" w:type="dxa"/>
            <w:tcBorders>
              <w:top w:val="nil"/>
              <w:left w:val="nil"/>
              <w:bottom w:val="nil"/>
              <w:right w:val="nil"/>
            </w:tcBorders>
          </w:tcPr>
          <w:p w14:paraId="36AE748F" w14:textId="77777777" w:rsidR="005F6BBF" w:rsidRPr="00946AF6" w:rsidRDefault="005F6BBF" w:rsidP="005F6BBF">
            <w:pPr>
              <w:rPr>
                <w:sz w:val="18"/>
                <w:szCs w:val="18"/>
                <w:lang w:val="en-GB" w:eastAsia="nl-NL"/>
              </w:rPr>
            </w:pPr>
            <w:r w:rsidRPr="00946AF6">
              <w:rPr>
                <w:rFonts w:eastAsia="Calibri"/>
                <w:sz w:val="18"/>
                <w:szCs w:val="18"/>
                <w:lang w:val="en-GB" w:eastAsia="nl-NL"/>
              </w:rPr>
              <w:t>hydrocinnamaldehyde</w:t>
            </w:r>
          </w:p>
        </w:tc>
        <w:tc>
          <w:tcPr>
            <w:tcW w:w="624" w:type="dxa"/>
            <w:tcBorders>
              <w:top w:val="nil"/>
              <w:left w:val="nil"/>
              <w:bottom w:val="nil"/>
              <w:right w:val="nil"/>
            </w:tcBorders>
            <w:vAlign w:val="center"/>
          </w:tcPr>
          <w:p w14:paraId="1B004B38" w14:textId="0CC51269"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d</w:t>
            </w:r>
          </w:p>
        </w:tc>
        <w:tc>
          <w:tcPr>
            <w:tcW w:w="1701" w:type="dxa"/>
            <w:tcBorders>
              <w:top w:val="nil"/>
              <w:left w:val="nil"/>
              <w:bottom w:val="nil"/>
              <w:right w:val="nil"/>
            </w:tcBorders>
            <w:vAlign w:val="center"/>
          </w:tcPr>
          <w:p w14:paraId="0A541D1B" w14:textId="1F6C2A4F"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propargylamine</w:t>
            </w:r>
          </w:p>
        </w:tc>
      </w:tr>
      <w:tr w:rsidR="005F6BBF" w:rsidRPr="00946AF6" w14:paraId="0CC725B8" w14:textId="57ED5C84" w:rsidTr="00B1249D">
        <w:trPr>
          <w:trHeight w:val="227"/>
        </w:trPr>
        <w:tc>
          <w:tcPr>
            <w:tcW w:w="624" w:type="dxa"/>
            <w:tcBorders>
              <w:top w:val="nil"/>
              <w:left w:val="nil"/>
              <w:bottom w:val="nil"/>
              <w:right w:val="nil"/>
            </w:tcBorders>
          </w:tcPr>
          <w:p w14:paraId="52D760CA"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5</w:t>
            </w:r>
          </w:p>
        </w:tc>
        <w:tc>
          <w:tcPr>
            <w:tcW w:w="2098" w:type="dxa"/>
            <w:tcBorders>
              <w:top w:val="nil"/>
              <w:left w:val="nil"/>
              <w:bottom w:val="nil"/>
              <w:right w:val="nil"/>
            </w:tcBorders>
          </w:tcPr>
          <w:p w14:paraId="2BA8FB8D" w14:textId="77777777" w:rsidR="005F6BBF" w:rsidRPr="00946AF6" w:rsidRDefault="005F6BBF" w:rsidP="005F6BBF">
            <w:pPr>
              <w:rPr>
                <w:sz w:val="18"/>
                <w:szCs w:val="18"/>
                <w:lang w:val="en-GB" w:eastAsia="nl-NL"/>
              </w:rPr>
            </w:pPr>
            <w:r w:rsidRPr="00946AF6">
              <w:rPr>
                <w:rFonts w:eastAsia="Calibri"/>
                <w:sz w:val="18"/>
                <w:szCs w:val="18"/>
                <w:lang w:val="en-GB" w:eastAsia="nl-NL"/>
              </w:rPr>
              <w:t>2,5-hexanedione</w:t>
            </w:r>
          </w:p>
        </w:tc>
        <w:tc>
          <w:tcPr>
            <w:tcW w:w="624" w:type="dxa"/>
            <w:tcBorders>
              <w:top w:val="nil"/>
              <w:left w:val="nil"/>
              <w:bottom w:val="nil"/>
              <w:right w:val="nil"/>
            </w:tcBorders>
            <w:vAlign w:val="center"/>
          </w:tcPr>
          <w:p w14:paraId="768B3D69" w14:textId="7F5FFBDD"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e</w:t>
            </w:r>
          </w:p>
        </w:tc>
        <w:tc>
          <w:tcPr>
            <w:tcW w:w="1701" w:type="dxa"/>
            <w:tcBorders>
              <w:top w:val="nil"/>
              <w:left w:val="nil"/>
              <w:bottom w:val="nil"/>
              <w:right w:val="nil"/>
            </w:tcBorders>
            <w:vAlign w:val="center"/>
          </w:tcPr>
          <w:p w14:paraId="48030746" w14:textId="139FD578"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allylamine</w:t>
            </w:r>
          </w:p>
        </w:tc>
      </w:tr>
      <w:tr w:rsidR="005F6BBF" w:rsidRPr="00946AF6" w14:paraId="5AD36227" w14:textId="373AE1AC" w:rsidTr="00B1249D">
        <w:trPr>
          <w:trHeight w:val="227"/>
        </w:trPr>
        <w:tc>
          <w:tcPr>
            <w:tcW w:w="624" w:type="dxa"/>
            <w:tcBorders>
              <w:top w:val="nil"/>
              <w:left w:val="nil"/>
              <w:bottom w:val="nil"/>
              <w:right w:val="nil"/>
            </w:tcBorders>
          </w:tcPr>
          <w:p w14:paraId="4EFEC0FC"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6</w:t>
            </w:r>
          </w:p>
        </w:tc>
        <w:tc>
          <w:tcPr>
            <w:tcW w:w="2098" w:type="dxa"/>
            <w:tcBorders>
              <w:top w:val="nil"/>
              <w:left w:val="nil"/>
              <w:bottom w:val="nil"/>
              <w:right w:val="nil"/>
            </w:tcBorders>
          </w:tcPr>
          <w:p w14:paraId="1E3E65C8" w14:textId="77777777" w:rsidR="005F6BBF" w:rsidRPr="00946AF6" w:rsidRDefault="005F6BBF" w:rsidP="005F6BBF">
            <w:pPr>
              <w:rPr>
                <w:sz w:val="18"/>
                <w:szCs w:val="18"/>
                <w:lang w:val="en-GB" w:eastAsia="nl-NL"/>
              </w:rPr>
            </w:pPr>
            <w:r w:rsidRPr="00946AF6">
              <w:rPr>
                <w:rFonts w:eastAsia="Calibri"/>
                <w:sz w:val="18"/>
                <w:szCs w:val="18"/>
                <w:lang w:val="en-GB" w:eastAsia="nl-NL"/>
              </w:rPr>
              <w:t>benzylacetone</w:t>
            </w:r>
          </w:p>
        </w:tc>
        <w:tc>
          <w:tcPr>
            <w:tcW w:w="624" w:type="dxa"/>
            <w:tcBorders>
              <w:top w:val="nil"/>
              <w:left w:val="nil"/>
              <w:bottom w:val="nil"/>
              <w:right w:val="nil"/>
            </w:tcBorders>
            <w:vAlign w:val="center"/>
          </w:tcPr>
          <w:p w14:paraId="18C8F05C" w14:textId="204E568E" w:rsidR="005F6BBF" w:rsidRPr="00946AF6" w:rsidRDefault="005F6BBF" w:rsidP="005F6BBF">
            <w:pPr>
              <w:jc w:val="left"/>
              <w:rPr>
                <w:rFonts w:eastAsia="Calibri"/>
                <w:sz w:val="18"/>
                <w:szCs w:val="18"/>
                <w:lang w:val="en-GB" w:eastAsia="nl-NL"/>
              </w:rPr>
            </w:pPr>
            <w:r w:rsidRPr="00946AF6">
              <w:rPr>
                <w:rFonts w:eastAsia="Calibri"/>
                <w:b/>
                <w:bCs/>
                <w:sz w:val="18"/>
                <w:szCs w:val="18"/>
                <w:lang w:val="en-GB" w:eastAsia="nl-NL"/>
              </w:rPr>
              <w:t>f</w:t>
            </w:r>
          </w:p>
        </w:tc>
        <w:tc>
          <w:tcPr>
            <w:tcW w:w="1701" w:type="dxa"/>
            <w:tcBorders>
              <w:top w:val="nil"/>
              <w:left w:val="nil"/>
              <w:bottom w:val="nil"/>
              <w:right w:val="nil"/>
            </w:tcBorders>
            <w:vAlign w:val="center"/>
          </w:tcPr>
          <w:p w14:paraId="68F043C5" w14:textId="75CD1BFB" w:rsidR="005F6BBF" w:rsidRPr="00946AF6" w:rsidRDefault="005F6BBF" w:rsidP="005F6BBF">
            <w:pPr>
              <w:jc w:val="left"/>
              <w:rPr>
                <w:rFonts w:eastAsia="Calibri"/>
                <w:sz w:val="18"/>
                <w:szCs w:val="18"/>
                <w:lang w:val="en-GB" w:eastAsia="nl-NL"/>
              </w:rPr>
            </w:pPr>
            <w:r w:rsidRPr="00946AF6">
              <w:rPr>
                <w:rFonts w:eastAsia="Calibri"/>
                <w:sz w:val="18"/>
                <w:szCs w:val="18"/>
                <w:lang w:val="en-GB" w:eastAsia="nl-NL"/>
              </w:rPr>
              <w:t>benzylamine</w:t>
            </w:r>
          </w:p>
        </w:tc>
      </w:tr>
      <w:tr w:rsidR="005F6BBF" w:rsidRPr="00946AF6" w14:paraId="750F9AD9" w14:textId="6464D6EC" w:rsidTr="00B1249D">
        <w:trPr>
          <w:trHeight w:val="227"/>
        </w:trPr>
        <w:tc>
          <w:tcPr>
            <w:tcW w:w="624" w:type="dxa"/>
            <w:tcBorders>
              <w:top w:val="nil"/>
              <w:left w:val="nil"/>
              <w:bottom w:val="nil"/>
              <w:right w:val="nil"/>
            </w:tcBorders>
          </w:tcPr>
          <w:p w14:paraId="7A694A5B"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7</w:t>
            </w:r>
          </w:p>
        </w:tc>
        <w:tc>
          <w:tcPr>
            <w:tcW w:w="2098" w:type="dxa"/>
            <w:tcBorders>
              <w:top w:val="nil"/>
              <w:left w:val="nil"/>
              <w:bottom w:val="nil"/>
              <w:right w:val="nil"/>
            </w:tcBorders>
          </w:tcPr>
          <w:p w14:paraId="34567D3F" w14:textId="77777777" w:rsidR="005F6BBF" w:rsidRPr="00946AF6" w:rsidRDefault="005F6BBF" w:rsidP="005F6BBF">
            <w:pPr>
              <w:rPr>
                <w:sz w:val="18"/>
                <w:szCs w:val="18"/>
                <w:lang w:val="en-GB" w:eastAsia="nl-NL"/>
              </w:rPr>
            </w:pPr>
            <w:r w:rsidRPr="00946AF6">
              <w:rPr>
                <w:rFonts w:eastAsia="Calibri"/>
                <w:sz w:val="18"/>
                <w:szCs w:val="18"/>
                <w:lang w:val="en-GB" w:eastAsia="nl-NL"/>
              </w:rPr>
              <w:t>acetophenone</w:t>
            </w:r>
          </w:p>
        </w:tc>
        <w:tc>
          <w:tcPr>
            <w:tcW w:w="624" w:type="dxa"/>
            <w:tcBorders>
              <w:top w:val="nil"/>
              <w:left w:val="nil"/>
              <w:bottom w:val="nil"/>
              <w:right w:val="nil"/>
            </w:tcBorders>
            <w:vAlign w:val="center"/>
          </w:tcPr>
          <w:p w14:paraId="441343BB" w14:textId="77777777" w:rsidR="005F6BBF" w:rsidRPr="00946AF6" w:rsidRDefault="005F6BBF" w:rsidP="005F6BBF">
            <w:pPr>
              <w:jc w:val="left"/>
              <w:rPr>
                <w:rFonts w:eastAsia="Calibri"/>
                <w:sz w:val="18"/>
                <w:szCs w:val="18"/>
                <w:lang w:val="en-GB" w:eastAsia="nl-NL"/>
              </w:rPr>
            </w:pPr>
          </w:p>
        </w:tc>
        <w:tc>
          <w:tcPr>
            <w:tcW w:w="1701" w:type="dxa"/>
            <w:tcBorders>
              <w:top w:val="nil"/>
              <w:left w:val="nil"/>
              <w:bottom w:val="nil"/>
              <w:right w:val="nil"/>
            </w:tcBorders>
            <w:vAlign w:val="center"/>
          </w:tcPr>
          <w:p w14:paraId="0B960D54" w14:textId="6FB9C04D" w:rsidR="005F6BBF" w:rsidRPr="00946AF6" w:rsidRDefault="005F6BBF" w:rsidP="005F6BBF">
            <w:pPr>
              <w:jc w:val="left"/>
              <w:rPr>
                <w:rFonts w:eastAsia="Calibri"/>
                <w:sz w:val="18"/>
                <w:szCs w:val="18"/>
                <w:lang w:val="en-GB" w:eastAsia="nl-NL"/>
              </w:rPr>
            </w:pPr>
          </w:p>
        </w:tc>
      </w:tr>
      <w:tr w:rsidR="005F6BBF" w:rsidRPr="00946AF6" w14:paraId="7740CABA" w14:textId="168A1115" w:rsidTr="00B1249D">
        <w:trPr>
          <w:trHeight w:val="227"/>
        </w:trPr>
        <w:tc>
          <w:tcPr>
            <w:tcW w:w="624" w:type="dxa"/>
            <w:tcBorders>
              <w:top w:val="nil"/>
              <w:left w:val="nil"/>
              <w:bottom w:val="nil"/>
              <w:right w:val="nil"/>
            </w:tcBorders>
          </w:tcPr>
          <w:p w14:paraId="72B4632D"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8</w:t>
            </w:r>
          </w:p>
        </w:tc>
        <w:tc>
          <w:tcPr>
            <w:tcW w:w="2098" w:type="dxa"/>
            <w:tcBorders>
              <w:top w:val="nil"/>
              <w:left w:val="nil"/>
              <w:bottom w:val="nil"/>
              <w:right w:val="nil"/>
            </w:tcBorders>
          </w:tcPr>
          <w:p w14:paraId="0D4DA85E" w14:textId="77777777" w:rsidR="005F6BBF" w:rsidRPr="00946AF6" w:rsidRDefault="005F6BBF" w:rsidP="005F6BBF">
            <w:pPr>
              <w:rPr>
                <w:sz w:val="18"/>
                <w:szCs w:val="18"/>
                <w:lang w:val="en-GB" w:eastAsia="nl-NL"/>
              </w:rPr>
            </w:pPr>
            <w:r w:rsidRPr="00946AF6">
              <w:rPr>
                <w:rFonts w:eastAsia="Calibri"/>
                <w:sz w:val="18"/>
                <w:szCs w:val="18"/>
                <w:lang w:val="en-GB" w:eastAsia="nl-NL"/>
              </w:rPr>
              <w:t>1-indanone</w:t>
            </w:r>
          </w:p>
        </w:tc>
        <w:tc>
          <w:tcPr>
            <w:tcW w:w="624" w:type="dxa"/>
            <w:tcBorders>
              <w:top w:val="nil"/>
              <w:left w:val="nil"/>
              <w:bottom w:val="nil"/>
              <w:right w:val="nil"/>
            </w:tcBorders>
            <w:vAlign w:val="center"/>
          </w:tcPr>
          <w:p w14:paraId="33AB507B" w14:textId="77777777" w:rsidR="005F6BBF" w:rsidRPr="00946AF6" w:rsidRDefault="005F6BBF" w:rsidP="005F6BBF">
            <w:pPr>
              <w:jc w:val="left"/>
              <w:rPr>
                <w:rFonts w:eastAsia="Calibri"/>
                <w:sz w:val="18"/>
                <w:szCs w:val="18"/>
                <w:lang w:val="en-GB" w:eastAsia="nl-NL"/>
              </w:rPr>
            </w:pPr>
          </w:p>
        </w:tc>
        <w:tc>
          <w:tcPr>
            <w:tcW w:w="1701" w:type="dxa"/>
            <w:tcBorders>
              <w:top w:val="nil"/>
              <w:left w:val="nil"/>
              <w:bottom w:val="nil"/>
              <w:right w:val="nil"/>
            </w:tcBorders>
            <w:vAlign w:val="center"/>
          </w:tcPr>
          <w:p w14:paraId="49BE03A2" w14:textId="321A3D38" w:rsidR="005F6BBF" w:rsidRPr="00946AF6" w:rsidRDefault="005F6BBF" w:rsidP="005F6BBF">
            <w:pPr>
              <w:jc w:val="left"/>
              <w:rPr>
                <w:rFonts w:eastAsia="Calibri"/>
                <w:sz w:val="18"/>
                <w:szCs w:val="18"/>
                <w:lang w:val="en-GB" w:eastAsia="nl-NL"/>
              </w:rPr>
            </w:pPr>
          </w:p>
        </w:tc>
      </w:tr>
      <w:tr w:rsidR="005F6BBF" w:rsidRPr="00946AF6" w14:paraId="65AF40CF" w14:textId="199E2FC0" w:rsidTr="00B1249D">
        <w:trPr>
          <w:trHeight w:val="227"/>
        </w:trPr>
        <w:tc>
          <w:tcPr>
            <w:tcW w:w="624" w:type="dxa"/>
            <w:tcBorders>
              <w:top w:val="nil"/>
              <w:left w:val="nil"/>
              <w:bottom w:val="nil"/>
              <w:right w:val="nil"/>
            </w:tcBorders>
          </w:tcPr>
          <w:p w14:paraId="0BAE44B3"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9</w:t>
            </w:r>
          </w:p>
        </w:tc>
        <w:tc>
          <w:tcPr>
            <w:tcW w:w="2098" w:type="dxa"/>
            <w:tcBorders>
              <w:top w:val="nil"/>
              <w:left w:val="nil"/>
              <w:bottom w:val="nil"/>
              <w:right w:val="nil"/>
            </w:tcBorders>
          </w:tcPr>
          <w:p w14:paraId="378E35B5" w14:textId="77777777" w:rsidR="005F6BBF" w:rsidRPr="00946AF6" w:rsidRDefault="005F6BBF" w:rsidP="005F6BBF">
            <w:pPr>
              <w:rPr>
                <w:sz w:val="18"/>
                <w:szCs w:val="18"/>
                <w:lang w:val="en-GB" w:eastAsia="nl-NL"/>
              </w:rPr>
            </w:pPr>
            <w:r w:rsidRPr="00946AF6">
              <w:rPr>
                <w:rFonts w:eastAsia="Calibri" w:cstheme="minorHAnsi"/>
                <w:sz w:val="18"/>
                <w:szCs w:val="18"/>
                <w:lang w:val="en-GB" w:eastAsia="nl-NL"/>
              </w:rPr>
              <w:t>β</w:t>
            </w:r>
            <w:r w:rsidRPr="00946AF6">
              <w:rPr>
                <w:rFonts w:eastAsia="Calibri"/>
                <w:sz w:val="18"/>
                <w:szCs w:val="18"/>
                <w:lang w:val="en-GB" w:eastAsia="nl-NL"/>
              </w:rPr>
              <w:t>-tetralone</w:t>
            </w:r>
          </w:p>
        </w:tc>
        <w:tc>
          <w:tcPr>
            <w:tcW w:w="624" w:type="dxa"/>
            <w:tcBorders>
              <w:top w:val="nil"/>
              <w:left w:val="nil"/>
              <w:bottom w:val="nil"/>
              <w:right w:val="nil"/>
            </w:tcBorders>
            <w:vAlign w:val="center"/>
          </w:tcPr>
          <w:p w14:paraId="544FEEE8" w14:textId="77777777" w:rsidR="005F6BBF" w:rsidRPr="00946AF6" w:rsidRDefault="005F6BBF" w:rsidP="005F6BBF">
            <w:pPr>
              <w:jc w:val="left"/>
              <w:rPr>
                <w:rFonts w:eastAsia="Calibri" w:cstheme="minorHAnsi"/>
                <w:sz w:val="18"/>
                <w:szCs w:val="18"/>
                <w:lang w:val="en-GB" w:eastAsia="nl-NL"/>
              </w:rPr>
            </w:pPr>
          </w:p>
        </w:tc>
        <w:tc>
          <w:tcPr>
            <w:tcW w:w="1701" w:type="dxa"/>
            <w:tcBorders>
              <w:top w:val="nil"/>
              <w:left w:val="nil"/>
              <w:bottom w:val="nil"/>
              <w:right w:val="nil"/>
            </w:tcBorders>
            <w:vAlign w:val="center"/>
          </w:tcPr>
          <w:p w14:paraId="649AA0AE" w14:textId="4E3B4EEE" w:rsidR="005F6BBF" w:rsidRPr="00946AF6" w:rsidRDefault="005F6BBF" w:rsidP="005F6BBF">
            <w:pPr>
              <w:jc w:val="left"/>
              <w:rPr>
                <w:rFonts w:eastAsia="Calibri" w:cstheme="minorHAnsi"/>
                <w:sz w:val="18"/>
                <w:szCs w:val="18"/>
                <w:lang w:val="en-GB" w:eastAsia="nl-NL"/>
              </w:rPr>
            </w:pPr>
          </w:p>
        </w:tc>
      </w:tr>
      <w:tr w:rsidR="005F6BBF" w:rsidRPr="00946AF6" w14:paraId="35662166" w14:textId="1B131B70" w:rsidTr="00B1249D">
        <w:trPr>
          <w:trHeight w:val="227"/>
        </w:trPr>
        <w:tc>
          <w:tcPr>
            <w:tcW w:w="624" w:type="dxa"/>
            <w:tcBorders>
              <w:top w:val="nil"/>
              <w:left w:val="nil"/>
              <w:bottom w:val="nil"/>
              <w:right w:val="nil"/>
            </w:tcBorders>
          </w:tcPr>
          <w:p w14:paraId="0F564029"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10</w:t>
            </w:r>
          </w:p>
        </w:tc>
        <w:tc>
          <w:tcPr>
            <w:tcW w:w="2098" w:type="dxa"/>
            <w:tcBorders>
              <w:top w:val="nil"/>
              <w:left w:val="nil"/>
              <w:bottom w:val="nil"/>
              <w:right w:val="nil"/>
            </w:tcBorders>
          </w:tcPr>
          <w:p w14:paraId="7AE81B24" w14:textId="77777777" w:rsidR="005F6BBF" w:rsidRPr="00946AF6" w:rsidRDefault="005F6BBF" w:rsidP="005F6BBF">
            <w:pPr>
              <w:rPr>
                <w:sz w:val="18"/>
                <w:szCs w:val="18"/>
                <w:lang w:val="en-GB" w:eastAsia="nl-NL"/>
              </w:rPr>
            </w:pPr>
            <w:r w:rsidRPr="00946AF6">
              <w:rPr>
                <w:rFonts w:eastAsia="Calibri"/>
                <w:sz w:val="18"/>
                <w:szCs w:val="18"/>
                <w:lang w:val="en-GB" w:eastAsia="nl-NL"/>
              </w:rPr>
              <w:t>ethyl levulinate</w:t>
            </w:r>
          </w:p>
        </w:tc>
        <w:tc>
          <w:tcPr>
            <w:tcW w:w="624" w:type="dxa"/>
            <w:tcBorders>
              <w:top w:val="nil"/>
              <w:left w:val="nil"/>
              <w:bottom w:val="nil"/>
              <w:right w:val="nil"/>
            </w:tcBorders>
            <w:vAlign w:val="center"/>
          </w:tcPr>
          <w:p w14:paraId="52C88C43" w14:textId="77777777" w:rsidR="005F6BBF" w:rsidRPr="00946AF6" w:rsidRDefault="005F6BBF" w:rsidP="005F6BBF">
            <w:pPr>
              <w:jc w:val="left"/>
              <w:rPr>
                <w:rFonts w:eastAsia="Calibri"/>
                <w:sz w:val="18"/>
                <w:szCs w:val="18"/>
                <w:lang w:val="en-GB" w:eastAsia="nl-NL"/>
              </w:rPr>
            </w:pPr>
          </w:p>
        </w:tc>
        <w:tc>
          <w:tcPr>
            <w:tcW w:w="1701" w:type="dxa"/>
            <w:tcBorders>
              <w:top w:val="nil"/>
              <w:left w:val="nil"/>
              <w:bottom w:val="nil"/>
              <w:right w:val="nil"/>
            </w:tcBorders>
            <w:vAlign w:val="center"/>
          </w:tcPr>
          <w:p w14:paraId="47106490" w14:textId="198D0A15" w:rsidR="005F6BBF" w:rsidRPr="00946AF6" w:rsidRDefault="005F6BBF" w:rsidP="005F6BBF">
            <w:pPr>
              <w:jc w:val="left"/>
              <w:rPr>
                <w:rFonts w:eastAsia="Calibri"/>
                <w:sz w:val="18"/>
                <w:szCs w:val="18"/>
                <w:lang w:val="en-GB" w:eastAsia="nl-NL"/>
              </w:rPr>
            </w:pPr>
          </w:p>
        </w:tc>
      </w:tr>
      <w:tr w:rsidR="005F6BBF" w:rsidRPr="00946AF6" w14:paraId="6083F7CC" w14:textId="5AEED016" w:rsidTr="00B1249D">
        <w:trPr>
          <w:trHeight w:val="227"/>
        </w:trPr>
        <w:tc>
          <w:tcPr>
            <w:tcW w:w="624" w:type="dxa"/>
            <w:tcBorders>
              <w:top w:val="nil"/>
              <w:left w:val="nil"/>
              <w:bottom w:val="nil"/>
              <w:right w:val="nil"/>
            </w:tcBorders>
          </w:tcPr>
          <w:p w14:paraId="2A1C207F"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11</w:t>
            </w:r>
          </w:p>
        </w:tc>
        <w:tc>
          <w:tcPr>
            <w:tcW w:w="2098" w:type="dxa"/>
            <w:tcBorders>
              <w:top w:val="nil"/>
              <w:left w:val="nil"/>
              <w:bottom w:val="nil"/>
              <w:right w:val="nil"/>
            </w:tcBorders>
          </w:tcPr>
          <w:p w14:paraId="141764D5" w14:textId="77777777" w:rsidR="005F6BBF" w:rsidRPr="00946AF6" w:rsidRDefault="005F6BBF" w:rsidP="005F6BBF">
            <w:pPr>
              <w:rPr>
                <w:sz w:val="18"/>
                <w:szCs w:val="18"/>
                <w:lang w:val="en-GB" w:eastAsia="nl-NL"/>
              </w:rPr>
            </w:pPr>
            <w:r w:rsidRPr="00946AF6">
              <w:rPr>
                <w:rFonts w:eastAsia="Calibri"/>
                <w:sz w:val="18"/>
                <w:szCs w:val="18"/>
                <w:lang w:val="en-GB" w:eastAsia="nl-NL"/>
              </w:rPr>
              <w:t>benzaldehyde</w:t>
            </w:r>
          </w:p>
        </w:tc>
        <w:tc>
          <w:tcPr>
            <w:tcW w:w="624" w:type="dxa"/>
            <w:tcBorders>
              <w:top w:val="nil"/>
              <w:left w:val="nil"/>
              <w:bottom w:val="nil"/>
              <w:right w:val="nil"/>
            </w:tcBorders>
            <w:vAlign w:val="center"/>
          </w:tcPr>
          <w:p w14:paraId="5D41DD09" w14:textId="77777777" w:rsidR="005F6BBF" w:rsidRPr="00946AF6" w:rsidRDefault="005F6BBF" w:rsidP="005F6BBF">
            <w:pPr>
              <w:jc w:val="left"/>
              <w:rPr>
                <w:rFonts w:eastAsia="Calibri"/>
                <w:sz w:val="18"/>
                <w:szCs w:val="18"/>
                <w:lang w:val="en-GB" w:eastAsia="nl-NL"/>
              </w:rPr>
            </w:pPr>
          </w:p>
        </w:tc>
        <w:tc>
          <w:tcPr>
            <w:tcW w:w="1701" w:type="dxa"/>
            <w:tcBorders>
              <w:top w:val="nil"/>
              <w:left w:val="nil"/>
              <w:bottom w:val="nil"/>
              <w:right w:val="nil"/>
            </w:tcBorders>
            <w:vAlign w:val="center"/>
          </w:tcPr>
          <w:p w14:paraId="16B1CBCA" w14:textId="72B9CEDD" w:rsidR="005F6BBF" w:rsidRPr="00946AF6" w:rsidRDefault="005F6BBF" w:rsidP="005F6BBF">
            <w:pPr>
              <w:jc w:val="left"/>
              <w:rPr>
                <w:rFonts w:eastAsia="Calibri"/>
                <w:sz w:val="18"/>
                <w:szCs w:val="18"/>
                <w:lang w:val="en-GB" w:eastAsia="nl-NL"/>
              </w:rPr>
            </w:pPr>
          </w:p>
        </w:tc>
      </w:tr>
      <w:tr w:rsidR="005F6BBF" w:rsidRPr="00946AF6" w14:paraId="16A9BF43" w14:textId="3DE3B829" w:rsidTr="00B1249D">
        <w:trPr>
          <w:trHeight w:val="227"/>
        </w:trPr>
        <w:tc>
          <w:tcPr>
            <w:tcW w:w="624" w:type="dxa"/>
            <w:tcBorders>
              <w:top w:val="nil"/>
              <w:left w:val="nil"/>
              <w:bottom w:val="nil"/>
              <w:right w:val="nil"/>
            </w:tcBorders>
          </w:tcPr>
          <w:p w14:paraId="41C644B2"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12</w:t>
            </w:r>
          </w:p>
        </w:tc>
        <w:tc>
          <w:tcPr>
            <w:tcW w:w="2098" w:type="dxa"/>
            <w:tcBorders>
              <w:top w:val="nil"/>
              <w:left w:val="nil"/>
              <w:bottom w:val="nil"/>
              <w:right w:val="nil"/>
            </w:tcBorders>
          </w:tcPr>
          <w:p w14:paraId="6E46369B" w14:textId="77777777" w:rsidR="005F6BBF" w:rsidRPr="00946AF6" w:rsidRDefault="005F6BBF" w:rsidP="005F6BBF">
            <w:pPr>
              <w:rPr>
                <w:sz w:val="18"/>
                <w:szCs w:val="18"/>
                <w:lang w:val="en-GB" w:eastAsia="nl-NL"/>
              </w:rPr>
            </w:pPr>
            <w:r w:rsidRPr="00946AF6">
              <w:rPr>
                <w:rFonts w:eastAsia="Calibri"/>
                <w:sz w:val="18"/>
                <w:szCs w:val="18"/>
                <w:lang w:val="en-GB" w:eastAsia="nl-NL"/>
              </w:rPr>
              <w:t>4-fluorophenylacetone</w:t>
            </w:r>
          </w:p>
        </w:tc>
        <w:tc>
          <w:tcPr>
            <w:tcW w:w="624" w:type="dxa"/>
            <w:tcBorders>
              <w:top w:val="nil"/>
              <w:left w:val="nil"/>
              <w:bottom w:val="nil"/>
              <w:right w:val="nil"/>
            </w:tcBorders>
            <w:vAlign w:val="center"/>
          </w:tcPr>
          <w:p w14:paraId="464F13FB" w14:textId="77777777" w:rsidR="005F6BBF" w:rsidRPr="00946AF6" w:rsidRDefault="005F6BBF" w:rsidP="005F6BBF">
            <w:pPr>
              <w:jc w:val="left"/>
              <w:rPr>
                <w:rFonts w:eastAsia="Calibri"/>
                <w:sz w:val="18"/>
                <w:szCs w:val="18"/>
                <w:lang w:val="en-GB" w:eastAsia="nl-NL"/>
              </w:rPr>
            </w:pPr>
          </w:p>
        </w:tc>
        <w:tc>
          <w:tcPr>
            <w:tcW w:w="1701" w:type="dxa"/>
            <w:tcBorders>
              <w:top w:val="nil"/>
              <w:left w:val="nil"/>
              <w:bottom w:val="nil"/>
              <w:right w:val="nil"/>
            </w:tcBorders>
            <w:vAlign w:val="center"/>
          </w:tcPr>
          <w:p w14:paraId="641CC413" w14:textId="42C979B6" w:rsidR="005F6BBF" w:rsidRPr="00946AF6" w:rsidRDefault="005F6BBF" w:rsidP="005F6BBF">
            <w:pPr>
              <w:jc w:val="left"/>
              <w:rPr>
                <w:rFonts w:eastAsia="Calibri"/>
                <w:sz w:val="18"/>
                <w:szCs w:val="18"/>
                <w:lang w:val="en-GB" w:eastAsia="nl-NL"/>
              </w:rPr>
            </w:pPr>
          </w:p>
        </w:tc>
      </w:tr>
      <w:tr w:rsidR="005F6BBF" w:rsidRPr="00946AF6" w14:paraId="15B50D9C" w14:textId="3E9AFC2C" w:rsidTr="00B1249D">
        <w:trPr>
          <w:trHeight w:val="227"/>
        </w:trPr>
        <w:tc>
          <w:tcPr>
            <w:tcW w:w="624" w:type="dxa"/>
            <w:tcBorders>
              <w:top w:val="nil"/>
              <w:left w:val="nil"/>
              <w:right w:val="nil"/>
            </w:tcBorders>
          </w:tcPr>
          <w:p w14:paraId="091B36FF" w14:textId="77777777" w:rsidR="005F6BBF" w:rsidRPr="00946AF6" w:rsidRDefault="005F6BBF" w:rsidP="005F6BBF">
            <w:pPr>
              <w:rPr>
                <w:b/>
                <w:bCs/>
                <w:sz w:val="18"/>
                <w:szCs w:val="18"/>
                <w:lang w:val="en-GB" w:eastAsia="nl-NL"/>
              </w:rPr>
            </w:pPr>
            <w:r w:rsidRPr="00946AF6">
              <w:rPr>
                <w:rFonts w:eastAsia="Calibri"/>
                <w:b/>
                <w:bCs/>
                <w:sz w:val="18"/>
                <w:szCs w:val="18"/>
                <w:lang w:val="en-GB" w:eastAsia="nl-NL"/>
              </w:rPr>
              <w:t>13</w:t>
            </w:r>
          </w:p>
        </w:tc>
        <w:tc>
          <w:tcPr>
            <w:tcW w:w="2098" w:type="dxa"/>
            <w:tcBorders>
              <w:top w:val="nil"/>
              <w:left w:val="nil"/>
              <w:right w:val="nil"/>
            </w:tcBorders>
          </w:tcPr>
          <w:p w14:paraId="74199D50" w14:textId="77777777" w:rsidR="005F6BBF" w:rsidRPr="00946AF6" w:rsidRDefault="005F6BBF" w:rsidP="005F6BBF">
            <w:pPr>
              <w:rPr>
                <w:sz w:val="18"/>
                <w:szCs w:val="18"/>
                <w:lang w:val="en-GB" w:eastAsia="nl-NL"/>
              </w:rPr>
            </w:pPr>
            <w:r w:rsidRPr="00946AF6">
              <w:rPr>
                <w:rFonts w:eastAsia="Calibri"/>
                <w:sz w:val="18"/>
                <w:szCs w:val="18"/>
                <w:lang w:val="en-GB" w:eastAsia="nl-NL"/>
              </w:rPr>
              <w:t>2-heptanone</w:t>
            </w:r>
          </w:p>
        </w:tc>
        <w:tc>
          <w:tcPr>
            <w:tcW w:w="624" w:type="dxa"/>
            <w:tcBorders>
              <w:top w:val="nil"/>
              <w:left w:val="nil"/>
              <w:right w:val="nil"/>
            </w:tcBorders>
            <w:vAlign w:val="center"/>
          </w:tcPr>
          <w:p w14:paraId="3E9C81A9" w14:textId="77777777" w:rsidR="005F6BBF" w:rsidRPr="00946AF6" w:rsidRDefault="005F6BBF" w:rsidP="005F6BBF">
            <w:pPr>
              <w:jc w:val="left"/>
              <w:rPr>
                <w:rFonts w:eastAsia="Calibri"/>
                <w:sz w:val="18"/>
                <w:szCs w:val="18"/>
                <w:lang w:val="en-GB" w:eastAsia="nl-NL"/>
              </w:rPr>
            </w:pPr>
          </w:p>
        </w:tc>
        <w:tc>
          <w:tcPr>
            <w:tcW w:w="1701" w:type="dxa"/>
            <w:tcBorders>
              <w:top w:val="nil"/>
              <w:left w:val="nil"/>
              <w:right w:val="nil"/>
            </w:tcBorders>
            <w:vAlign w:val="center"/>
          </w:tcPr>
          <w:p w14:paraId="5AC8F3B5" w14:textId="62BE6E5B" w:rsidR="005F6BBF" w:rsidRPr="00946AF6" w:rsidRDefault="005F6BBF" w:rsidP="005F6BBF">
            <w:pPr>
              <w:jc w:val="left"/>
              <w:rPr>
                <w:rFonts w:eastAsia="Calibri"/>
                <w:sz w:val="18"/>
                <w:szCs w:val="18"/>
                <w:lang w:val="en-GB" w:eastAsia="nl-NL"/>
              </w:rPr>
            </w:pPr>
          </w:p>
        </w:tc>
      </w:tr>
    </w:tbl>
    <w:p w14:paraId="5DD7E3C6" w14:textId="77777777" w:rsidR="003C6D43" w:rsidRPr="00946AF6" w:rsidRDefault="003C6D43">
      <w:pPr>
        <w:rPr>
          <w:sz w:val="18"/>
          <w:szCs w:val="18"/>
          <w:lang w:val="en-GB" w:eastAsia="nl-NL"/>
        </w:rPr>
      </w:pPr>
    </w:p>
    <w:p w14:paraId="413FCAB0" w14:textId="2E7289A3" w:rsidR="00C94970" w:rsidRPr="00946AF6" w:rsidRDefault="00C94970" w:rsidP="00C94970">
      <w:pPr>
        <w:rPr>
          <w:lang w:val="en-GB"/>
        </w:rPr>
      </w:pPr>
      <w:r w:rsidRPr="00946AF6">
        <w:rPr>
          <w:noProof/>
          <w:lang w:val="en-GB"/>
        </w:rPr>
        <mc:AlternateContent>
          <mc:Choice Requires="wps">
            <w:drawing>
              <wp:anchor distT="0" distB="0" distL="114300" distR="114300" simplePos="0" relativeHeight="251624448" behindDoc="0" locked="0" layoutInCell="1" allowOverlap="1" wp14:anchorId="319EEFA7" wp14:editId="03DDA277">
                <wp:simplePos x="0" y="0"/>
                <wp:positionH relativeFrom="column">
                  <wp:posOffset>0</wp:posOffset>
                </wp:positionH>
                <wp:positionV relativeFrom="paragraph">
                  <wp:posOffset>0</wp:posOffset>
                </wp:positionV>
                <wp:extent cx="635000" cy="635000"/>
                <wp:effectExtent l="0" t="0" r="3175" b="3175"/>
                <wp:wrapNone/>
                <wp:docPr id="1374923823" name="Rectangle 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86D0B4" id="Rectangle 2" o:spid="_x0000_s1026" style="position:absolute;margin-left:0;margin-top:0;width:50pt;height:50pt;z-index:2517053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p>
    <w:p w14:paraId="19866D44" w14:textId="614624D7" w:rsidR="00455512" w:rsidRPr="00946AF6" w:rsidRDefault="00C94970" w:rsidP="00455512">
      <w:pPr>
        <w:rPr>
          <w:lang w:val="en-GB"/>
        </w:rPr>
      </w:pPr>
      <w:r w:rsidRPr="00946AF6">
        <w:rPr>
          <w:noProof/>
          <w:lang w:val="en-GB"/>
        </w:rPr>
        <mc:AlternateContent>
          <mc:Choice Requires="wps">
            <w:drawing>
              <wp:anchor distT="0" distB="0" distL="114300" distR="114300" simplePos="0" relativeHeight="251625472" behindDoc="0" locked="0" layoutInCell="1" allowOverlap="1" wp14:anchorId="395CACB0" wp14:editId="249CA043">
                <wp:simplePos x="0" y="0"/>
                <wp:positionH relativeFrom="column">
                  <wp:posOffset>0</wp:posOffset>
                </wp:positionH>
                <wp:positionV relativeFrom="paragraph">
                  <wp:posOffset>0</wp:posOffset>
                </wp:positionV>
                <wp:extent cx="635000" cy="635000"/>
                <wp:effectExtent l="0" t="0" r="3175" b="3175"/>
                <wp:wrapNone/>
                <wp:docPr id="1700375111" name="Rectangle 1"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6E0C0" id="Rectangle 1" o:spid="_x0000_s1026" style="position:absolute;margin-left:0;margin-top:0;width:50pt;height:50pt;z-index:2517063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00B3414B" w:rsidRPr="00946AF6">
        <w:rPr>
          <w:lang w:val="en-GB"/>
        </w:rPr>
        <w:object w:dxaOrig="8508" w:dyaOrig="5775" w14:anchorId="3C6A3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234pt" o:ole="">
            <v:imagedata r:id="rId19" o:title=""/>
          </v:shape>
          <o:OLEObject Type="Embed" ProgID="ChemDraw.Document.6.0" ShapeID="_x0000_i1025" DrawAspect="Content" ObjectID="_1783845860" r:id="rId20"/>
        </w:object>
      </w:r>
    </w:p>
    <w:p w14:paraId="551A85A5" w14:textId="768EB231" w:rsidR="00455512" w:rsidRPr="00946AF6" w:rsidRDefault="00B3414B" w:rsidP="00B3414B">
      <w:pPr>
        <w:pStyle w:val="Caption"/>
        <w:rPr>
          <w:szCs w:val="18"/>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8</w:t>
      </w:r>
      <w:r w:rsidRPr="00946AF6">
        <w:rPr>
          <w:b/>
          <w:bCs/>
          <w:lang w:val="en-GB"/>
        </w:rPr>
        <w:fldChar w:fldCharType="end"/>
      </w:r>
      <w:r w:rsidRPr="00946AF6">
        <w:rPr>
          <w:b/>
          <w:bCs/>
          <w:lang w:val="en-GB"/>
        </w:rPr>
        <w:t>.</w:t>
      </w:r>
      <w:r w:rsidRPr="00946AF6">
        <w:rPr>
          <w:lang w:val="en-GB"/>
        </w:rPr>
        <w:t xml:space="preserve"> </w:t>
      </w:r>
      <w:r w:rsidR="00455512" w:rsidRPr="00946AF6">
        <w:rPr>
          <w:lang w:val="en-GB"/>
        </w:rPr>
        <w:t xml:space="preserve">Targeted amine products </w:t>
      </w:r>
      <w:r w:rsidRPr="00946AF6">
        <w:rPr>
          <w:lang w:val="en-GB"/>
        </w:rPr>
        <w:t>for</w:t>
      </w:r>
      <w:r w:rsidR="00455512" w:rsidRPr="00946AF6">
        <w:rPr>
          <w:lang w:val="en-GB"/>
        </w:rPr>
        <w:t xml:space="preserve"> which the </w:t>
      </w:r>
      <w:r w:rsidR="00455512" w:rsidRPr="00946AF6">
        <w:rPr>
          <w:i/>
          <w:lang w:val="en-GB"/>
        </w:rPr>
        <w:t>Ryt</w:t>
      </w:r>
      <w:r w:rsidR="00455512" w:rsidRPr="00946AF6">
        <w:rPr>
          <w:lang w:val="en-GB"/>
        </w:rPr>
        <w:t xml:space="preserve">RedAm showed no </w:t>
      </w:r>
      <w:r w:rsidR="00073C55" w:rsidRPr="00946AF6">
        <w:rPr>
          <w:lang w:val="en-GB"/>
        </w:rPr>
        <w:t xml:space="preserve">measurable </w:t>
      </w:r>
      <w:r w:rsidR="00455512" w:rsidRPr="00946AF6">
        <w:rPr>
          <w:lang w:val="en-GB"/>
        </w:rPr>
        <w:t xml:space="preserve">conversion. </w:t>
      </w:r>
    </w:p>
    <w:p w14:paraId="7FC41972" w14:textId="77777777" w:rsidR="00C94970" w:rsidRPr="00946AF6" w:rsidRDefault="00C94970">
      <w:pPr>
        <w:spacing w:line="259" w:lineRule="auto"/>
        <w:rPr>
          <w:sz w:val="18"/>
          <w:szCs w:val="18"/>
          <w:lang w:val="en-GB"/>
        </w:rPr>
      </w:pPr>
    </w:p>
    <w:p w14:paraId="7EC9BDA9" w14:textId="4811F8A0" w:rsidR="003C6D43" w:rsidRPr="00946AF6" w:rsidRDefault="00000000" w:rsidP="00821976">
      <w:pPr>
        <w:pStyle w:val="Heading2"/>
      </w:pPr>
      <w:bookmarkStart w:id="27" w:name="_Toc156826720"/>
      <w:bookmarkStart w:id="28" w:name="_Toc172653656"/>
      <w:r w:rsidRPr="00946AF6">
        <w:rPr>
          <w:rFonts w:eastAsia="Times New Roman"/>
        </w:rPr>
        <w:t xml:space="preserve">2.2. Amine </w:t>
      </w:r>
      <w:r w:rsidR="000A3FD0" w:rsidRPr="00946AF6">
        <w:rPr>
          <w:rFonts w:eastAsia="Times New Roman"/>
        </w:rPr>
        <w:t xml:space="preserve">product </w:t>
      </w:r>
      <w:r w:rsidRPr="00946AF6">
        <w:t>synthesis</w:t>
      </w:r>
      <w:bookmarkEnd w:id="27"/>
      <w:bookmarkEnd w:id="28"/>
    </w:p>
    <w:p w14:paraId="763CBCA7" w14:textId="780A15E0" w:rsidR="007242E3" w:rsidRDefault="000A3FD0">
      <w:pPr>
        <w:rPr>
          <w:lang w:val="en-GB"/>
        </w:rPr>
      </w:pPr>
      <w:r w:rsidRPr="00946AF6">
        <w:rPr>
          <w:lang w:val="en-GB"/>
        </w:rPr>
        <w:t>The synthesis of cyclopropylcyclohexanamine (</w:t>
      </w:r>
      <w:r w:rsidRPr="00946AF6">
        <w:rPr>
          <w:b/>
          <w:bCs/>
          <w:lang w:val="en-GB"/>
        </w:rPr>
        <w:t>1c</w:t>
      </w:r>
      <w:r w:rsidRPr="00946AF6">
        <w:rPr>
          <w:lang w:val="en-GB"/>
        </w:rPr>
        <w:t xml:space="preserve">, 824-82-8), </w:t>
      </w:r>
      <w:r w:rsidRPr="00946AF6">
        <w:rPr>
          <w:i/>
          <w:iCs/>
          <w:lang w:val="en-GB"/>
        </w:rPr>
        <w:t>N</w:t>
      </w:r>
      <w:r w:rsidRPr="00946AF6">
        <w:rPr>
          <w:lang w:val="en-GB"/>
        </w:rPr>
        <w:t>-2-propyn-1-ylcyclohexanamine (</w:t>
      </w:r>
      <w:r w:rsidRPr="00946AF6">
        <w:rPr>
          <w:b/>
          <w:bCs/>
          <w:lang w:val="en-GB"/>
        </w:rPr>
        <w:t>1d</w:t>
      </w:r>
      <w:r w:rsidRPr="00946AF6">
        <w:rPr>
          <w:lang w:val="en-GB"/>
        </w:rPr>
        <w:t xml:space="preserve">, 18292-76-7), </w:t>
      </w:r>
      <w:r w:rsidRPr="00946AF6">
        <w:rPr>
          <w:i/>
          <w:iCs/>
          <w:lang w:val="en-GB"/>
        </w:rPr>
        <w:t>N</w:t>
      </w:r>
      <w:r w:rsidRPr="00946AF6">
        <w:rPr>
          <w:lang w:val="en-GB"/>
        </w:rPr>
        <w:t>-</w:t>
      </w:r>
      <w:proofErr w:type="spellStart"/>
      <w:r w:rsidRPr="00946AF6">
        <w:rPr>
          <w:lang w:val="en-GB"/>
        </w:rPr>
        <w:t>cyclopropylbenzenepropanamine</w:t>
      </w:r>
      <w:proofErr w:type="spellEnd"/>
      <w:r w:rsidRPr="00946AF6">
        <w:rPr>
          <w:lang w:val="en-GB"/>
        </w:rPr>
        <w:t xml:space="preserve"> (</w:t>
      </w:r>
      <w:r w:rsidRPr="00946AF6">
        <w:rPr>
          <w:b/>
          <w:bCs/>
          <w:lang w:val="en-GB"/>
        </w:rPr>
        <w:t>4c</w:t>
      </w:r>
      <w:r w:rsidRPr="00946AF6">
        <w:rPr>
          <w:lang w:val="en-GB"/>
        </w:rPr>
        <w:t xml:space="preserve">, 18381-62-9), </w:t>
      </w:r>
      <w:r w:rsidRPr="00946AF6">
        <w:rPr>
          <w:i/>
          <w:iCs/>
          <w:lang w:val="en-GB"/>
        </w:rPr>
        <w:t>N</w:t>
      </w:r>
      <w:r w:rsidRPr="00946AF6">
        <w:rPr>
          <w:lang w:val="en-GB"/>
        </w:rPr>
        <w:t>-2-propyn-1-ylbenzenepropanamine (</w:t>
      </w:r>
      <w:r w:rsidRPr="00946AF6">
        <w:rPr>
          <w:b/>
          <w:bCs/>
          <w:lang w:val="en-GB"/>
        </w:rPr>
        <w:t>4d</w:t>
      </w:r>
      <w:r w:rsidRPr="00946AF6">
        <w:rPr>
          <w:lang w:val="en-GB"/>
        </w:rPr>
        <w:t xml:space="preserve">, 56862-31-8), </w:t>
      </w:r>
      <w:r w:rsidRPr="00946AF6">
        <w:rPr>
          <w:i/>
          <w:iCs/>
          <w:lang w:val="en-GB"/>
        </w:rPr>
        <w:t>N</w:t>
      </w:r>
      <w:r w:rsidRPr="00946AF6">
        <w:rPr>
          <w:lang w:val="en-GB"/>
        </w:rPr>
        <w:t>-</w:t>
      </w:r>
      <w:proofErr w:type="spellStart"/>
      <w:r w:rsidR="00DC03EE" w:rsidRPr="00946AF6">
        <w:rPr>
          <w:lang w:val="en-GB"/>
        </w:rPr>
        <w:t>allyl</w:t>
      </w:r>
      <w:r w:rsidRPr="00946AF6">
        <w:rPr>
          <w:lang w:val="en-GB"/>
        </w:rPr>
        <w:t>benzenepropanamine</w:t>
      </w:r>
      <w:proofErr w:type="spellEnd"/>
      <w:r w:rsidRPr="00946AF6">
        <w:rPr>
          <w:lang w:val="en-GB"/>
        </w:rPr>
        <w:t xml:space="preserve"> (</w:t>
      </w:r>
      <w:r w:rsidRPr="00946AF6">
        <w:rPr>
          <w:b/>
          <w:bCs/>
          <w:lang w:val="en-GB"/>
        </w:rPr>
        <w:t>4e</w:t>
      </w:r>
      <w:r w:rsidRPr="00946AF6">
        <w:rPr>
          <w:lang w:val="en-GB"/>
        </w:rPr>
        <w:t>, 528812-92-2</w:t>
      </w:r>
      <w:r w:rsidR="001E6D1B">
        <w:rPr>
          <w:lang w:val="en-GB"/>
        </w:rPr>
        <w:t xml:space="preserve">) </w:t>
      </w:r>
      <w:r w:rsidRPr="00946AF6">
        <w:rPr>
          <w:lang w:val="en-GB"/>
        </w:rPr>
        <w:t>and 5-methyl-1-(2-propyn-1-yl)-2-pyrrolidinone (</w:t>
      </w:r>
      <w:r w:rsidRPr="00946AF6">
        <w:rPr>
          <w:b/>
          <w:bCs/>
          <w:lang w:val="en-GB"/>
        </w:rPr>
        <w:t>10d</w:t>
      </w:r>
      <w:r w:rsidRPr="00946AF6">
        <w:rPr>
          <w:lang w:val="en-GB"/>
        </w:rPr>
        <w:t xml:space="preserve">, 18327-34-9) was performed as </w:t>
      </w:r>
      <w:r w:rsidR="00230415" w:rsidRPr="00946AF6">
        <w:rPr>
          <w:lang w:val="en-GB"/>
        </w:rPr>
        <w:t xml:space="preserve">previously </w:t>
      </w:r>
      <w:r w:rsidRPr="00946AF6">
        <w:rPr>
          <w:lang w:val="en-GB"/>
        </w:rPr>
        <w:t>reported.</w:t>
      </w:r>
      <w:r w:rsidR="00095A89">
        <w:rPr>
          <w:lang w:val="en-GB"/>
        </w:rPr>
        <w:fldChar w:fldCharType="begin"/>
      </w:r>
      <w:r w:rsidR="00E12539">
        <w:rPr>
          <w:lang w:val="en-GB"/>
        </w:rPr>
        <w:instrText xml:space="preserve"> ADDIN EN.CITE &lt;EndNote&gt;&lt;Cite&gt;&lt;Author&gt;Aleku&lt;/Author&gt;&lt;Year&gt;2017&lt;/Year&gt;&lt;RecNum&gt;16&lt;/RecNum&gt;&lt;DisplayText&gt;&lt;style face="superscript"&gt;[10]&lt;/style&gt;&lt;/DisplayText&gt;&lt;record&gt;&lt;rec-number&gt;16&lt;/rec-number&gt;&lt;foreign-keys&gt;&lt;key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sidR="00095A89">
        <w:rPr>
          <w:lang w:val="en-GB"/>
        </w:rPr>
        <w:fldChar w:fldCharType="separate"/>
      </w:r>
      <w:r w:rsidR="00E12539" w:rsidRPr="00E12539">
        <w:rPr>
          <w:noProof/>
          <w:vertAlign w:val="superscript"/>
          <w:lang w:val="en-GB"/>
        </w:rPr>
        <w:t>[10]</w:t>
      </w:r>
      <w:r w:rsidR="00095A89">
        <w:rPr>
          <w:lang w:val="en-GB"/>
        </w:rPr>
        <w:fldChar w:fldCharType="end"/>
      </w:r>
      <w:r w:rsidR="001E6D1B">
        <w:rPr>
          <w:lang w:val="en-GB"/>
        </w:rPr>
        <w:t xml:space="preserve"> </w:t>
      </w:r>
    </w:p>
    <w:p w14:paraId="26F5BD85" w14:textId="131E472F" w:rsidR="001E6D1B" w:rsidRDefault="001E6D1B">
      <w:pPr>
        <w:rPr>
          <w:lang w:val="en-GB"/>
        </w:rPr>
      </w:pPr>
      <w:r>
        <w:rPr>
          <w:lang w:val="en-GB"/>
        </w:rPr>
        <w:t xml:space="preserve">In dry tetrahydrofuran (THF), 2 mmol of ketone/aldehyde, 2.2 mmol amine, 3 mmol sodium </w:t>
      </w:r>
      <w:proofErr w:type="spellStart"/>
      <w:r>
        <w:rPr>
          <w:lang w:val="en-GB"/>
        </w:rPr>
        <w:t>triacetoxyborohydride</w:t>
      </w:r>
      <w:proofErr w:type="spellEnd"/>
      <w:r>
        <w:rPr>
          <w:lang w:val="en-GB"/>
        </w:rPr>
        <w:t xml:space="preserve"> and 2 mmol glacial acetic acid were mixed and stirred under N</w:t>
      </w:r>
      <w:r w:rsidRPr="001E6D1B">
        <w:rPr>
          <w:vertAlign w:val="subscript"/>
          <w:lang w:val="en-GB"/>
        </w:rPr>
        <w:t>2</w:t>
      </w:r>
      <w:r>
        <w:rPr>
          <w:lang w:val="en-GB"/>
        </w:rPr>
        <w:t xml:space="preserve"> at room temperature overnight. The reaction was quenched with 10 mL of 10 M NaOH. The reaction mixture was mixed with EtOAc (10 mL) and the organic phase was separated. This step was repeated, the organic phases were combined and extracted with 1M HCl (3 x 10 mL). the aqueous phase was basified to pH 12 with a 5 M NaOH solution. The product was extracted into EtOAc (2 x 20 mL), dried with MgSO</w:t>
      </w:r>
      <w:r>
        <w:rPr>
          <w:vertAlign w:val="subscript"/>
          <w:lang w:val="en-GB"/>
        </w:rPr>
        <w:t>4</w:t>
      </w:r>
      <w:r>
        <w:rPr>
          <w:lang w:val="en-GB"/>
        </w:rPr>
        <w:t xml:space="preserve"> and the solvent was removed under reduced pressure to afford the aforementioned</w:t>
      </w:r>
      <w:r w:rsidR="007242E3">
        <w:rPr>
          <w:lang w:val="en-GB"/>
        </w:rPr>
        <w:t xml:space="preserve"> </w:t>
      </w:r>
      <w:r>
        <w:rPr>
          <w:lang w:val="en-GB"/>
        </w:rPr>
        <w:t>amines.</w:t>
      </w:r>
    </w:p>
    <w:p w14:paraId="55DFFEBF" w14:textId="77777777" w:rsidR="001E6D1B" w:rsidRDefault="001E6D1B">
      <w:pPr>
        <w:rPr>
          <w:lang w:val="en-GB"/>
        </w:rPr>
      </w:pPr>
    </w:p>
    <w:p w14:paraId="57B05986" w14:textId="35C65D80" w:rsidR="001E6D1B" w:rsidRDefault="001E6D1B">
      <w:pPr>
        <w:rPr>
          <w:lang w:val="en-GB"/>
        </w:rPr>
      </w:pPr>
      <w:r>
        <w:rPr>
          <w:lang w:val="en-GB"/>
        </w:rPr>
        <w:lastRenderedPageBreak/>
        <w:t xml:space="preserve">The synthesis of </w:t>
      </w:r>
      <w:r w:rsidRPr="00946AF6">
        <w:rPr>
          <w:lang w:val="en-GB"/>
        </w:rPr>
        <w:t>1-cyclopropyl-5-methyl-2-pyrrolidinone (</w:t>
      </w:r>
      <w:r w:rsidRPr="00946AF6">
        <w:rPr>
          <w:b/>
          <w:bCs/>
          <w:lang w:val="en-GB"/>
        </w:rPr>
        <w:t>10c</w:t>
      </w:r>
      <w:r w:rsidRPr="00946AF6">
        <w:rPr>
          <w:lang w:val="en-GB"/>
        </w:rPr>
        <w:t>, 1351473-78-3) and 5-methyl-1-(2-propyn-1-yl)-2-pyrrolidinone (</w:t>
      </w:r>
      <w:r w:rsidRPr="00946AF6">
        <w:rPr>
          <w:b/>
          <w:bCs/>
          <w:lang w:val="en-GB"/>
        </w:rPr>
        <w:t>10d</w:t>
      </w:r>
      <w:r w:rsidRPr="00946AF6">
        <w:rPr>
          <w:lang w:val="en-GB"/>
        </w:rPr>
        <w:t xml:space="preserve">, 18327-34-9) was performed </w:t>
      </w:r>
      <w:r w:rsidR="0046105F">
        <w:rPr>
          <w:lang w:val="en-GB"/>
        </w:rPr>
        <w:t>based on literature</w:t>
      </w:r>
      <w:r>
        <w:rPr>
          <w:lang w:val="en-GB"/>
        </w:rPr>
        <w:t>.</w:t>
      </w:r>
      <w:r>
        <w:rPr>
          <w:lang w:val="en-GB"/>
        </w:rPr>
        <w:fldChar w:fldCharType="begin"/>
      </w:r>
      <w:r w:rsidR="00E12539">
        <w:rPr>
          <w:lang w:val="en-GB"/>
        </w:rPr>
        <w:instrText xml:space="preserve"> ADDIN EN.CITE &lt;EndNote&gt;&lt;Cite&gt;&lt;Author&gt;Aleku&lt;/Author&gt;&lt;Year&gt;2017&lt;/Year&gt;&lt;RecNum&gt;16&lt;/RecNum&gt;&lt;DisplayText&gt;&lt;style face="superscript"&gt;[10]&lt;/style&gt;&lt;/DisplayText&gt;&lt;record&gt;&lt;rec-number&gt;16&lt;/rec-number&gt;&lt;foreign-keys&gt;&lt;key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Pr>
          <w:lang w:val="en-GB"/>
        </w:rPr>
        <w:fldChar w:fldCharType="separate"/>
      </w:r>
      <w:r w:rsidR="00E12539" w:rsidRPr="00E12539">
        <w:rPr>
          <w:noProof/>
          <w:vertAlign w:val="superscript"/>
          <w:lang w:val="en-GB"/>
        </w:rPr>
        <w:t>[10]</w:t>
      </w:r>
      <w:r>
        <w:rPr>
          <w:lang w:val="en-GB"/>
        </w:rPr>
        <w:fldChar w:fldCharType="end"/>
      </w:r>
      <w:r>
        <w:rPr>
          <w:lang w:val="en-GB"/>
        </w:rPr>
        <w:t xml:space="preserve"> </w:t>
      </w:r>
      <w:r w:rsidR="0046105F">
        <w:rPr>
          <w:lang w:val="en-GB"/>
        </w:rPr>
        <w:t>I</w:t>
      </w:r>
      <w:r>
        <w:rPr>
          <w:lang w:val="en-GB"/>
        </w:rPr>
        <w:t>n dry THF, 1 mmol of ketone</w:t>
      </w:r>
      <w:r w:rsidR="0046105F">
        <w:rPr>
          <w:lang w:val="en-GB"/>
        </w:rPr>
        <w:t xml:space="preserve">, 2 mmol of amine, 2 mmol of acetic acid and 1.4 mmol of sodium </w:t>
      </w:r>
      <w:proofErr w:type="spellStart"/>
      <w:r w:rsidR="0046105F">
        <w:rPr>
          <w:lang w:val="en-GB"/>
        </w:rPr>
        <w:t>triacetoxyborohydride</w:t>
      </w:r>
      <w:proofErr w:type="spellEnd"/>
      <w:r w:rsidR="0046105F">
        <w:rPr>
          <w:lang w:val="en-GB"/>
        </w:rPr>
        <w:t xml:space="preserve"> were mixed and stirred under N</w:t>
      </w:r>
      <w:r w:rsidR="0046105F" w:rsidRPr="0046105F">
        <w:rPr>
          <w:vertAlign w:val="subscript"/>
          <w:lang w:val="en-GB"/>
        </w:rPr>
        <w:t>2</w:t>
      </w:r>
      <w:r w:rsidR="0046105F">
        <w:rPr>
          <w:vertAlign w:val="subscript"/>
          <w:lang w:val="en-GB"/>
        </w:rPr>
        <w:t xml:space="preserve"> </w:t>
      </w:r>
      <w:r w:rsidR="0046105F">
        <w:rPr>
          <w:lang w:val="en-GB"/>
        </w:rPr>
        <w:t>at room temperature overnight. The mixture was quenched with 1 M NaOH (5 mL) and extracted with EtOAc (3 x 5 mL). The organic layers were combined, dried over MgSO</w:t>
      </w:r>
      <w:r w:rsidR="0046105F" w:rsidRPr="0046105F">
        <w:rPr>
          <w:vertAlign w:val="subscript"/>
          <w:lang w:val="en-GB"/>
        </w:rPr>
        <w:t>4</w:t>
      </w:r>
      <w:r w:rsidR="0046105F">
        <w:rPr>
          <w:lang w:val="en-GB"/>
        </w:rPr>
        <w:t xml:space="preserve"> and the solvent evaporated under reduced pressure to afford crude amine products.</w:t>
      </w:r>
      <w:r w:rsidR="00A514EB" w:rsidRPr="00A514EB">
        <w:rPr>
          <w:lang w:val="en-GB"/>
        </w:rPr>
        <w:t xml:space="preserve"> </w:t>
      </w:r>
      <w:r w:rsidR="00A514EB">
        <w:rPr>
          <w:lang w:val="en-GB"/>
        </w:rPr>
        <w:t>Yields of synthesized amines varied between 3</w:t>
      </w:r>
      <w:r w:rsidR="00C8003D">
        <w:rPr>
          <w:lang w:val="en-GB"/>
        </w:rPr>
        <w:t>0</w:t>
      </w:r>
      <w:r w:rsidR="00A514EB">
        <w:rPr>
          <w:lang w:val="en-GB"/>
        </w:rPr>
        <w:t xml:space="preserve"> and 50 % isolated yield.</w:t>
      </w:r>
    </w:p>
    <w:p w14:paraId="6A1253AB" w14:textId="77777777" w:rsidR="00A514EB" w:rsidRDefault="00A514EB">
      <w:pPr>
        <w:rPr>
          <w:lang w:val="en-GB"/>
        </w:rPr>
      </w:pPr>
    </w:p>
    <w:p w14:paraId="1C7DE90B" w14:textId="5C5794D6" w:rsidR="003C6D43" w:rsidRPr="00946AF6" w:rsidRDefault="000A3FD0">
      <w:pPr>
        <w:rPr>
          <w:lang w:val="en-GB"/>
        </w:rPr>
      </w:pPr>
      <w:r w:rsidRPr="00946AF6">
        <w:rPr>
          <w:lang w:val="en-GB"/>
        </w:rPr>
        <w:t xml:space="preserve"> The compounds were confirmed by NMR. Products </w:t>
      </w:r>
      <w:r w:rsidRPr="00946AF6">
        <w:rPr>
          <w:i/>
          <w:iCs/>
          <w:lang w:val="en-GB"/>
        </w:rPr>
        <w:t>N</w:t>
      </w:r>
      <w:r w:rsidRPr="00946AF6">
        <w:rPr>
          <w:lang w:val="en-GB"/>
        </w:rPr>
        <w:t>-methylhexylamine (</w:t>
      </w:r>
      <w:r w:rsidRPr="00946AF6">
        <w:rPr>
          <w:b/>
          <w:bCs/>
          <w:lang w:val="en-GB"/>
        </w:rPr>
        <w:t>3b</w:t>
      </w:r>
      <w:r w:rsidRPr="00946AF6">
        <w:rPr>
          <w:lang w:val="en-GB"/>
        </w:rPr>
        <w:t xml:space="preserve">, 35161-70-7), </w:t>
      </w:r>
      <w:r w:rsidRPr="00946AF6">
        <w:rPr>
          <w:i/>
          <w:iCs/>
          <w:lang w:val="en-GB"/>
        </w:rPr>
        <w:t>N</w:t>
      </w:r>
      <w:r w:rsidRPr="00946AF6">
        <w:rPr>
          <w:lang w:val="en-GB"/>
        </w:rPr>
        <w:t>-hexylcyclopropanamine (</w:t>
      </w:r>
      <w:r w:rsidRPr="00946AF6">
        <w:rPr>
          <w:b/>
          <w:bCs/>
          <w:lang w:val="en-GB"/>
        </w:rPr>
        <w:t>3c</w:t>
      </w:r>
      <w:r w:rsidRPr="00946AF6">
        <w:rPr>
          <w:lang w:val="en-GB"/>
        </w:rPr>
        <w:t xml:space="preserve">, 1040067-31-9), </w:t>
      </w:r>
      <w:r w:rsidRPr="00946AF6">
        <w:rPr>
          <w:rStyle w:val="Emphasis"/>
          <w:lang w:val="en-GB"/>
        </w:rPr>
        <w:t>N</w:t>
      </w:r>
      <w:r w:rsidRPr="00946AF6">
        <w:rPr>
          <w:rStyle w:val="substance-name"/>
          <w:lang w:val="en-GB"/>
        </w:rPr>
        <w:t>-allylhexan-1-amine</w:t>
      </w:r>
      <w:r w:rsidRPr="00946AF6">
        <w:rPr>
          <w:lang w:val="en-GB"/>
        </w:rPr>
        <w:t xml:space="preserve"> (</w:t>
      </w:r>
      <w:r w:rsidRPr="00946AF6">
        <w:rPr>
          <w:b/>
          <w:bCs/>
          <w:lang w:val="en-GB"/>
        </w:rPr>
        <w:t>3e</w:t>
      </w:r>
      <w:r w:rsidRPr="00946AF6">
        <w:rPr>
          <w:lang w:val="en-GB"/>
        </w:rPr>
        <w:t xml:space="preserve">, 22774-71-6 ), </w:t>
      </w:r>
      <w:r w:rsidRPr="00946AF6">
        <w:rPr>
          <w:i/>
          <w:iCs/>
          <w:lang w:val="en-GB"/>
        </w:rPr>
        <w:t>N</w:t>
      </w:r>
      <w:r w:rsidRPr="00946AF6">
        <w:rPr>
          <w:lang w:val="en-GB"/>
        </w:rPr>
        <w:t>-methylbenzylamine (</w:t>
      </w:r>
      <w:r w:rsidRPr="00946AF6">
        <w:rPr>
          <w:b/>
          <w:bCs/>
          <w:lang w:val="en-GB"/>
        </w:rPr>
        <w:t>11b</w:t>
      </w:r>
      <w:r w:rsidRPr="00946AF6">
        <w:rPr>
          <w:lang w:val="en-GB"/>
        </w:rPr>
        <w:t xml:space="preserve">, 103-67-3) and </w:t>
      </w:r>
      <w:r w:rsidRPr="00946AF6">
        <w:rPr>
          <w:i/>
          <w:iCs/>
          <w:lang w:val="en-GB"/>
        </w:rPr>
        <w:t>N</w:t>
      </w:r>
      <w:r w:rsidRPr="00946AF6">
        <w:rPr>
          <w:lang w:val="en-GB"/>
        </w:rPr>
        <w:t>-benzylcyclopropanamine (</w:t>
      </w:r>
      <w:r w:rsidRPr="00946AF6">
        <w:rPr>
          <w:b/>
          <w:bCs/>
          <w:lang w:val="en-GB"/>
        </w:rPr>
        <w:t>11c</w:t>
      </w:r>
      <w:r w:rsidRPr="00946AF6">
        <w:rPr>
          <w:lang w:val="en-GB"/>
        </w:rPr>
        <w:t xml:space="preserve">, 13324-66-8) were obtained via biotransformations and confirmed </w:t>
      </w:r>
      <w:r w:rsidR="00230415" w:rsidRPr="00946AF6">
        <w:rPr>
          <w:lang w:val="en-GB"/>
        </w:rPr>
        <w:t>by</w:t>
      </w:r>
      <w:r w:rsidRPr="00946AF6">
        <w:rPr>
          <w:lang w:val="en-GB"/>
        </w:rPr>
        <w:t xml:space="preserve"> GC-MS</w:t>
      </w:r>
      <w:r w:rsidR="00230415" w:rsidRPr="00946AF6">
        <w:rPr>
          <w:lang w:val="en-GB"/>
        </w:rPr>
        <w:t xml:space="preserve"> (</w:t>
      </w:r>
      <w:r w:rsidRPr="00946AF6">
        <w:rPr>
          <w:lang w:val="en-GB"/>
        </w:rPr>
        <w:t xml:space="preserve">see </w:t>
      </w:r>
      <w:r w:rsidR="00BB1757" w:rsidRPr="00946AF6">
        <w:rPr>
          <w:lang w:val="en-GB"/>
        </w:rPr>
        <w:t>s</w:t>
      </w:r>
      <w:r w:rsidRPr="00946AF6">
        <w:rPr>
          <w:lang w:val="en-GB"/>
        </w:rPr>
        <w:t>ection 5.3</w:t>
      </w:r>
      <w:r w:rsidR="00230415" w:rsidRPr="00946AF6">
        <w:rPr>
          <w:lang w:val="en-GB"/>
        </w:rPr>
        <w:t>)</w:t>
      </w:r>
      <w:r w:rsidRPr="00946AF6">
        <w:rPr>
          <w:lang w:val="en-GB"/>
        </w:rPr>
        <w:t>.</w:t>
      </w:r>
    </w:p>
    <w:p w14:paraId="25620D29" w14:textId="77777777" w:rsidR="003C6D43" w:rsidRDefault="003C6D43">
      <w:pPr>
        <w:rPr>
          <w:lang w:val="en-GB"/>
        </w:rPr>
      </w:pPr>
    </w:p>
    <w:p w14:paraId="295D5E52" w14:textId="4088DBB6" w:rsidR="001E450E" w:rsidRDefault="001E450E" w:rsidP="001E450E">
      <w:pPr>
        <w:pStyle w:val="Heading2"/>
        <w:rPr>
          <w:rFonts w:eastAsia="Times New Roman"/>
        </w:rPr>
      </w:pPr>
      <w:bookmarkStart w:id="29" w:name="_Toc172653657"/>
      <w:r w:rsidRPr="00946AF6">
        <w:rPr>
          <w:rFonts w:eastAsia="Times New Roman"/>
        </w:rPr>
        <w:t>2.</w:t>
      </w:r>
      <w:r>
        <w:rPr>
          <w:rFonts w:eastAsia="Times New Roman"/>
        </w:rPr>
        <w:t>3</w:t>
      </w:r>
      <w:r w:rsidRPr="00946AF6">
        <w:rPr>
          <w:rFonts w:eastAsia="Times New Roman"/>
        </w:rPr>
        <w:t xml:space="preserve">. </w:t>
      </w:r>
      <w:r w:rsidRPr="001E450E">
        <w:rPr>
          <w:rFonts w:eastAsia="Times New Roman"/>
          <w:i/>
          <w:iCs/>
        </w:rPr>
        <w:t>N</w:t>
      </w:r>
      <w:r>
        <w:rPr>
          <w:rFonts w:eastAsia="Times New Roman"/>
        </w:rPr>
        <w:t xml:space="preserve">-methylation of </w:t>
      </w:r>
      <w:r w:rsidRPr="00461519">
        <w:rPr>
          <w:rFonts w:eastAsia="Times New Roman"/>
        </w:rPr>
        <w:t>(</w:t>
      </w:r>
      <w:r w:rsidRPr="001E450E">
        <w:rPr>
          <w:rFonts w:eastAsia="Times New Roman"/>
          <w:i/>
          <w:iCs/>
        </w:rPr>
        <w:t>S</w:t>
      </w:r>
      <w:r w:rsidRPr="00461519">
        <w:rPr>
          <w:rFonts w:eastAsia="Times New Roman"/>
        </w:rPr>
        <w:t>)</w:t>
      </w:r>
      <w:r w:rsidRPr="00461519">
        <w:rPr>
          <w:rFonts w:eastAsia="Times New Roman"/>
        </w:rPr>
        <w:softHyphen/>
      </w:r>
      <w:r>
        <w:rPr>
          <w:rFonts w:eastAsia="Times New Roman"/>
          <w:i/>
          <w:iCs/>
        </w:rPr>
        <w:t>-</w:t>
      </w:r>
      <w:r>
        <w:rPr>
          <w:rFonts w:eastAsia="Times New Roman" w:cstheme="majorHAnsi"/>
          <w:i/>
          <w:iCs/>
        </w:rPr>
        <w:t>α</w:t>
      </w:r>
      <w:r>
        <w:rPr>
          <w:rFonts w:eastAsia="Times New Roman"/>
          <w:i/>
          <w:iCs/>
        </w:rPr>
        <w:t>-</w:t>
      </w:r>
      <w:r w:rsidRPr="001E450E">
        <w:rPr>
          <w:rFonts w:eastAsia="Times New Roman"/>
        </w:rPr>
        <w:t>methylbenzylamine</w:t>
      </w:r>
      <w:bookmarkEnd w:id="29"/>
    </w:p>
    <w:p w14:paraId="061B732F" w14:textId="4A133337" w:rsidR="001E450E" w:rsidRPr="00B5169F" w:rsidRDefault="001E450E" w:rsidP="001E450E">
      <w:pPr>
        <w:rPr>
          <w:lang w:val="en-GB" w:eastAsia="nl-NL"/>
        </w:rPr>
      </w:pPr>
      <w:r>
        <w:rPr>
          <w:lang w:val="en-GB" w:eastAsia="nl-NL"/>
        </w:rPr>
        <w:t xml:space="preserve">To assign the enantiomer obtained from product </w:t>
      </w:r>
      <w:r w:rsidRPr="001E450E">
        <w:rPr>
          <w:i/>
          <w:iCs/>
          <w:lang w:val="en-GB" w:eastAsia="nl-NL"/>
        </w:rPr>
        <w:t>N-</w:t>
      </w:r>
      <w:r w:rsidRPr="001E450E">
        <w:rPr>
          <w:lang w:val="en-GB" w:eastAsia="nl-NL"/>
        </w:rPr>
        <w:t>methyl-1-phenethylamine</w:t>
      </w:r>
      <w:r w:rsidRPr="001E450E">
        <w:rPr>
          <w:i/>
          <w:iCs/>
          <w:lang w:val="en-GB" w:eastAsia="nl-NL"/>
        </w:rPr>
        <w:t xml:space="preserve"> </w:t>
      </w:r>
      <w:r w:rsidRPr="00B5169F">
        <w:rPr>
          <w:lang w:val="en-GB" w:eastAsia="nl-NL"/>
        </w:rPr>
        <w:t>(</w:t>
      </w:r>
      <w:r w:rsidRPr="001E450E">
        <w:rPr>
          <w:b/>
          <w:bCs/>
          <w:lang w:val="en-GB" w:eastAsia="nl-NL"/>
        </w:rPr>
        <w:t>7b</w:t>
      </w:r>
      <w:r w:rsidRPr="001E450E">
        <w:rPr>
          <w:lang w:val="en-GB" w:eastAsia="nl-NL"/>
        </w:rPr>
        <w:t>,</w:t>
      </w:r>
      <w:r>
        <w:rPr>
          <w:b/>
          <w:bCs/>
          <w:lang w:val="en-GB" w:eastAsia="nl-NL"/>
        </w:rPr>
        <w:t xml:space="preserve"> </w:t>
      </w:r>
      <w:r w:rsidRPr="001E450E">
        <w:rPr>
          <w:lang w:val="en-GB" w:eastAsia="nl-NL"/>
        </w:rPr>
        <w:t>32512-24-6)</w:t>
      </w:r>
      <w:r>
        <w:rPr>
          <w:lang w:val="en-GB" w:eastAsia="nl-NL"/>
        </w:rPr>
        <w:t xml:space="preserve">, N-methylation of </w:t>
      </w:r>
      <w:r w:rsidRPr="00461519">
        <w:rPr>
          <w:lang w:val="en-GB" w:eastAsia="nl-NL"/>
        </w:rPr>
        <w:t>(</w:t>
      </w:r>
      <w:r w:rsidRPr="001E450E">
        <w:rPr>
          <w:i/>
          <w:iCs/>
          <w:lang w:val="en-GB" w:eastAsia="nl-NL"/>
        </w:rPr>
        <w:t>S</w:t>
      </w:r>
      <w:r w:rsidRPr="00461519">
        <w:rPr>
          <w:lang w:val="en-GB" w:eastAsia="nl-NL"/>
        </w:rPr>
        <w:t>)</w:t>
      </w:r>
      <w:r w:rsidRPr="001E450E">
        <w:rPr>
          <w:lang w:val="en-GB" w:eastAsia="nl-NL"/>
        </w:rPr>
        <w:t>-α-methylbenzylamine</w:t>
      </w:r>
      <w:r>
        <w:rPr>
          <w:lang w:val="en-GB" w:eastAsia="nl-NL"/>
        </w:rPr>
        <w:t xml:space="preserve"> was performed as described by Aleku </w:t>
      </w:r>
      <w:r w:rsidRPr="001E450E">
        <w:rPr>
          <w:i/>
          <w:iCs/>
          <w:lang w:val="en-GB" w:eastAsia="nl-NL"/>
        </w:rPr>
        <w:t>et al.</w:t>
      </w:r>
      <w:r w:rsidRPr="001E450E">
        <w:rPr>
          <w:lang w:val="en-GB" w:eastAsia="nl-NL"/>
        </w:rPr>
        <w:t>.</w:t>
      </w:r>
      <w:r w:rsidRPr="001E450E">
        <w:rPr>
          <w:lang w:val="en-GB" w:eastAsia="nl-NL"/>
        </w:rPr>
        <w:fldChar w:fldCharType="begin"/>
      </w:r>
      <w:r w:rsidR="00E12539">
        <w:rPr>
          <w:lang w:val="en-GB" w:eastAsia="nl-NL"/>
        </w:rPr>
        <w:instrText xml:space="preserve"> ADDIN EN.CITE &lt;EndNote&gt;&lt;Cite&gt;&lt;Author&gt;Aleku&lt;/Author&gt;&lt;Year&gt;2017&lt;/Year&gt;&lt;RecNum&gt;16&lt;/RecNum&gt;&lt;DisplayText&gt;&lt;style face="superscript"&gt;[10]&lt;/style&gt;&lt;/DisplayText&gt;&lt;record&gt;&lt;rec-number&gt;16&lt;/rec-number&gt;&lt;foreign-keys&gt;&lt;key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sidRPr="001E450E">
        <w:rPr>
          <w:lang w:val="en-GB" w:eastAsia="nl-NL"/>
        </w:rPr>
        <w:fldChar w:fldCharType="separate"/>
      </w:r>
      <w:r w:rsidR="00E12539" w:rsidRPr="00E12539">
        <w:rPr>
          <w:noProof/>
          <w:vertAlign w:val="superscript"/>
          <w:lang w:val="en-GB" w:eastAsia="nl-NL"/>
        </w:rPr>
        <w:t>[10]</w:t>
      </w:r>
      <w:r w:rsidRPr="001E450E">
        <w:rPr>
          <w:lang w:val="en-GB" w:eastAsia="nl-NL"/>
        </w:rPr>
        <w:fldChar w:fldCharType="end"/>
      </w:r>
      <w:r>
        <w:rPr>
          <w:lang w:val="en-GB" w:eastAsia="nl-NL"/>
        </w:rPr>
        <w:t xml:space="preserve"> 2 mg of the primary amine was dissolved in 200 µL methanol</w:t>
      </w:r>
      <w:r w:rsidR="00B5169F">
        <w:rPr>
          <w:lang w:val="en-GB" w:eastAsia="nl-NL"/>
        </w:rPr>
        <w:t>. 100 µL of 16% v/v formaldehyde in water was added, and the mixture was shaken at room temperature at 800 rpm for 1 h. The reaction mixture was cooled on ice, and 5 mg of NaBH</w:t>
      </w:r>
      <w:r w:rsidR="00B5169F" w:rsidRPr="00B5169F">
        <w:rPr>
          <w:vertAlign w:val="subscript"/>
          <w:lang w:val="en-GB" w:eastAsia="nl-NL"/>
        </w:rPr>
        <w:t>4</w:t>
      </w:r>
      <w:r w:rsidR="00B5169F">
        <w:rPr>
          <w:vertAlign w:val="subscript"/>
          <w:lang w:val="en-GB" w:eastAsia="nl-NL"/>
        </w:rPr>
        <w:t xml:space="preserve"> </w:t>
      </w:r>
      <w:r w:rsidR="00B5169F">
        <w:rPr>
          <w:lang w:val="en-GB" w:eastAsia="nl-NL"/>
        </w:rPr>
        <w:t>was added slowly. 200 µL water was added, and the reaction mixture was extracted with 1 mL dichloromethane. The organic layer was dried with MgSO</w:t>
      </w:r>
      <w:r w:rsidR="00B5169F" w:rsidRPr="00B5169F">
        <w:rPr>
          <w:vertAlign w:val="subscript"/>
          <w:lang w:val="en-GB" w:eastAsia="nl-NL"/>
        </w:rPr>
        <w:t>4</w:t>
      </w:r>
      <w:r w:rsidR="00B5169F">
        <w:rPr>
          <w:vertAlign w:val="subscript"/>
          <w:lang w:val="en-GB" w:eastAsia="nl-NL"/>
        </w:rPr>
        <w:t xml:space="preserve"> </w:t>
      </w:r>
      <w:r w:rsidR="00B5169F">
        <w:rPr>
          <w:vertAlign w:val="subscript"/>
          <w:lang w:val="en-GB" w:eastAsia="nl-NL"/>
        </w:rPr>
        <w:softHyphen/>
      </w:r>
      <w:r w:rsidR="00B5169F">
        <w:rPr>
          <w:vertAlign w:val="subscript"/>
          <w:lang w:val="en-GB" w:eastAsia="nl-NL"/>
        </w:rPr>
        <w:softHyphen/>
      </w:r>
      <w:r w:rsidR="00B5169F" w:rsidRPr="00B5169F">
        <w:rPr>
          <w:lang w:val="en-GB" w:eastAsia="nl-NL"/>
        </w:rPr>
        <w:t>and</w:t>
      </w:r>
      <w:r w:rsidR="00B5169F">
        <w:rPr>
          <w:lang w:val="en-GB" w:eastAsia="nl-NL"/>
        </w:rPr>
        <w:t xml:space="preserve"> the corresponding secondary amine with known configuration was analysed by GC-FID without further purification.</w:t>
      </w:r>
    </w:p>
    <w:p w14:paraId="01B44F3E" w14:textId="6B545263" w:rsidR="007149C5" w:rsidRPr="00946AF6" w:rsidRDefault="007149C5">
      <w:pPr>
        <w:rPr>
          <w:lang w:val="en-GB"/>
        </w:rPr>
      </w:pPr>
    </w:p>
    <w:p w14:paraId="4B68E3E5" w14:textId="77777777" w:rsidR="0052232B" w:rsidRPr="00946AF6" w:rsidRDefault="0052232B">
      <w:pPr>
        <w:jc w:val="left"/>
        <w:rPr>
          <w:rFonts w:asciiTheme="majorHAnsi" w:eastAsia="Times New Roman" w:hAnsiTheme="majorHAnsi" w:cstheme="majorBidi"/>
          <w:b/>
          <w:sz w:val="28"/>
          <w:szCs w:val="32"/>
          <w:lang w:val="en-GB"/>
        </w:rPr>
      </w:pPr>
      <w:bookmarkStart w:id="30" w:name="_Toc156826721"/>
      <w:r w:rsidRPr="00946AF6">
        <w:rPr>
          <w:rFonts w:eastAsia="Times New Roman"/>
          <w:lang w:val="en-GB"/>
        </w:rPr>
        <w:br w:type="page"/>
      </w:r>
    </w:p>
    <w:p w14:paraId="3D9FA048" w14:textId="3393E299" w:rsidR="003C6D43" w:rsidRPr="00946AF6" w:rsidRDefault="00000000">
      <w:pPr>
        <w:pStyle w:val="Heading1"/>
        <w:rPr>
          <w:rFonts w:eastAsia="Times New Roman"/>
          <w:lang w:val="en-GB"/>
        </w:rPr>
      </w:pPr>
      <w:bookmarkStart w:id="31" w:name="_Toc172653658"/>
      <w:r w:rsidRPr="00946AF6">
        <w:rPr>
          <w:rFonts w:eastAsia="Times New Roman"/>
          <w:lang w:val="en-GB"/>
        </w:rPr>
        <w:lastRenderedPageBreak/>
        <w:t>3. RedAm activity assays</w:t>
      </w:r>
      <w:bookmarkEnd w:id="30"/>
      <w:bookmarkEnd w:id="31"/>
    </w:p>
    <w:p w14:paraId="4F5ADC03" w14:textId="65F51EC3" w:rsidR="00196CA1" w:rsidRPr="00946AF6" w:rsidRDefault="00000000">
      <w:pPr>
        <w:rPr>
          <w:lang w:val="en-GB" w:eastAsia="nl-NL"/>
        </w:rPr>
      </w:pPr>
      <w:r w:rsidRPr="00946AF6">
        <w:rPr>
          <w:lang w:val="en-GB"/>
        </w:rPr>
        <w:t xml:space="preserve">For specific activity measurements, </w:t>
      </w:r>
      <w:r w:rsidR="00FE2246" w:rsidRPr="00946AF6">
        <w:rPr>
          <w:lang w:val="en-GB"/>
        </w:rPr>
        <w:t>4</w:t>
      </w:r>
      <w:r w:rsidRPr="00946AF6">
        <w:rPr>
          <w:lang w:val="en-GB"/>
        </w:rPr>
        <w:t xml:space="preserve"> mL </w:t>
      </w:r>
      <w:r w:rsidR="00FE2246" w:rsidRPr="00946AF6">
        <w:rPr>
          <w:lang w:val="en-GB"/>
        </w:rPr>
        <w:t xml:space="preserve">UV grade </w:t>
      </w:r>
      <w:r w:rsidR="00DE14C4" w:rsidRPr="00946AF6">
        <w:rPr>
          <w:lang w:val="en-GB"/>
        </w:rPr>
        <w:t>polymethylmethacrylate (</w:t>
      </w:r>
      <w:r w:rsidR="00FE2246" w:rsidRPr="00946AF6">
        <w:rPr>
          <w:lang w:val="en-GB"/>
        </w:rPr>
        <w:t>PMMA</w:t>
      </w:r>
      <w:r w:rsidR="00DE14C4" w:rsidRPr="00946AF6">
        <w:rPr>
          <w:lang w:val="en-GB"/>
        </w:rPr>
        <w:t>)</w:t>
      </w:r>
      <w:r w:rsidR="00FE2246" w:rsidRPr="00946AF6">
        <w:rPr>
          <w:lang w:val="en-GB"/>
        </w:rPr>
        <w:t xml:space="preserve"> plastic </w:t>
      </w:r>
      <w:r w:rsidRPr="00946AF6">
        <w:rPr>
          <w:lang w:val="en-GB"/>
        </w:rPr>
        <w:t>cuvette</w:t>
      </w:r>
      <w:r w:rsidR="00FE2246" w:rsidRPr="00946AF6">
        <w:rPr>
          <w:lang w:val="en-GB"/>
        </w:rPr>
        <w:t>s</w:t>
      </w:r>
      <w:r w:rsidRPr="00946AF6">
        <w:rPr>
          <w:lang w:val="en-GB"/>
        </w:rPr>
        <w:t xml:space="preserve"> w</w:t>
      </w:r>
      <w:r w:rsidR="00FE2246" w:rsidRPr="00946AF6">
        <w:rPr>
          <w:lang w:val="en-GB"/>
        </w:rPr>
        <w:t>ere</w:t>
      </w:r>
      <w:r w:rsidRPr="00946AF6">
        <w:rPr>
          <w:lang w:val="en-GB"/>
        </w:rPr>
        <w:t xml:space="preserve"> used to monitor the decrease of NADPH at a wavelength of 340 nm on a Cary 60 UV-Vis spectrophotometer. The extinction coefficient of NAD(P)H </w:t>
      </w:r>
      <w:r w:rsidR="00196CA1" w:rsidRPr="00946AF6">
        <w:rPr>
          <w:lang w:val="en-GB"/>
        </w:rPr>
        <w:t>used was</w:t>
      </w:r>
      <w:r w:rsidR="00A54EE9" w:rsidRPr="00946AF6">
        <w:rPr>
          <w:lang w:val="en-GB"/>
        </w:rPr>
        <w:sym w:font="Symbol" w:char="F020"/>
      </w:r>
      <w:r w:rsidR="00A54EE9" w:rsidRPr="00946AF6">
        <w:rPr>
          <w:lang w:val="en-GB"/>
        </w:rPr>
        <w:sym w:font="Symbol" w:char="F065"/>
      </w:r>
      <w:r w:rsidR="00A54EE9" w:rsidRPr="00946AF6">
        <w:rPr>
          <w:vertAlign w:val="subscript"/>
          <w:lang w:val="en-GB"/>
        </w:rPr>
        <w:t>340 nm</w:t>
      </w:r>
      <w:r w:rsidR="00A54EE9" w:rsidRPr="00946AF6">
        <w:rPr>
          <w:lang w:val="en-GB"/>
        </w:rPr>
        <w:t xml:space="preserve"> =</w:t>
      </w:r>
      <w:r w:rsidRPr="00946AF6">
        <w:rPr>
          <w:lang w:val="en-GB"/>
        </w:rPr>
        <w:t xml:space="preserve"> 6220 M</w:t>
      </w:r>
      <w:r w:rsidRPr="00946AF6">
        <w:rPr>
          <w:vertAlign w:val="superscript"/>
          <w:lang w:val="en-GB"/>
        </w:rPr>
        <w:t>-1</w:t>
      </w:r>
      <w:r w:rsidRPr="00946AF6">
        <w:rPr>
          <w:lang w:val="en-GB"/>
        </w:rPr>
        <w:t>cm</w:t>
      </w:r>
      <w:r w:rsidRPr="00946AF6">
        <w:rPr>
          <w:vertAlign w:val="superscript"/>
          <w:lang w:val="en-GB"/>
        </w:rPr>
        <w:t>-1</w:t>
      </w:r>
      <w:r w:rsidRPr="00946AF6">
        <w:rPr>
          <w:lang w:val="en-GB"/>
        </w:rPr>
        <w:t>.</w:t>
      </w:r>
      <w:r w:rsidR="00095A89">
        <w:rPr>
          <w:lang w:val="en-GB"/>
        </w:rPr>
        <w:fldChar w:fldCharType="begin"/>
      </w:r>
      <w:r w:rsidR="00E12539">
        <w:rPr>
          <w:lang w:val="en-GB"/>
        </w:rPr>
        <w:instrText xml:space="preserve"> ADDIN EN.CITE &lt;EndNote&gt;&lt;Cite&gt;&lt;Author&gt;Ziegenhorn&lt;/Author&gt;&lt;Year&gt;1976&lt;/Year&gt;&lt;RecNum&gt;185&lt;/RecNum&gt;&lt;DisplayText&gt;&lt;style face="superscript"&gt;[11]&lt;/style&gt;&lt;/DisplayText&gt;&lt;record&gt;&lt;rec-number&gt;185&lt;/rec-number&gt;&lt;foreign-keys&gt;&lt;key app="EN" db-id="fxrzfs0r5590fte0tt15x2aua9ezxdvvxp2w" timestamp="1691400031"&gt;185&lt;/key&gt;&lt;/foreign-keys&gt;&lt;ref-type name="Journal Article"&gt;17&lt;/ref-type&gt;&lt;contributors&gt;&lt;authors&gt;&lt;author&gt;Ziegenhorn, J.&lt;/author&gt;&lt;author&gt;Senn, M.&lt;/author&gt;&lt;author&gt;Bucher, T.&lt;/author&gt;&lt;/authors&gt;&lt;/contributors&gt;&lt;titles&gt;&lt;title&gt;Molar absorptivities of beta-NADH and beta-NADPH&lt;/title&gt;&lt;secondary-title&gt;Clinical Chemistry&lt;/secondary-title&gt;&lt;/titles&gt;&lt;periodical&gt;&lt;full-title&gt;Clinical Chemistry&lt;/full-title&gt;&lt;abbr-1&gt;Clin. Chem.&lt;/abbr-1&gt;&lt;abbr-2&gt;Clin. Chem.&lt;/abbr-2&gt;&lt;/periodical&gt;&lt;pages&gt;151-60&lt;/pages&gt;&lt;volume&gt;22&lt;/volume&gt;&lt;number&gt;2&lt;/number&gt;&lt;edition&gt;1976/02/01&lt;/edition&gt;&lt;keywords&gt;&lt;keyword&gt;Absorption&lt;/keyword&gt;&lt;keyword&gt;Chemical Phenomena&lt;/keyword&gt;&lt;keyword&gt;Chemistry&lt;/keyword&gt;&lt;keyword&gt;Evaluation Studies as Topic&lt;/keyword&gt;&lt;keyword&gt;Glutamate Dehydrogenase&lt;/keyword&gt;&lt;keyword&gt;Hydrogen-Ion Concentration&lt;/keyword&gt;&lt;keyword&gt;Ketoglutaric Acids/analysis&lt;/keyword&gt;&lt;keyword&gt;*NAD/analysis&lt;/keyword&gt;&lt;keyword&gt;*NADP/analysis&lt;/keyword&gt;&lt;keyword&gt;Osmolar Concentration&lt;/keyword&gt;&lt;keyword&gt;Pyruvates/analysis/isolation &amp;amp; purification&lt;/keyword&gt;&lt;keyword&gt;Spectrophotometry, Ultraviolet&lt;/keyword&gt;&lt;/keywords&gt;&lt;dates&gt;&lt;year&gt;1976&lt;/year&gt;&lt;pub-dates&gt;&lt;date&gt;Feb&lt;/date&gt;&lt;/pub-dates&gt;&lt;/dates&gt;&lt;isbn&gt;0009-9147 (Print)&amp;#xD;0009-9147 (Linking)&lt;/isbn&gt;&lt;accession-num&gt;2389&lt;/accession-num&gt;&lt;urls&gt;&lt;related-urls&gt;&lt;url&gt;https://www.ncbi.nlm.nih.gov/pubmed/2389&lt;/url&gt;&lt;/related-urls&gt;&lt;/urls&gt;&lt;/record&gt;&lt;/Cite&gt;&lt;/EndNote&gt;</w:instrText>
      </w:r>
      <w:r w:rsidR="00095A89">
        <w:rPr>
          <w:lang w:val="en-GB"/>
        </w:rPr>
        <w:fldChar w:fldCharType="separate"/>
      </w:r>
      <w:r w:rsidR="00E12539" w:rsidRPr="00E12539">
        <w:rPr>
          <w:noProof/>
          <w:vertAlign w:val="superscript"/>
          <w:lang w:val="en-GB"/>
        </w:rPr>
        <w:t>[11]</w:t>
      </w:r>
      <w:r w:rsidR="00095A89">
        <w:rPr>
          <w:lang w:val="en-GB"/>
        </w:rPr>
        <w:fldChar w:fldCharType="end"/>
      </w:r>
      <w:r w:rsidR="00095A89" w:rsidRPr="00946AF6">
        <w:rPr>
          <w:lang w:val="en-GB" w:eastAsia="nl-NL"/>
        </w:rPr>
        <w:t xml:space="preserve"> </w:t>
      </w:r>
    </w:p>
    <w:p w14:paraId="7775FF40" w14:textId="77777777" w:rsidR="004D5C7A" w:rsidRDefault="004D5C7A">
      <w:pPr>
        <w:rPr>
          <w:lang w:val="en-GB" w:eastAsia="nl-NL"/>
        </w:rPr>
      </w:pPr>
    </w:p>
    <w:p w14:paraId="2FD4C173" w14:textId="0A203A0D" w:rsidR="003C6D43" w:rsidRPr="00946AF6" w:rsidRDefault="00E733FB">
      <w:pPr>
        <w:rPr>
          <w:lang w:val="en-GB" w:eastAsia="nl-NL"/>
        </w:rPr>
      </w:pPr>
      <w:r w:rsidRPr="00946AF6">
        <w:rPr>
          <w:lang w:val="en-GB" w:eastAsia="nl-NL"/>
        </w:rPr>
        <w:t>Carbonyl substrate</w:t>
      </w:r>
      <w:r w:rsidR="0081656D" w:rsidRPr="00946AF6">
        <w:rPr>
          <w:lang w:val="en-GB" w:eastAsia="nl-NL"/>
        </w:rPr>
        <w:t xml:space="preserve">s </w:t>
      </w:r>
      <w:r w:rsidRPr="00946AF6">
        <w:rPr>
          <w:lang w:val="en-GB" w:eastAsia="nl-NL"/>
        </w:rPr>
        <w:t>were prepared</w:t>
      </w:r>
      <w:r w:rsidR="00DE629A">
        <w:rPr>
          <w:lang w:val="en-GB" w:eastAsia="nl-NL"/>
        </w:rPr>
        <w:t xml:space="preserve"> fresh</w:t>
      </w:r>
      <w:r w:rsidRPr="00946AF6">
        <w:rPr>
          <w:lang w:val="en-GB" w:eastAsia="nl-NL"/>
        </w:rPr>
        <w:t xml:space="preserve"> </w:t>
      </w:r>
      <w:r w:rsidR="0081656D" w:rsidRPr="00946AF6">
        <w:rPr>
          <w:lang w:val="en-GB" w:eastAsia="nl-NL"/>
        </w:rPr>
        <w:t>as a 1 M</w:t>
      </w:r>
      <w:r w:rsidRPr="00946AF6">
        <w:rPr>
          <w:lang w:val="en-GB" w:eastAsia="nl-NL"/>
        </w:rPr>
        <w:t xml:space="preserve"> </w:t>
      </w:r>
      <w:r w:rsidR="0081656D" w:rsidRPr="00946AF6">
        <w:rPr>
          <w:lang w:val="en-GB" w:eastAsia="nl-NL"/>
        </w:rPr>
        <w:t>stock solution in DMSO</w:t>
      </w:r>
      <w:r w:rsidRPr="00946AF6">
        <w:rPr>
          <w:lang w:val="en-GB" w:eastAsia="nl-NL"/>
        </w:rPr>
        <w:t>. Amines were prepared</w:t>
      </w:r>
      <w:r w:rsidR="00DE629A">
        <w:rPr>
          <w:lang w:val="en-GB" w:eastAsia="nl-NL"/>
        </w:rPr>
        <w:t xml:space="preserve"> fresh</w:t>
      </w:r>
      <w:r w:rsidRPr="00946AF6">
        <w:rPr>
          <w:lang w:val="en-GB" w:eastAsia="nl-NL"/>
        </w:rPr>
        <w:t xml:space="preserve"> in</w:t>
      </w:r>
      <w:r w:rsidR="00CA367E" w:rsidRPr="00946AF6">
        <w:rPr>
          <w:lang w:val="en-GB" w:eastAsia="nl-NL"/>
        </w:rPr>
        <w:t xml:space="preserve"> </w:t>
      </w:r>
      <w:r w:rsidR="00B74E7A" w:rsidRPr="00946AF6">
        <w:rPr>
          <w:lang w:val="en-GB" w:eastAsia="nl-NL"/>
        </w:rPr>
        <w:t>100</w:t>
      </w:r>
      <w:r w:rsidR="00196CA1" w:rsidRPr="00946AF6">
        <w:rPr>
          <w:lang w:val="en-GB" w:eastAsia="nl-NL"/>
        </w:rPr>
        <w:t> </w:t>
      </w:r>
      <w:r w:rsidR="00B74E7A" w:rsidRPr="00946AF6">
        <w:rPr>
          <w:lang w:val="en-GB" w:eastAsia="nl-NL"/>
        </w:rPr>
        <w:t>m</w:t>
      </w:r>
      <w:r w:rsidR="00CA367E" w:rsidRPr="00946AF6">
        <w:rPr>
          <w:lang w:val="en-GB" w:eastAsia="nl-NL"/>
        </w:rPr>
        <w:t>M KP</w:t>
      </w:r>
      <w:r w:rsidR="00CA367E" w:rsidRPr="00946AF6">
        <w:rPr>
          <w:vertAlign w:val="subscript"/>
          <w:lang w:val="en-GB" w:eastAsia="nl-NL"/>
        </w:rPr>
        <w:t>i</w:t>
      </w:r>
      <w:r w:rsidRPr="00946AF6">
        <w:rPr>
          <w:lang w:val="en-GB" w:eastAsia="nl-NL"/>
        </w:rPr>
        <w:t xml:space="preserve"> </w:t>
      </w:r>
      <w:r w:rsidR="00CA367E" w:rsidRPr="00946AF6">
        <w:rPr>
          <w:lang w:val="en-GB" w:eastAsia="nl-NL"/>
        </w:rPr>
        <w:t xml:space="preserve">buffer pH 7.0, titrated with </w:t>
      </w:r>
      <w:r w:rsidR="00196CA1" w:rsidRPr="00946AF6">
        <w:rPr>
          <w:lang w:val="en-GB" w:eastAsia="nl-NL"/>
        </w:rPr>
        <w:t xml:space="preserve">a solution of </w:t>
      </w:r>
      <w:r w:rsidR="00096AD4">
        <w:rPr>
          <w:lang w:val="en-GB" w:eastAsia="nl-NL"/>
        </w:rPr>
        <w:t>6</w:t>
      </w:r>
      <w:r w:rsidR="00196CA1" w:rsidRPr="00946AF6">
        <w:rPr>
          <w:lang w:val="en-GB" w:eastAsia="nl-NL"/>
        </w:rPr>
        <w:t xml:space="preserve"> M </w:t>
      </w:r>
      <w:r w:rsidR="00CA367E" w:rsidRPr="00946AF6">
        <w:rPr>
          <w:lang w:val="en-GB" w:eastAsia="nl-NL"/>
        </w:rPr>
        <w:t>HCl to adjust the pH to 7.0.</w:t>
      </w:r>
      <w:r w:rsidRPr="00946AF6">
        <w:rPr>
          <w:lang w:val="en-GB" w:eastAsia="nl-NL"/>
        </w:rPr>
        <w:t xml:space="preserve"> </w:t>
      </w:r>
      <w:r w:rsidR="00206F36" w:rsidRPr="00946AF6">
        <w:rPr>
          <w:lang w:val="en-GB" w:eastAsia="nl-NL"/>
        </w:rPr>
        <w:t xml:space="preserve">NAD(P)H stock </w:t>
      </w:r>
      <w:r w:rsidR="0081656D" w:rsidRPr="00946AF6">
        <w:rPr>
          <w:lang w:val="en-GB" w:eastAsia="nl-NL"/>
        </w:rPr>
        <w:t>solution</w:t>
      </w:r>
      <w:r w:rsidR="000C19A5">
        <w:rPr>
          <w:lang w:val="en-GB" w:eastAsia="nl-NL"/>
        </w:rPr>
        <w:t xml:space="preserve">s </w:t>
      </w:r>
      <w:r w:rsidR="00206F36" w:rsidRPr="00946AF6">
        <w:rPr>
          <w:lang w:val="en-GB" w:eastAsia="nl-NL"/>
        </w:rPr>
        <w:t>were prepared</w:t>
      </w:r>
      <w:r w:rsidR="00DE629A">
        <w:rPr>
          <w:lang w:val="en-GB" w:eastAsia="nl-NL"/>
        </w:rPr>
        <w:t xml:space="preserve"> fresh</w:t>
      </w:r>
      <w:r w:rsidR="00206F36" w:rsidRPr="00946AF6">
        <w:rPr>
          <w:lang w:val="en-GB" w:eastAsia="nl-NL"/>
        </w:rPr>
        <w:t xml:space="preserve"> in the mentioned buffer </w:t>
      </w:r>
      <w:r w:rsidR="0081656D" w:rsidRPr="00946AF6">
        <w:rPr>
          <w:lang w:val="en-GB" w:eastAsia="nl-NL"/>
        </w:rPr>
        <w:t>as</w:t>
      </w:r>
      <w:r w:rsidR="00206F36" w:rsidRPr="00946AF6">
        <w:rPr>
          <w:lang w:val="en-GB" w:eastAsia="nl-NL"/>
        </w:rPr>
        <w:t xml:space="preserve"> a 10 mM concentration</w:t>
      </w:r>
      <w:r w:rsidR="006348F8" w:rsidRPr="00946AF6">
        <w:rPr>
          <w:lang w:val="en-GB" w:eastAsia="nl-NL"/>
        </w:rPr>
        <w:t xml:space="preserve">, </w:t>
      </w:r>
      <w:r w:rsidR="0081656D" w:rsidRPr="00946AF6">
        <w:rPr>
          <w:lang w:val="en-GB" w:eastAsia="nl-NL"/>
        </w:rPr>
        <w:t>confirmed by UV spectroscopy</w:t>
      </w:r>
      <w:r w:rsidR="00A54EE9" w:rsidRPr="00946AF6">
        <w:rPr>
          <w:lang w:val="en-GB" w:eastAsia="nl-NL"/>
        </w:rPr>
        <w:t xml:space="preserve"> at 340 n</w:t>
      </w:r>
      <w:r w:rsidR="006348F8" w:rsidRPr="00946AF6">
        <w:rPr>
          <w:lang w:val="en-GB" w:eastAsia="nl-NL"/>
        </w:rPr>
        <w:t>m</w:t>
      </w:r>
      <w:r w:rsidR="00206F36" w:rsidRPr="00946AF6">
        <w:rPr>
          <w:lang w:val="en-GB" w:eastAsia="nl-NL"/>
        </w:rPr>
        <w:t>.</w:t>
      </w:r>
    </w:p>
    <w:p w14:paraId="74E7B9DB" w14:textId="77777777" w:rsidR="004D5C7A" w:rsidRDefault="004D5C7A">
      <w:pPr>
        <w:rPr>
          <w:lang w:val="en-GB" w:eastAsia="nl-NL"/>
        </w:rPr>
      </w:pPr>
    </w:p>
    <w:p w14:paraId="7B7AEC16" w14:textId="03D0CF84" w:rsidR="00B33784" w:rsidRPr="00946AF6" w:rsidRDefault="00DE14C4">
      <w:pPr>
        <w:rPr>
          <w:lang w:val="en-GB" w:eastAsia="nl-NL"/>
        </w:rPr>
      </w:pPr>
      <w:r w:rsidRPr="00946AF6">
        <w:rPr>
          <w:lang w:val="en-GB" w:eastAsia="nl-NL"/>
        </w:rPr>
        <w:t>For buffers at different pH</w:t>
      </w:r>
      <w:r w:rsidR="00903EA8" w:rsidRPr="00946AF6">
        <w:rPr>
          <w:lang w:val="en-GB" w:eastAsia="nl-NL"/>
        </w:rPr>
        <w:t>s</w:t>
      </w:r>
      <w:r w:rsidRPr="00946AF6">
        <w:rPr>
          <w:lang w:val="en-GB" w:eastAsia="nl-NL"/>
        </w:rPr>
        <w:t xml:space="preserve"> the following salts were used: </w:t>
      </w:r>
      <w:r w:rsidR="00096AD4">
        <w:rPr>
          <w:lang w:val="en-GB" w:eastAsia="nl-NL"/>
        </w:rPr>
        <w:t xml:space="preserve">sodium </w:t>
      </w:r>
      <w:r w:rsidR="005D39CA" w:rsidRPr="00946AF6">
        <w:rPr>
          <w:lang w:val="en-GB" w:eastAsia="nl-NL"/>
        </w:rPr>
        <w:t>acetate</w:t>
      </w:r>
      <w:r w:rsidR="00096AD4">
        <w:rPr>
          <w:lang w:val="en-GB" w:eastAsia="nl-NL"/>
        </w:rPr>
        <w:t>-HCl</w:t>
      </w:r>
      <w:r w:rsidR="005D39CA" w:rsidRPr="00946AF6">
        <w:rPr>
          <w:lang w:val="en-GB" w:eastAsia="nl-NL"/>
        </w:rPr>
        <w:t xml:space="preserve"> pH 5, pyridine</w:t>
      </w:r>
      <w:r w:rsidR="00096AD4">
        <w:rPr>
          <w:lang w:val="en-GB" w:eastAsia="nl-NL"/>
        </w:rPr>
        <w:t>-HCl</w:t>
      </w:r>
      <w:r w:rsidR="005D39CA" w:rsidRPr="00946AF6">
        <w:rPr>
          <w:lang w:val="en-GB" w:eastAsia="nl-NL"/>
        </w:rPr>
        <w:t xml:space="preserve"> pH 5.5, KPi pH 6-8, MOPS-NaOH pH 6.5-7.5, Tris-HCl pH 7.5-9, </w:t>
      </w:r>
      <w:r w:rsidRPr="00946AF6">
        <w:rPr>
          <w:lang w:val="en-GB" w:eastAsia="nl-NL"/>
        </w:rPr>
        <w:t>glycine-NaOH</w:t>
      </w:r>
      <w:r w:rsidR="005D39CA" w:rsidRPr="00946AF6">
        <w:rPr>
          <w:lang w:val="en-GB" w:eastAsia="nl-NL"/>
        </w:rPr>
        <w:t xml:space="preserve"> </w:t>
      </w:r>
      <w:r w:rsidR="00B864B7" w:rsidRPr="00946AF6">
        <w:rPr>
          <w:lang w:val="en-GB" w:eastAsia="nl-NL"/>
        </w:rPr>
        <w:t>pH</w:t>
      </w:r>
      <w:r w:rsidR="005D39CA" w:rsidRPr="00946AF6">
        <w:rPr>
          <w:lang w:val="en-GB" w:eastAsia="nl-NL"/>
        </w:rPr>
        <w:t xml:space="preserve"> 9.5-10</w:t>
      </w:r>
      <w:r w:rsidR="00B9383B" w:rsidRPr="00946AF6">
        <w:rPr>
          <w:lang w:val="en-GB" w:eastAsia="nl-NL"/>
        </w:rPr>
        <w:t>.</w:t>
      </w:r>
    </w:p>
    <w:p w14:paraId="78B2738C" w14:textId="77777777" w:rsidR="004D5C7A" w:rsidRDefault="004D5C7A">
      <w:pPr>
        <w:rPr>
          <w:lang w:val="en-GB" w:eastAsia="nl-NL"/>
        </w:rPr>
      </w:pPr>
    </w:p>
    <w:p w14:paraId="1F0A21A8" w14:textId="72510EB7" w:rsidR="00DE14C4" w:rsidRPr="00946AF6" w:rsidRDefault="004D5C7A">
      <w:pPr>
        <w:rPr>
          <w:lang w:val="en-GB" w:eastAsia="nl-NL"/>
        </w:rPr>
      </w:pPr>
      <w:r>
        <w:rPr>
          <w:lang w:val="en-GB" w:eastAsia="nl-NL"/>
        </w:rPr>
        <w:t>B</w:t>
      </w:r>
      <w:r w:rsidR="00625C21" w:rsidRPr="00946AF6">
        <w:rPr>
          <w:lang w:val="en-GB" w:eastAsia="nl-NL"/>
        </w:rPr>
        <w:t>uffer pHs</w:t>
      </w:r>
      <w:r w:rsidR="00EF2ACE" w:rsidRPr="00946AF6">
        <w:rPr>
          <w:lang w:val="en-GB" w:eastAsia="nl-NL"/>
        </w:rPr>
        <w:t xml:space="preserve"> were thermodynamically corrected </w:t>
      </w:r>
      <w:r w:rsidR="00B9383B" w:rsidRPr="00946AF6">
        <w:rPr>
          <w:lang w:val="en-GB" w:eastAsia="nl-NL"/>
        </w:rPr>
        <w:t xml:space="preserve">using </w:t>
      </w:r>
      <w:r w:rsidR="00EF2ACE" w:rsidRPr="00946AF6">
        <w:rPr>
          <w:lang w:val="en-GB" w:eastAsia="nl-NL"/>
        </w:rPr>
        <w:t>B</w:t>
      </w:r>
      <w:r w:rsidR="00B9383B" w:rsidRPr="00946AF6">
        <w:rPr>
          <w:lang w:val="en-GB" w:eastAsia="nl-NL"/>
        </w:rPr>
        <w:t xml:space="preserve">uffer </w:t>
      </w:r>
      <w:r w:rsidR="00EF2ACE" w:rsidRPr="00946AF6">
        <w:rPr>
          <w:lang w:val="en-GB" w:eastAsia="nl-NL"/>
        </w:rPr>
        <w:t>C</w:t>
      </w:r>
      <w:r w:rsidR="00B9383B" w:rsidRPr="00946AF6">
        <w:rPr>
          <w:lang w:val="en-GB" w:eastAsia="nl-NL"/>
        </w:rPr>
        <w:t>alculator</w:t>
      </w:r>
      <w:r w:rsidR="00EF2ACE" w:rsidRPr="00946AF6">
        <w:rPr>
          <w:rFonts w:cstheme="minorHAnsi"/>
          <w:vertAlign w:val="superscript"/>
          <w:lang w:val="en-GB" w:eastAsia="nl-NL"/>
        </w:rPr>
        <w:t>©</w:t>
      </w:r>
      <w:r w:rsidR="00B9383B" w:rsidRPr="00946AF6">
        <w:rPr>
          <w:lang w:val="en-GB" w:eastAsia="nl-NL"/>
        </w:rPr>
        <w:t xml:space="preserve"> </w:t>
      </w:r>
      <w:r w:rsidR="00625C21" w:rsidRPr="00946AF6">
        <w:rPr>
          <w:lang w:val="en-GB" w:eastAsia="nl-NL"/>
        </w:rPr>
        <w:t>(</w:t>
      </w:r>
      <w:r w:rsidR="001E5DCD" w:rsidRPr="00946AF6">
        <w:rPr>
          <w:lang w:val="en-GB" w:eastAsia="nl-NL"/>
        </w:rPr>
        <w:t xml:space="preserve">Prof. Robert J. Beynon </w:t>
      </w:r>
      <w:r w:rsidR="00000000">
        <w:fldChar w:fldCharType="begin"/>
      </w:r>
      <w:r w:rsidR="00000000" w:rsidRPr="00FD5D1D">
        <w:rPr>
          <w:lang w:val="en-US"/>
        </w:rPr>
        <w:instrText>HYPERLINK "http://phbuffers.org/BuffferCalc/Buffer.htm"</w:instrText>
      </w:r>
      <w:r w:rsidR="00000000">
        <w:fldChar w:fldCharType="separate"/>
      </w:r>
      <w:r w:rsidR="00B9383B" w:rsidRPr="00946AF6">
        <w:rPr>
          <w:rStyle w:val="Hyperlink"/>
          <w:lang w:val="en-GB" w:eastAsia="nl-NL"/>
        </w:rPr>
        <w:t>http://phbuffers.org/BuffferCalc/Buffer.htm</w:t>
      </w:r>
      <w:r w:rsidR="00000000">
        <w:rPr>
          <w:rStyle w:val="Hyperlink"/>
          <w:lang w:val="en-GB" w:eastAsia="nl-NL"/>
        </w:rPr>
        <w:fldChar w:fldCharType="end"/>
      </w:r>
      <w:r w:rsidR="00B9383B" w:rsidRPr="00946AF6">
        <w:rPr>
          <w:lang w:val="en-GB" w:eastAsia="nl-NL"/>
        </w:rPr>
        <w:t xml:space="preserve">, </w:t>
      </w:r>
      <w:r w:rsidR="005F69C8" w:rsidRPr="00946AF6">
        <w:rPr>
          <w:lang w:val="en-GB" w:eastAsia="nl-NL"/>
        </w:rPr>
        <w:t>checked</w:t>
      </w:r>
      <w:r w:rsidR="00B9383B" w:rsidRPr="00946AF6">
        <w:rPr>
          <w:lang w:val="en-GB" w:eastAsia="nl-NL"/>
        </w:rPr>
        <w:t xml:space="preserve"> on 22/05/2024).</w:t>
      </w:r>
    </w:p>
    <w:p w14:paraId="2A9744C1" w14:textId="77777777" w:rsidR="00F61E58" w:rsidRPr="00946AF6" w:rsidRDefault="00F61E58">
      <w:pPr>
        <w:rPr>
          <w:lang w:val="en-GB" w:eastAsia="nl-NL"/>
        </w:rPr>
      </w:pPr>
    </w:p>
    <w:p w14:paraId="5CA4A02C" w14:textId="3C1218F4" w:rsidR="001F325D" w:rsidRPr="00946AF6" w:rsidRDefault="001F325D" w:rsidP="00821976">
      <w:pPr>
        <w:pStyle w:val="Heading2"/>
      </w:pPr>
      <w:bookmarkStart w:id="32" w:name="_Toc172653659"/>
      <w:r w:rsidRPr="00946AF6">
        <w:t xml:space="preserve">3.1. </w:t>
      </w:r>
      <w:r w:rsidR="00E532F0" w:rsidRPr="00946AF6">
        <w:t>CFE</w:t>
      </w:r>
      <w:r w:rsidRPr="00946AF6">
        <w:t xml:space="preserve"> activity </w:t>
      </w:r>
      <w:r w:rsidR="0009327B" w:rsidRPr="00946AF6">
        <w:t>of RedAm hits</w:t>
      </w:r>
      <w:bookmarkEnd w:id="32"/>
    </w:p>
    <w:p w14:paraId="5A58D0BC" w14:textId="77777777" w:rsidR="00917A98" w:rsidRPr="00946AF6" w:rsidRDefault="00917A98" w:rsidP="009C01B3">
      <w:pPr>
        <w:rPr>
          <w:lang w:val="en-GB"/>
        </w:rPr>
      </w:pPr>
    </w:p>
    <w:p w14:paraId="43E02F17" w14:textId="6D2E8D91" w:rsidR="00917A98" w:rsidRPr="00946AF6" w:rsidRDefault="00917A98" w:rsidP="009C01B3">
      <w:pPr>
        <w:rPr>
          <w:lang w:val="en-GB"/>
        </w:rPr>
      </w:pPr>
      <w:r w:rsidRPr="00946AF6">
        <w:rPr>
          <w:noProof/>
          <w:lang w:val="en-GB"/>
        </w:rPr>
        <w:drawing>
          <wp:inline distT="0" distB="0" distL="0" distR="0" wp14:anchorId="2DF9E6C4" wp14:editId="0BF96720">
            <wp:extent cx="4320000" cy="1800000"/>
            <wp:effectExtent l="0" t="0" r="4445" b="0"/>
            <wp:docPr id="3" name="Chart 3">
              <a:extLst xmlns:a="http://schemas.openxmlformats.org/drawingml/2006/main">
                <a:ext uri="{FF2B5EF4-FFF2-40B4-BE49-F238E27FC236}">
                  <a16:creationId xmlns:a16="http://schemas.microsoft.com/office/drawing/2014/main" id="{7F2C65D4-146D-F76A-F8E2-0C148BA502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F3CE2A9" w14:textId="52D35742" w:rsidR="00357979" w:rsidRPr="00946AF6" w:rsidRDefault="00BE52E7" w:rsidP="00BE52E7">
      <w:pPr>
        <w:pStyle w:val="Caption"/>
        <w:rPr>
          <w:b/>
          <w:bCs/>
          <w:lang w:val="en-GB"/>
        </w:rPr>
      </w:pPr>
      <w:r w:rsidRPr="00946AF6">
        <w:rPr>
          <w:b/>
          <w:bCs/>
          <w:lang w:val="en-GB"/>
        </w:rPr>
        <w:t xml:space="preserve">Figure </w:t>
      </w:r>
      <w:r w:rsidR="0028104D" w:rsidRPr="00946AF6">
        <w:rPr>
          <w:b/>
          <w:bCs/>
          <w:lang w:val="en-GB"/>
        </w:rPr>
        <w:t>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9</w:t>
      </w:r>
      <w:r w:rsidRPr="00946AF6">
        <w:rPr>
          <w:b/>
          <w:bCs/>
          <w:lang w:val="en-GB"/>
        </w:rPr>
        <w:fldChar w:fldCharType="end"/>
      </w:r>
      <w:r w:rsidRPr="00946AF6">
        <w:rPr>
          <w:b/>
          <w:bCs/>
          <w:lang w:val="en-GB"/>
        </w:rPr>
        <w:t>.</w:t>
      </w:r>
      <w:r w:rsidRPr="00946AF6">
        <w:rPr>
          <w:lang w:val="en-GB"/>
        </w:rPr>
        <w:t xml:space="preserve"> CFE </w:t>
      </w:r>
      <w:r w:rsidR="00711D3E" w:rsidRPr="00946AF6">
        <w:rPr>
          <w:lang w:val="en-GB"/>
        </w:rPr>
        <w:t xml:space="preserve">reductive amination </w:t>
      </w:r>
      <w:r w:rsidRPr="00946AF6">
        <w:rPr>
          <w:lang w:val="en-GB"/>
        </w:rPr>
        <w:t>activity of RedAms from the EnzymeMiner search</w:t>
      </w:r>
      <w:r w:rsidR="001F4C5D">
        <w:rPr>
          <w:lang w:val="en-GB"/>
        </w:rPr>
        <w:t xml:space="preserve"> (</w:t>
      </w:r>
      <w:r w:rsidR="00806CDD" w:rsidRPr="00806CDD">
        <w:rPr>
          <w:i/>
          <w:iCs w:val="0"/>
          <w:lang w:val="en-GB"/>
        </w:rPr>
        <w:t>Alu</w:t>
      </w:r>
      <w:r w:rsidR="00806CDD">
        <w:rPr>
          <w:lang w:val="en-GB"/>
        </w:rPr>
        <w:t xml:space="preserve">RedAm, </w:t>
      </w:r>
      <w:r w:rsidR="001F4C5D" w:rsidRPr="001F4C5D">
        <w:rPr>
          <w:i/>
          <w:iCs w:val="0"/>
          <w:lang w:val="en-GB"/>
        </w:rPr>
        <w:t>Bac</w:t>
      </w:r>
      <w:r w:rsidR="001F4C5D">
        <w:rPr>
          <w:lang w:val="en-GB"/>
        </w:rPr>
        <w:t xml:space="preserve">RedAm, </w:t>
      </w:r>
      <w:r w:rsidR="001F4C5D" w:rsidRPr="001F4C5D">
        <w:rPr>
          <w:i/>
          <w:iCs w:val="0"/>
          <w:lang w:val="en-GB"/>
        </w:rPr>
        <w:t>Kar</w:t>
      </w:r>
      <w:r w:rsidR="001F4C5D">
        <w:rPr>
          <w:lang w:val="en-GB"/>
        </w:rPr>
        <w:t xml:space="preserve">RedAm, </w:t>
      </w:r>
      <w:r w:rsidR="001F4C5D" w:rsidRPr="001F4C5D">
        <w:rPr>
          <w:i/>
          <w:iCs w:val="0"/>
          <w:lang w:val="en-GB"/>
        </w:rPr>
        <w:t>Pih</w:t>
      </w:r>
      <w:r w:rsidR="001F4C5D">
        <w:rPr>
          <w:lang w:val="en-GB"/>
        </w:rPr>
        <w:t>RedAm,</w:t>
      </w:r>
      <w:r w:rsidR="00806CDD">
        <w:rPr>
          <w:lang w:val="en-GB"/>
        </w:rPr>
        <w:t xml:space="preserve"> </w:t>
      </w:r>
      <w:r w:rsidR="00806CDD" w:rsidRPr="00806CDD">
        <w:rPr>
          <w:i/>
          <w:iCs w:val="0"/>
          <w:lang w:val="en-GB"/>
        </w:rPr>
        <w:t>Rhod</w:t>
      </w:r>
      <w:r w:rsidR="00806CDD">
        <w:rPr>
          <w:lang w:val="en-GB"/>
        </w:rPr>
        <w:t>RedAm,</w:t>
      </w:r>
      <w:r w:rsidR="001F4C5D">
        <w:rPr>
          <w:lang w:val="en-GB"/>
        </w:rPr>
        <w:t xml:space="preserve"> </w:t>
      </w:r>
      <w:r w:rsidR="001F4C5D" w:rsidRPr="001F4C5D">
        <w:rPr>
          <w:i/>
          <w:iCs w:val="0"/>
          <w:lang w:val="en-GB"/>
        </w:rPr>
        <w:t>Shy</w:t>
      </w:r>
      <w:r w:rsidR="001F4C5D">
        <w:rPr>
          <w:lang w:val="en-GB"/>
        </w:rPr>
        <w:t>RedAm</w:t>
      </w:r>
      <w:r w:rsidR="00806CDD">
        <w:rPr>
          <w:lang w:val="en-GB"/>
        </w:rPr>
        <w:t xml:space="preserve">, </w:t>
      </w:r>
      <w:r w:rsidR="00806CDD" w:rsidRPr="00806CDD">
        <w:rPr>
          <w:i/>
          <w:iCs w:val="0"/>
          <w:lang w:val="en-GB"/>
        </w:rPr>
        <w:t>Strep</w:t>
      </w:r>
      <w:r w:rsidR="00806CDD">
        <w:rPr>
          <w:lang w:val="en-GB"/>
        </w:rPr>
        <w:t>RedAm</w:t>
      </w:r>
      <w:r w:rsidR="001F4C5D">
        <w:rPr>
          <w:lang w:val="en-GB"/>
        </w:rPr>
        <w:t>)</w:t>
      </w:r>
      <w:r w:rsidRPr="00946AF6">
        <w:rPr>
          <w:lang w:val="en-GB"/>
        </w:rPr>
        <w:t>.</w:t>
      </w:r>
      <w:r w:rsidR="00A22E5F" w:rsidRPr="00946AF6">
        <w:rPr>
          <w:szCs w:val="18"/>
          <w:lang w:val="en-GB"/>
        </w:rPr>
        <w:t xml:space="preserve"> Conditions: 100 mM KP</w:t>
      </w:r>
      <w:r w:rsidR="00A22E5F" w:rsidRPr="00946AF6">
        <w:rPr>
          <w:szCs w:val="18"/>
          <w:vertAlign w:val="subscript"/>
          <w:lang w:val="en-GB"/>
        </w:rPr>
        <w:t>i</w:t>
      </w:r>
      <w:r w:rsidR="00A22E5F" w:rsidRPr="00946AF6">
        <w:rPr>
          <w:szCs w:val="18"/>
          <w:lang w:val="en-GB"/>
        </w:rPr>
        <w:t xml:space="preserve"> pH 7.0, 10 mM hexanal, 100 mM allylamine, </w:t>
      </w:r>
      <w:r w:rsidR="009E3E27" w:rsidRPr="00946AF6">
        <w:rPr>
          <w:szCs w:val="18"/>
          <w:lang w:val="en-GB"/>
        </w:rPr>
        <w:t xml:space="preserve">1% v/v DMSO, </w:t>
      </w:r>
      <w:r w:rsidR="00A22E5F" w:rsidRPr="00946AF6">
        <w:rPr>
          <w:szCs w:val="18"/>
          <w:lang w:val="en-GB"/>
        </w:rPr>
        <w:t>0.2 mM NADPH,</w:t>
      </w:r>
      <w:r w:rsidR="008736D3">
        <w:rPr>
          <w:szCs w:val="18"/>
          <w:lang w:val="en-GB"/>
        </w:rPr>
        <w:t xml:space="preserve"> 75 </w:t>
      </w:r>
      <w:r w:rsidR="008736D3">
        <w:rPr>
          <w:rFonts w:cstheme="minorHAnsi"/>
          <w:szCs w:val="18"/>
          <w:lang w:val="en-GB"/>
        </w:rPr>
        <w:t>μ</w:t>
      </w:r>
      <w:r w:rsidR="008736D3">
        <w:rPr>
          <w:szCs w:val="18"/>
          <w:lang w:val="en-GB"/>
        </w:rPr>
        <w:t>L</w:t>
      </w:r>
      <w:r w:rsidR="00A22E5F" w:rsidRPr="00946AF6">
        <w:rPr>
          <w:szCs w:val="18"/>
          <w:lang w:val="en-GB"/>
        </w:rPr>
        <w:t xml:space="preserve"> CFE, </w:t>
      </w:r>
      <w:r w:rsidR="00711D3E" w:rsidRPr="00946AF6">
        <w:rPr>
          <w:szCs w:val="18"/>
          <w:lang w:val="en-GB"/>
        </w:rPr>
        <w:t>25</w:t>
      </w:r>
      <w:r w:rsidR="00A22E5F" w:rsidRPr="00946AF6">
        <w:rPr>
          <w:szCs w:val="18"/>
          <w:lang w:val="en-GB"/>
        </w:rPr>
        <w:t xml:space="preserve"> °C.</w:t>
      </w:r>
    </w:p>
    <w:p w14:paraId="59FA3F85" w14:textId="77777777" w:rsidR="007D5FBD" w:rsidRDefault="007D5FBD" w:rsidP="009C01B3">
      <w:pPr>
        <w:rPr>
          <w:lang w:val="en-GB"/>
        </w:rPr>
      </w:pPr>
    </w:p>
    <w:p w14:paraId="430796A6" w14:textId="77777777" w:rsidR="00593D21" w:rsidRPr="00946AF6" w:rsidRDefault="00593D21" w:rsidP="009C01B3">
      <w:pPr>
        <w:rPr>
          <w:lang w:val="en-GB"/>
        </w:rPr>
      </w:pPr>
    </w:p>
    <w:p w14:paraId="3A36F460" w14:textId="6949EBCD" w:rsidR="007D5FBD" w:rsidRPr="00946AF6" w:rsidRDefault="007D5FBD" w:rsidP="009C01B3">
      <w:pPr>
        <w:rPr>
          <w:lang w:val="en-GB"/>
        </w:rPr>
      </w:pPr>
      <w:r w:rsidRPr="00946AF6">
        <w:rPr>
          <w:noProof/>
          <w:lang w:val="en-GB"/>
        </w:rPr>
        <w:drawing>
          <wp:inline distT="0" distB="0" distL="0" distR="0" wp14:anchorId="53E80B03" wp14:editId="79F5E65A">
            <wp:extent cx="5759450" cy="1215676"/>
            <wp:effectExtent l="0" t="0" r="0" b="0"/>
            <wp:docPr id="4" name="Chart 4">
              <a:extLst xmlns:a="http://schemas.openxmlformats.org/drawingml/2006/main">
                <a:ext uri="{FF2B5EF4-FFF2-40B4-BE49-F238E27FC236}">
                  <a16:creationId xmlns:a16="http://schemas.microsoft.com/office/drawing/2014/main" id="{A0245DAC-E341-9C0F-EDEC-2DE7664445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43F4130" w14:textId="1CF2422C" w:rsidR="009F3877" w:rsidRDefault="00BE52E7" w:rsidP="00102045">
      <w:pPr>
        <w:pStyle w:val="Caption"/>
        <w:rPr>
          <w:szCs w:val="18"/>
          <w:lang w:val="en-GB"/>
        </w:rPr>
      </w:pPr>
      <w:r w:rsidRPr="00946AF6">
        <w:rPr>
          <w:b/>
          <w:bCs/>
          <w:lang w:val="en-GB"/>
        </w:rPr>
        <w:t xml:space="preserve">Figure </w:t>
      </w:r>
      <w:r w:rsidR="0028104D" w:rsidRPr="00946AF6">
        <w:rPr>
          <w:b/>
          <w:bCs/>
          <w:lang w:val="en-GB"/>
        </w:rPr>
        <w:t>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10</w:t>
      </w:r>
      <w:r w:rsidRPr="00946AF6">
        <w:rPr>
          <w:b/>
          <w:bCs/>
          <w:lang w:val="en-GB"/>
        </w:rPr>
        <w:fldChar w:fldCharType="end"/>
      </w:r>
      <w:r w:rsidRPr="00946AF6">
        <w:rPr>
          <w:b/>
          <w:bCs/>
          <w:lang w:val="en-GB"/>
        </w:rPr>
        <w:t>.</w:t>
      </w:r>
      <w:r w:rsidRPr="00946AF6">
        <w:rPr>
          <w:lang w:val="en-GB"/>
        </w:rPr>
        <w:t xml:space="preserve"> CFE </w:t>
      </w:r>
      <w:r w:rsidR="00711D3E" w:rsidRPr="00946AF6">
        <w:rPr>
          <w:lang w:val="en-GB"/>
        </w:rPr>
        <w:t xml:space="preserve">reductive amination </w:t>
      </w:r>
      <w:r w:rsidRPr="00946AF6">
        <w:rPr>
          <w:lang w:val="en-GB"/>
        </w:rPr>
        <w:t>activity of RedAms from the HMM search</w:t>
      </w:r>
      <w:r w:rsidR="007942F9" w:rsidRPr="00946AF6">
        <w:rPr>
          <w:lang w:val="en-GB"/>
        </w:rPr>
        <w:t xml:space="preserve"> in</w:t>
      </w:r>
      <w:r w:rsidR="000251BE" w:rsidRPr="00946AF6">
        <w:rPr>
          <w:lang w:val="en-GB"/>
        </w:rPr>
        <w:t xml:space="preserve"> </w:t>
      </w:r>
      <w:r w:rsidR="004E6F63">
        <w:rPr>
          <w:lang w:val="en-GB"/>
        </w:rPr>
        <w:t>the</w:t>
      </w:r>
      <w:r w:rsidR="007942F9" w:rsidRPr="00946AF6">
        <w:rPr>
          <w:lang w:val="en-GB"/>
        </w:rPr>
        <w:t xml:space="preserve"> </w:t>
      </w:r>
      <w:r w:rsidR="007942F9" w:rsidRPr="00946AF6">
        <w:rPr>
          <w:i/>
          <w:iCs w:val="0"/>
          <w:lang w:val="en-GB"/>
        </w:rPr>
        <w:t xml:space="preserve">Rhodococcus </w:t>
      </w:r>
      <w:r w:rsidR="000251BE" w:rsidRPr="00946AF6">
        <w:rPr>
          <w:lang w:val="en-GB"/>
        </w:rPr>
        <w:t>genome</w:t>
      </w:r>
      <w:r w:rsidR="004E6F63">
        <w:rPr>
          <w:lang w:val="en-GB"/>
        </w:rPr>
        <w:t xml:space="preserve"> (</w:t>
      </w:r>
      <w:r w:rsidR="004E6F63" w:rsidRPr="00100564">
        <w:rPr>
          <w:i/>
          <w:iCs w:val="0"/>
          <w:lang w:val="en-GB"/>
        </w:rPr>
        <w:t>Noc</w:t>
      </w:r>
      <w:r w:rsidR="004E6F63">
        <w:rPr>
          <w:lang w:val="en-GB"/>
        </w:rPr>
        <w:t xml:space="preserve">RedAm, </w:t>
      </w:r>
      <w:r w:rsidR="004E6F63" w:rsidRPr="00100564">
        <w:rPr>
          <w:i/>
          <w:iCs w:val="0"/>
          <w:lang w:val="en-GB"/>
        </w:rPr>
        <w:t>Ryt</w:t>
      </w:r>
      <w:r w:rsidR="004E6F63">
        <w:rPr>
          <w:lang w:val="en-GB"/>
        </w:rPr>
        <w:t xml:space="preserve">RedAm, </w:t>
      </w:r>
      <w:r w:rsidR="004E6F63" w:rsidRPr="00100564">
        <w:rPr>
          <w:i/>
          <w:iCs w:val="0"/>
          <w:lang w:val="en-GB"/>
        </w:rPr>
        <w:t>Rop</w:t>
      </w:r>
      <w:r w:rsidR="004E6F63">
        <w:rPr>
          <w:lang w:val="en-GB"/>
        </w:rPr>
        <w:t xml:space="preserve">RedAm, </w:t>
      </w:r>
      <w:r w:rsidR="004E6F63" w:rsidRPr="00100564">
        <w:rPr>
          <w:i/>
          <w:iCs w:val="0"/>
          <w:lang w:val="en-GB"/>
        </w:rPr>
        <w:t>Ro</w:t>
      </w:r>
      <w:r w:rsidR="00100564">
        <w:rPr>
          <w:i/>
          <w:iCs w:val="0"/>
          <w:lang w:val="en-GB"/>
        </w:rPr>
        <w:t>c</w:t>
      </w:r>
      <w:r w:rsidR="004E6F63">
        <w:rPr>
          <w:lang w:val="en-GB"/>
        </w:rPr>
        <w:t>RedAm)</w:t>
      </w:r>
      <w:r w:rsidRPr="00946AF6">
        <w:rPr>
          <w:lang w:val="en-GB"/>
        </w:rPr>
        <w:t>.</w:t>
      </w:r>
      <w:r w:rsidR="00102045" w:rsidRPr="00946AF6">
        <w:rPr>
          <w:lang w:val="en-GB"/>
        </w:rPr>
        <w:t xml:space="preserve"> </w:t>
      </w:r>
      <w:r w:rsidR="00480923" w:rsidRPr="00946AF6">
        <w:rPr>
          <w:szCs w:val="18"/>
          <w:lang w:val="en-GB"/>
        </w:rPr>
        <w:t xml:space="preserve">Conditions: </w:t>
      </w:r>
      <w:r w:rsidR="00D4004A" w:rsidRPr="00946AF6">
        <w:rPr>
          <w:szCs w:val="18"/>
          <w:lang w:val="en-GB"/>
        </w:rPr>
        <w:t>100 mM KP</w:t>
      </w:r>
      <w:r w:rsidR="00D4004A" w:rsidRPr="00946AF6">
        <w:rPr>
          <w:szCs w:val="18"/>
          <w:vertAlign w:val="subscript"/>
          <w:lang w:val="en-GB"/>
        </w:rPr>
        <w:t>i</w:t>
      </w:r>
      <w:r w:rsidR="00D4004A" w:rsidRPr="00946AF6">
        <w:rPr>
          <w:szCs w:val="18"/>
          <w:lang w:val="en-GB"/>
        </w:rPr>
        <w:t xml:space="preserve"> pH 7.0, </w:t>
      </w:r>
      <w:r w:rsidR="00480923" w:rsidRPr="00946AF6">
        <w:rPr>
          <w:szCs w:val="18"/>
          <w:lang w:val="en-GB"/>
        </w:rPr>
        <w:t>10 mM hexanal, 100</w:t>
      </w:r>
      <w:r w:rsidR="00102045" w:rsidRPr="00946AF6">
        <w:rPr>
          <w:szCs w:val="18"/>
          <w:lang w:val="en-GB"/>
        </w:rPr>
        <w:t> </w:t>
      </w:r>
      <w:r w:rsidR="00480923" w:rsidRPr="00946AF6">
        <w:rPr>
          <w:szCs w:val="18"/>
          <w:lang w:val="en-GB"/>
        </w:rPr>
        <w:t xml:space="preserve">mM allylamine, </w:t>
      </w:r>
      <w:r w:rsidR="009E3E27" w:rsidRPr="00946AF6">
        <w:rPr>
          <w:szCs w:val="18"/>
          <w:lang w:val="en-GB"/>
        </w:rPr>
        <w:t xml:space="preserve">1% v/v DMSO, </w:t>
      </w:r>
      <w:r w:rsidR="00D4004A" w:rsidRPr="00946AF6">
        <w:rPr>
          <w:szCs w:val="18"/>
          <w:lang w:val="en-GB"/>
        </w:rPr>
        <w:t>0.2</w:t>
      </w:r>
      <w:r w:rsidR="00752062">
        <w:rPr>
          <w:szCs w:val="18"/>
          <w:lang w:val="en-GB"/>
        </w:rPr>
        <w:t> </w:t>
      </w:r>
      <w:r w:rsidR="00D4004A" w:rsidRPr="00946AF6">
        <w:rPr>
          <w:szCs w:val="18"/>
          <w:lang w:val="en-GB"/>
        </w:rPr>
        <w:t xml:space="preserve">mM NADPH, </w:t>
      </w:r>
      <w:r w:rsidR="00102045" w:rsidRPr="00946AF6">
        <w:rPr>
          <w:szCs w:val="18"/>
          <w:lang w:val="en-GB"/>
        </w:rPr>
        <w:t>CFE</w:t>
      </w:r>
      <w:r w:rsidR="00D4004A" w:rsidRPr="00946AF6">
        <w:rPr>
          <w:szCs w:val="18"/>
          <w:lang w:val="en-GB"/>
        </w:rPr>
        <w:t xml:space="preserve">, </w:t>
      </w:r>
      <w:r w:rsidR="002D0048" w:rsidRPr="00946AF6">
        <w:rPr>
          <w:szCs w:val="18"/>
          <w:lang w:val="en-GB"/>
        </w:rPr>
        <w:t>25</w:t>
      </w:r>
      <w:r w:rsidR="00480923" w:rsidRPr="00946AF6">
        <w:rPr>
          <w:szCs w:val="18"/>
          <w:lang w:val="en-GB"/>
        </w:rPr>
        <w:t xml:space="preserve"> °C.</w:t>
      </w:r>
    </w:p>
    <w:p w14:paraId="14FE3362" w14:textId="77777777" w:rsidR="004D5C7A" w:rsidRDefault="004D5C7A" w:rsidP="004D5C7A">
      <w:pPr>
        <w:rPr>
          <w:lang w:val="en-GB"/>
        </w:rPr>
      </w:pPr>
    </w:p>
    <w:p w14:paraId="2FB2C287" w14:textId="5F75ADDE" w:rsidR="00757BA1" w:rsidRPr="00946AF6" w:rsidRDefault="004D5C7A" w:rsidP="00102045">
      <w:pPr>
        <w:pStyle w:val="Caption"/>
        <w:rPr>
          <w:b/>
          <w:bCs/>
          <w:lang w:val="en-GB"/>
        </w:rPr>
      </w:pPr>
      <w:r>
        <w:rPr>
          <w:noProof/>
        </w:rPr>
        <w:lastRenderedPageBreak/>
        <w:drawing>
          <wp:inline distT="0" distB="0" distL="0" distR="0" wp14:anchorId="409BF923" wp14:editId="2350DDDB">
            <wp:extent cx="5400000" cy="1620000"/>
            <wp:effectExtent l="0" t="0" r="0" b="0"/>
            <wp:docPr id="1819544119" name="Chart 1">
              <a:extLst xmlns:a="http://schemas.openxmlformats.org/drawingml/2006/main">
                <a:ext uri="{FF2B5EF4-FFF2-40B4-BE49-F238E27FC236}">
                  <a16:creationId xmlns:a16="http://schemas.microsoft.com/office/drawing/2014/main" id="{CC6438F8-2D7D-48CB-90F3-931A9FB9C4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8FF146E" w14:textId="22722768" w:rsidR="0052232B" w:rsidRPr="001D1F7D" w:rsidRDefault="001D1F7D" w:rsidP="001D1F7D">
      <w:pPr>
        <w:pStyle w:val="Caption"/>
        <w:rPr>
          <w:rFonts w:asciiTheme="majorHAnsi" w:eastAsia="Times New Roman" w:hAnsiTheme="majorHAnsi" w:cstheme="majorBidi"/>
          <w:sz w:val="24"/>
          <w:szCs w:val="26"/>
          <w:lang w:val="en-GB" w:eastAsia="nl-NL"/>
        </w:rPr>
      </w:pPr>
      <w:bookmarkStart w:id="33" w:name="_Toc156826724"/>
      <w:r w:rsidRPr="001D1F7D">
        <w:rPr>
          <w:b/>
          <w:bCs/>
          <w:lang w:val="en-CA"/>
        </w:rPr>
        <w:t>Figure S</w:t>
      </w:r>
      <w:r w:rsidRPr="001D1F7D">
        <w:rPr>
          <w:b/>
          <w:bCs/>
        </w:rPr>
        <w:fldChar w:fldCharType="begin"/>
      </w:r>
      <w:r w:rsidRPr="001D1F7D">
        <w:rPr>
          <w:b/>
          <w:bCs/>
          <w:lang w:val="en-CA"/>
        </w:rPr>
        <w:instrText xml:space="preserve"> SEQ Figure \* ARABIC </w:instrText>
      </w:r>
      <w:r w:rsidRPr="001D1F7D">
        <w:rPr>
          <w:b/>
          <w:bCs/>
        </w:rPr>
        <w:fldChar w:fldCharType="separate"/>
      </w:r>
      <w:r w:rsidR="00A86315">
        <w:rPr>
          <w:b/>
          <w:bCs/>
          <w:noProof/>
          <w:lang w:val="en-CA"/>
        </w:rPr>
        <w:t>11</w:t>
      </w:r>
      <w:r w:rsidRPr="001D1F7D">
        <w:rPr>
          <w:b/>
          <w:bCs/>
        </w:rPr>
        <w:fldChar w:fldCharType="end"/>
      </w:r>
      <w:r w:rsidRPr="001D1F7D">
        <w:rPr>
          <w:b/>
          <w:bCs/>
          <w:lang w:val="en-CA"/>
        </w:rPr>
        <w:t xml:space="preserve">. </w:t>
      </w:r>
      <w:r w:rsidRPr="00946AF6">
        <w:rPr>
          <w:lang w:val="en-GB"/>
        </w:rPr>
        <w:t>CFE reductive amination activity of</w:t>
      </w:r>
      <w:r w:rsidR="009863F8">
        <w:rPr>
          <w:lang w:val="en-GB"/>
        </w:rPr>
        <w:t xml:space="preserve"> soluble and active </w:t>
      </w:r>
      <w:r w:rsidRPr="00946AF6">
        <w:rPr>
          <w:lang w:val="en-GB"/>
        </w:rPr>
        <w:t>RedAm</w:t>
      </w:r>
      <w:r>
        <w:rPr>
          <w:lang w:val="en-GB"/>
        </w:rPr>
        <w:t xml:space="preserve"> hits, compared with </w:t>
      </w:r>
      <w:r>
        <w:rPr>
          <w:i/>
          <w:iCs w:val="0"/>
          <w:lang w:val="en-GB"/>
        </w:rPr>
        <w:t>Asp</w:t>
      </w:r>
      <w:r>
        <w:rPr>
          <w:lang w:val="en-GB"/>
        </w:rPr>
        <w:t>RedAm and an empty pET28(+) vector</w:t>
      </w:r>
      <w:r w:rsidRPr="00946AF6">
        <w:rPr>
          <w:lang w:val="en-GB"/>
        </w:rPr>
        <w:t xml:space="preserve">. </w:t>
      </w:r>
      <w:r w:rsidRPr="00946AF6">
        <w:rPr>
          <w:szCs w:val="18"/>
          <w:lang w:val="en-GB"/>
        </w:rPr>
        <w:t>Conditions: 100 mM KP</w:t>
      </w:r>
      <w:r w:rsidRPr="00946AF6">
        <w:rPr>
          <w:szCs w:val="18"/>
          <w:vertAlign w:val="subscript"/>
          <w:lang w:val="en-GB"/>
        </w:rPr>
        <w:t>i</w:t>
      </w:r>
      <w:r w:rsidRPr="00946AF6">
        <w:rPr>
          <w:szCs w:val="18"/>
          <w:lang w:val="en-GB"/>
        </w:rPr>
        <w:t xml:space="preserve"> pH 7.0, 10 mM hexanal, 100 mM allylamine, 1% v/v DMSO, 0.2</w:t>
      </w:r>
      <w:r>
        <w:rPr>
          <w:szCs w:val="18"/>
          <w:lang w:val="en-GB"/>
        </w:rPr>
        <w:t> </w:t>
      </w:r>
      <w:r w:rsidRPr="00946AF6">
        <w:rPr>
          <w:szCs w:val="18"/>
          <w:lang w:val="en-GB"/>
        </w:rPr>
        <w:t>mM NADPH, CFE, 25</w:t>
      </w:r>
      <w:r w:rsidR="00253EDD">
        <w:rPr>
          <w:szCs w:val="18"/>
          <w:lang w:val="en-GB"/>
        </w:rPr>
        <w:t> </w:t>
      </w:r>
      <w:r w:rsidRPr="00946AF6">
        <w:rPr>
          <w:szCs w:val="18"/>
          <w:lang w:val="en-GB"/>
        </w:rPr>
        <w:t>°C</w:t>
      </w:r>
    </w:p>
    <w:p w14:paraId="7A1BC28E" w14:textId="77777777" w:rsidR="0091281C" w:rsidRDefault="0091281C">
      <w:pPr>
        <w:jc w:val="left"/>
        <w:rPr>
          <w:rFonts w:asciiTheme="majorHAnsi" w:eastAsiaTheme="majorEastAsia" w:hAnsiTheme="majorHAnsi" w:cstheme="majorBidi"/>
          <w:b/>
          <w:sz w:val="24"/>
          <w:szCs w:val="26"/>
          <w:lang w:val="en-GB" w:eastAsia="nl-NL"/>
        </w:rPr>
      </w:pPr>
      <w:r w:rsidRPr="00FE53A2">
        <w:rPr>
          <w:lang w:val="en-CA"/>
        </w:rPr>
        <w:br w:type="page"/>
      </w:r>
    </w:p>
    <w:p w14:paraId="6488E937" w14:textId="4D3B6197" w:rsidR="003C6D43" w:rsidRPr="00946AF6" w:rsidRDefault="00000000" w:rsidP="00821976">
      <w:pPr>
        <w:pStyle w:val="Heading2"/>
      </w:pPr>
      <w:bookmarkStart w:id="34" w:name="_Toc172653660"/>
      <w:r w:rsidRPr="00946AF6">
        <w:lastRenderedPageBreak/>
        <w:t>3.</w:t>
      </w:r>
      <w:r w:rsidR="001316C0" w:rsidRPr="00946AF6">
        <w:t>2</w:t>
      </w:r>
      <w:r w:rsidRPr="00946AF6">
        <w:t xml:space="preserve">. Steady-state kinetics of </w:t>
      </w:r>
      <w:r w:rsidRPr="00946AF6">
        <w:rPr>
          <w:i/>
          <w:iCs/>
        </w:rPr>
        <w:t>Ryt</w:t>
      </w:r>
      <w:r w:rsidRPr="00946AF6">
        <w:t>RedAm with NADH and NADPH</w:t>
      </w:r>
      <w:bookmarkEnd w:id="33"/>
      <w:bookmarkEnd w:id="34"/>
    </w:p>
    <w:p w14:paraId="7367D76B" w14:textId="60E0A3D6" w:rsidR="003C6D43" w:rsidRPr="00946AF6" w:rsidRDefault="00FC67AA" w:rsidP="00FC67AA">
      <w:pPr>
        <w:rPr>
          <w:lang w:val="en-GB" w:eastAsia="nl-NL"/>
        </w:rPr>
      </w:pPr>
      <w:r w:rsidRPr="00946AF6">
        <w:rPr>
          <w:lang w:val="en-GB" w:eastAsia="nl-NL"/>
        </w:rPr>
        <w:t>Steady-state kinetics were analy</w:t>
      </w:r>
      <w:r w:rsidR="00016690" w:rsidRPr="00946AF6">
        <w:rPr>
          <w:lang w:val="en-GB" w:eastAsia="nl-NL"/>
        </w:rPr>
        <w:t>s</w:t>
      </w:r>
      <w:r w:rsidRPr="00946AF6">
        <w:rPr>
          <w:lang w:val="en-GB" w:eastAsia="nl-NL"/>
        </w:rPr>
        <w:t>ed using IGOR Pro 9</w:t>
      </w:r>
      <w:r w:rsidR="001B34B2" w:rsidRPr="00946AF6">
        <w:rPr>
          <w:lang w:val="en-GB" w:eastAsia="nl-NL"/>
        </w:rPr>
        <w:t xml:space="preserve"> (</w:t>
      </w:r>
      <w:proofErr w:type="spellStart"/>
      <w:r w:rsidR="001B34B2" w:rsidRPr="00946AF6">
        <w:rPr>
          <w:lang w:val="en-GB" w:eastAsia="nl-NL"/>
        </w:rPr>
        <w:t>WaveMetrics</w:t>
      </w:r>
      <w:proofErr w:type="spellEnd"/>
      <w:r w:rsidR="001B34B2" w:rsidRPr="00946AF6">
        <w:rPr>
          <w:lang w:val="en-GB" w:eastAsia="nl-NL"/>
        </w:rPr>
        <w:t>)</w:t>
      </w:r>
      <w:r w:rsidRPr="00946AF6">
        <w:rPr>
          <w:lang w:val="en-GB" w:eastAsia="nl-NL"/>
        </w:rPr>
        <w:t xml:space="preserve">. Measurements were plotted onto the equation f(S) = </w:t>
      </w:r>
      <w:proofErr w:type="spellStart"/>
      <w:r w:rsidR="00490740" w:rsidRPr="00946AF6">
        <w:rPr>
          <w:rFonts w:cstheme="minorHAnsi"/>
          <w:i/>
          <w:iCs/>
          <w:lang w:val="en-GB" w:eastAsia="nl-NL"/>
        </w:rPr>
        <w:t>ν</w:t>
      </w:r>
      <w:r w:rsidRPr="00946AF6">
        <w:rPr>
          <w:vertAlign w:val="subscript"/>
          <w:lang w:val="en-GB" w:eastAsia="nl-NL"/>
        </w:rPr>
        <w:t>max</w:t>
      </w:r>
      <w:proofErr w:type="spellEnd"/>
      <w:r w:rsidRPr="00946AF6">
        <w:rPr>
          <w:lang w:val="en-GB" w:eastAsia="nl-NL"/>
        </w:rPr>
        <w:t xml:space="preserve"> </w:t>
      </w:r>
      <w:r w:rsidR="00490740" w:rsidRPr="00946AF6">
        <w:rPr>
          <w:rFonts w:cstheme="minorHAnsi"/>
          <w:lang w:val="en-GB" w:eastAsia="nl-NL"/>
        </w:rPr>
        <w:t>×</w:t>
      </w:r>
      <w:r w:rsidRPr="00946AF6">
        <w:rPr>
          <w:lang w:val="en-GB" w:eastAsia="nl-NL"/>
        </w:rPr>
        <w:t xml:space="preserve"> (S/(</w:t>
      </w:r>
      <w:r w:rsidRPr="00946AF6">
        <w:rPr>
          <w:i/>
          <w:iCs/>
          <w:lang w:val="en-GB" w:eastAsia="nl-NL"/>
        </w:rPr>
        <w:t>K</w:t>
      </w:r>
      <w:r w:rsidRPr="00946AF6">
        <w:rPr>
          <w:i/>
          <w:iCs/>
          <w:vertAlign w:val="subscript"/>
          <w:lang w:val="en-GB" w:eastAsia="nl-NL"/>
        </w:rPr>
        <w:t>M</w:t>
      </w:r>
      <w:r w:rsidRPr="00946AF6">
        <w:rPr>
          <w:lang w:val="en-GB" w:eastAsia="nl-NL"/>
        </w:rPr>
        <w:t>+S).</w:t>
      </w:r>
    </w:p>
    <w:p w14:paraId="225C04CA" w14:textId="77777777" w:rsidR="004B1B1E" w:rsidRPr="00946AF6" w:rsidRDefault="004B1B1E" w:rsidP="00FC67AA">
      <w:pPr>
        <w:rPr>
          <w:lang w:val="en-GB" w:eastAsia="nl-NL"/>
        </w:rPr>
      </w:pPr>
    </w:p>
    <w:p w14:paraId="71C0080C" w14:textId="77777777" w:rsidR="003C6D43" w:rsidRPr="00946AF6" w:rsidRDefault="00000000">
      <w:pPr>
        <w:rPr>
          <w:rFonts w:eastAsia="Times New Roman"/>
          <w:lang w:val="en-GB"/>
        </w:rPr>
      </w:pPr>
      <w:r w:rsidRPr="00946AF6">
        <w:rPr>
          <w:noProof/>
          <w:lang w:val="en-GB"/>
        </w:rPr>
        <w:drawing>
          <wp:inline distT="0" distB="0" distL="0" distR="0" wp14:anchorId="25CADA61" wp14:editId="1DA810D6">
            <wp:extent cx="5760000" cy="2980152"/>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noChangeArrowheads="1"/>
                    </pic:cNvPicPr>
                  </pic:nvPicPr>
                  <pic:blipFill>
                    <a:blip r:embed="rId24"/>
                    <a:stretch>
                      <a:fillRect/>
                    </a:stretch>
                  </pic:blipFill>
                  <pic:spPr bwMode="auto">
                    <a:xfrm>
                      <a:off x="0" y="0"/>
                      <a:ext cx="5760000" cy="2980152"/>
                    </a:xfrm>
                    <a:prstGeom prst="rect">
                      <a:avLst/>
                    </a:prstGeom>
                  </pic:spPr>
                </pic:pic>
              </a:graphicData>
            </a:graphic>
          </wp:inline>
        </w:drawing>
      </w:r>
    </w:p>
    <w:p w14:paraId="6F01AF04" w14:textId="1D29748F" w:rsidR="003C6D43" w:rsidRPr="00946AF6" w:rsidRDefault="004335B7" w:rsidP="004335B7">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12</w:t>
      </w:r>
      <w:r w:rsidRPr="00946AF6">
        <w:rPr>
          <w:b/>
          <w:bCs/>
          <w:lang w:val="en-GB"/>
        </w:rPr>
        <w:fldChar w:fldCharType="end"/>
      </w:r>
      <w:r w:rsidRPr="00946AF6">
        <w:rPr>
          <w:b/>
          <w:bCs/>
          <w:lang w:val="en-GB"/>
        </w:rPr>
        <w:t>.</w:t>
      </w:r>
      <w:r w:rsidRPr="00946AF6">
        <w:rPr>
          <w:lang w:val="en-GB"/>
        </w:rPr>
        <w:t xml:space="preserve"> </w:t>
      </w:r>
      <w:r w:rsidR="004B1B1E" w:rsidRPr="00946AF6">
        <w:rPr>
          <w:lang w:val="en-GB"/>
        </w:rPr>
        <w:t>Steady-state kinetics</w:t>
      </w:r>
      <w:r w:rsidRPr="00946AF6">
        <w:rPr>
          <w:lang w:val="en-GB"/>
        </w:rPr>
        <w:t xml:space="preserve"> for the reductive amination of hexanal and allylamine catalysed by </w:t>
      </w:r>
      <w:r w:rsidRPr="00946AF6">
        <w:rPr>
          <w:i/>
          <w:lang w:val="en-GB"/>
        </w:rPr>
        <w:t>Ryt</w:t>
      </w:r>
      <w:r w:rsidRPr="00946AF6">
        <w:rPr>
          <w:lang w:val="en-GB"/>
        </w:rPr>
        <w:t>RedAm with NADPH. Conditions: 100 mM KP</w:t>
      </w:r>
      <w:r w:rsidRPr="00946AF6">
        <w:rPr>
          <w:vertAlign w:val="subscript"/>
          <w:lang w:val="en-GB"/>
        </w:rPr>
        <w:t>i</w:t>
      </w:r>
      <w:r w:rsidRPr="00946AF6">
        <w:rPr>
          <w:lang w:val="en-GB"/>
        </w:rPr>
        <w:t xml:space="preserve"> pH 7.0, 0.025-0.5 mM NADPH, 10 mM hexanal, 100 mM allylamine, 7.5 µg </w:t>
      </w:r>
      <w:r w:rsidRPr="00946AF6">
        <w:rPr>
          <w:i/>
          <w:lang w:val="en-GB"/>
        </w:rPr>
        <w:t>Ryt</w:t>
      </w:r>
      <w:r w:rsidRPr="00946AF6">
        <w:rPr>
          <w:lang w:val="en-GB"/>
        </w:rPr>
        <w:t xml:space="preserve">RedAm, 30 </w:t>
      </w:r>
      <w:r w:rsidRPr="00946AF6">
        <w:rPr>
          <w:rFonts w:cstheme="minorHAnsi"/>
          <w:lang w:val="en-GB"/>
        </w:rPr>
        <w:t>°</w:t>
      </w:r>
      <w:r w:rsidRPr="00946AF6">
        <w:rPr>
          <w:lang w:val="en-GB"/>
        </w:rPr>
        <w:t>C.</w:t>
      </w:r>
    </w:p>
    <w:p w14:paraId="2EA413A1" w14:textId="77777777" w:rsidR="003C6D43" w:rsidRPr="00946AF6" w:rsidRDefault="003C6D43">
      <w:pPr>
        <w:rPr>
          <w:lang w:val="en-GB" w:eastAsia="en-GB"/>
        </w:rPr>
      </w:pPr>
    </w:p>
    <w:p w14:paraId="138313EA" w14:textId="77777777" w:rsidR="00BC7498" w:rsidRPr="00946AF6" w:rsidRDefault="00BC7498">
      <w:pPr>
        <w:rPr>
          <w:lang w:val="en-GB" w:eastAsia="en-GB"/>
        </w:rPr>
      </w:pPr>
    </w:p>
    <w:p w14:paraId="6791E5F9" w14:textId="77777777" w:rsidR="003C6D43" w:rsidRPr="00946AF6" w:rsidRDefault="00000000">
      <w:pPr>
        <w:rPr>
          <w:b/>
          <w:bCs/>
          <w:lang w:val="en-GB"/>
        </w:rPr>
      </w:pPr>
      <w:r w:rsidRPr="00946AF6">
        <w:rPr>
          <w:noProof/>
          <w:lang w:val="en-GB"/>
        </w:rPr>
        <w:drawing>
          <wp:inline distT="0" distB="0" distL="0" distR="0" wp14:anchorId="149C4F1D" wp14:editId="4F76D5EA">
            <wp:extent cx="5760000" cy="2986049"/>
            <wp:effectExtent l="0" t="0" r="0" b="508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pic:cNvPicPr>
                      <a:picLocks noChangeAspect="1" noChangeArrowheads="1"/>
                    </pic:cNvPicPr>
                  </pic:nvPicPr>
                  <pic:blipFill>
                    <a:blip r:embed="rId25"/>
                    <a:stretch>
                      <a:fillRect/>
                    </a:stretch>
                  </pic:blipFill>
                  <pic:spPr bwMode="auto">
                    <a:xfrm>
                      <a:off x="0" y="0"/>
                      <a:ext cx="5760000" cy="2986049"/>
                    </a:xfrm>
                    <a:prstGeom prst="rect">
                      <a:avLst/>
                    </a:prstGeom>
                  </pic:spPr>
                </pic:pic>
              </a:graphicData>
            </a:graphic>
          </wp:inline>
        </w:drawing>
      </w:r>
    </w:p>
    <w:p w14:paraId="63305D2B" w14:textId="7B809A5C" w:rsidR="003C6D43" w:rsidRPr="00946AF6" w:rsidRDefault="004335B7" w:rsidP="004335B7">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13</w:t>
      </w:r>
      <w:r w:rsidRPr="00946AF6">
        <w:rPr>
          <w:b/>
          <w:bCs/>
          <w:lang w:val="en-GB"/>
        </w:rPr>
        <w:fldChar w:fldCharType="end"/>
      </w:r>
      <w:r w:rsidRPr="00946AF6">
        <w:rPr>
          <w:b/>
          <w:bCs/>
          <w:lang w:val="en-GB"/>
        </w:rPr>
        <w:t>.</w:t>
      </w:r>
      <w:r w:rsidRPr="00946AF6">
        <w:rPr>
          <w:lang w:val="en-GB"/>
        </w:rPr>
        <w:t xml:space="preserve"> </w:t>
      </w:r>
      <w:r w:rsidR="004B1B1E" w:rsidRPr="00946AF6">
        <w:rPr>
          <w:lang w:val="en-GB"/>
        </w:rPr>
        <w:t xml:space="preserve">Steady-state kinetics </w:t>
      </w:r>
      <w:r w:rsidRPr="00946AF6">
        <w:rPr>
          <w:lang w:val="en-GB"/>
        </w:rPr>
        <w:t xml:space="preserve">for the reductive amination of hexanal and allylamine catalysed by </w:t>
      </w:r>
      <w:r w:rsidRPr="00946AF6">
        <w:rPr>
          <w:i/>
          <w:lang w:val="en-GB"/>
        </w:rPr>
        <w:t>Ryt</w:t>
      </w:r>
      <w:r w:rsidRPr="00946AF6">
        <w:rPr>
          <w:lang w:val="en-GB"/>
        </w:rPr>
        <w:t>RedAm with NADH. Conditions: 100 mM KP</w:t>
      </w:r>
      <w:r w:rsidRPr="00946AF6">
        <w:rPr>
          <w:vertAlign w:val="subscript"/>
          <w:lang w:val="en-GB"/>
        </w:rPr>
        <w:t>i</w:t>
      </w:r>
      <w:r w:rsidRPr="00946AF6">
        <w:rPr>
          <w:lang w:val="en-GB"/>
        </w:rPr>
        <w:t xml:space="preserve"> pH 7.0, 0.025-0.5 mM NADPH, 10 mM hexanal, 100 mM allylamine, 7.5 µg </w:t>
      </w:r>
      <w:r w:rsidRPr="00946AF6">
        <w:rPr>
          <w:i/>
          <w:lang w:val="en-GB"/>
        </w:rPr>
        <w:t>Ryt</w:t>
      </w:r>
      <w:r w:rsidRPr="00946AF6">
        <w:rPr>
          <w:lang w:val="en-GB"/>
        </w:rPr>
        <w:t>RedAm, 30 °C.</w:t>
      </w:r>
    </w:p>
    <w:p w14:paraId="293C7688" w14:textId="77777777" w:rsidR="003C6D43" w:rsidRPr="00946AF6" w:rsidRDefault="003C6D43">
      <w:pPr>
        <w:spacing w:line="259" w:lineRule="auto"/>
        <w:rPr>
          <w:rFonts w:ascii="Calibri" w:hAnsi="Calibri" w:cs="Calibri"/>
          <w:bCs/>
          <w:sz w:val="18"/>
          <w:szCs w:val="18"/>
          <w:lang w:val="en-GB" w:eastAsia="en-GB"/>
        </w:rPr>
      </w:pPr>
    </w:p>
    <w:p w14:paraId="04D7CC73" w14:textId="77777777" w:rsidR="0052232B" w:rsidRPr="00946AF6" w:rsidRDefault="0052232B">
      <w:pPr>
        <w:jc w:val="left"/>
        <w:rPr>
          <w:rFonts w:asciiTheme="majorHAnsi" w:eastAsiaTheme="majorEastAsia" w:hAnsiTheme="majorHAnsi" w:cstheme="majorBidi"/>
          <w:b/>
          <w:sz w:val="28"/>
          <w:szCs w:val="32"/>
          <w:lang w:val="en-GB"/>
        </w:rPr>
      </w:pPr>
      <w:bookmarkStart w:id="35" w:name="_Toc156826726"/>
      <w:r w:rsidRPr="00946AF6">
        <w:rPr>
          <w:lang w:val="en-GB"/>
        </w:rPr>
        <w:br w:type="page"/>
      </w:r>
    </w:p>
    <w:p w14:paraId="0F9C01B9" w14:textId="77A80BC0" w:rsidR="003C6D43" w:rsidRPr="00946AF6" w:rsidRDefault="00000000">
      <w:pPr>
        <w:pStyle w:val="Heading1"/>
        <w:rPr>
          <w:lang w:val="en-GB"/>
        </w:rPr>
      </w:pPr>
      <w:bookmarkStart w:id="36" w:name="_Toc172653661"/>
      <w:r w:rsidRPr="00946AF6">
        <w:rPr>
          <w:lang w:val="en-GB"/>
        </w:rPr>
        <w:lastRenderedPageBreak/>
        <w:t>4. RedAm reactions</w:t>
      </w:r>
      <w:bookmarkEnd w:id="35"/>
      <w:bookmarkEnd w:id="36"/>
    </w:p>
    <w:p w14:paraId="27757876" w14:textId="5C6FFCA1" w:rsidR="00E15527" w:rsidRPr="00946AF6" w:rsidRDefault="003D38A6" w:rsidP="00E15527">
      <w:pPr>
        <w:pStyle w:val="Heading2"/>
      </w:pPr>
      <w:bookmarkStart w:id="37" w:name="_Toc172653662"/>
      <w:bookmarkStart w:id="38" w:name="_Toc156826727"/>
      <w:r w:rsidRPr="00946AF6">
        <w:t xml:space="preserve">4.1. </w:t>
      </w:r>
      <w:r w:rsidR="00984C68">
        <w:t>CFE r</w:t>
      </w:r>
      <w:r w:rsidR="00E15527" w:rsidRPr="00946AF6">
        <w:t>eactions</w:t>
      </w:r>
      <w:r w:rsidR="002576FF">
        <w:t xml:space="preserve"> of RedAm hits</w:t>
      </w:r>
      <w:bookmarkEnd w:id="37"/>
    </w:p>
    <w:p w14:paraId="75FC117E" w14:textId="3652B810" w:rsidR="009B7721" w:rsidRPr="00946AF6" w:rsidRDefault="009B7721" w:rsidP="009B7721">
      <w:pPr>
        <w:rPr>
          <w:lang w:val="en-GB"/>
        </w:rPr>
      </w:pPr>
      <w:r w:rsidRPr="00946AF6">
        <w:rPr>
          <w:lang w:val="en-GB"/>
        </w:rPr>
        <w:t xml:space="preserve">CFE screening of </w:t>
      </w:r>
      <w:proofErr w:type="spellStart"/>
      <w:r w:rsidRPr="00946AF6">
        <w:rPr>
          <w:i/>
          <w:iCs/>
          <w:lang w:val="en-GB"/>
        </w:rPr>
        <w:t>Pih</w:t>
      </w:r>
      <w:r w:rsidRPr="00946AF6">
        <w:rPr>
          <w:lang w:val="en-GB"/>
        </w:rPr>
        <w:t>RedAm</w:t>
      </w:r>
      <w:proofErr w:type="spellEnd"/>
      <w:r w:rsidR="00AF3FA4">
        <w:rPr>
          <w:lang w:val="en-GB"/>
        </w:rPr>
        <w:t xml:space="preserve"> (</w:t>
      </w:r>
      <w:r w:rsidR="00AF3FA4" w:rsidRPr="00946AF6">
        <w:rPr>
          <w:lang w:val="en-GB"/>
        </w:rPr>
        <w:fldChar w:fldCharType="begin"/>
      </w:r>
      <w:r w:rsidR="00AF3FA4" w:rsidRPr="00946AF6">
        <w:rPr>
          <w:lang w:val="en-GB"/>
        </w:rPr>
        <w:instrText xml:space="preserve"> REF _Ref167290733 \h  \* MERGEFORMAT </w:instrText>
      </w:r>
      <w:r w:rsidR="00AF3FA4" w:rsidRPr="00946AF6">
        <w:rPr>
          <w:lang w:val="en-GB"/>
        </w:rPr>
      </w:r>
      <w:r w:rsidR="00AF3FA4" w:rsidRPr="00946AF6">
        <w:rPr>
          <w:lang w:val="en-GB"/>
        </w:rPr>
        <w:fldChar w:fldCharType="separate"/>
      </w:r>
      <w:r w:rsidR="00AF3FA4" w:rsidRPr="00946AF6">
        <w:rPr>
          <w:b/>
          <w:bCs/>
          <w:lang w:val="en-GB"/>
        </w:rPr>
        <w:t>Figure S</w:t>
      </w:r>
      <w:r w:rsidR="00AF3FA4">
        <w:rPr>
          <w:b/>
          <w:bCs/>
          <w:lang w:val="en-GB"/>
        </w:rPr>
        <w:t>13</w:t>
      </w:r>
      <w:r w:rsidR="00AF3FA4" w:rsidRPr="00946AF6">
        <w:rPr>
          <w:lang w:val="en-GB"/>
        </w:rPr>
        <w:fldChar w:fldCharType="end"/>
      </w:r>
      <w:r w:rsidR="00AF3FA4">
        <w:rPr>
          <w:lang w:val="en-GB"/>
        </w:rPr>
        <w:t>)</w:t>
      </w:r>
      <w:r w:rsidRPr="00946AF6">
        <w:rPr>
          <w:lang w:val="en-GB"/>
        </w:rPr>
        <w:t xml:space="preserve"> </w:t>
      </w:r>
      <w:proofErr w:type="spellStart"/>
      <w:r w:rsidRPr="00946AF6">
        <w:rPr>
          <w:i/>
          <w:iCs/>
          <w:lang w:val="en-GB"/>
        </w:rPr>
        <w:t>Shy</w:t>
      </w:r>
      <w:r w:rsidRPr="00946AF6">
        <w:rPr>
          <w:lang w:val="en-GB"/>
        </w:rPr>
        <w:t>RedAm</w:t>
      </w:r>
      <w:proofErr w:type="spellEnd"/>
      <w:r w:rsidR="00D26439">
        <w:rPr>
          <w:lang w:val="en-GB"/>
        </w:rPr>
        <w:t xml:space="preserve"> </w:t>
      </w:r>
      <w:r w:rsidR="00AF3FA4">
        <w:rPr>
          <w:lang w:val="en-GB"/>
        </w:rPr>
        <w:t>(</w:t>
      </w:r>
      <w:r w:rsidR="00AF3FA4" w:rsidRPr="00946AF6">
        <w:rPr>
          <w:lang w:val="en-GB"/>
        </w:rPr>
        <w:fldChar w:fldCharType="begin"/>
      </w:r>
      <w:r w:rsidR="00AF3FA4" w:rsidRPr="00946AF6">
        <w:rPr>
          <w:lang w:val="en-GB"/>
        </w:rPr>
        <w:instrText xml:space="preserve"> REF _Ref167290744 \h  \* MERGEFORMAT </w:instrText>
      </w:r>
      <w:r w:rsidR="00AF3FA4" w:rsidRPr="00946AF6">
        <w:rPr>
          <w:lang w:val="en-GB"/>
        </w:rPr>
      </w:r>
      <w:r w:rsidR="00AF3FA4" w:rsidRPr="00946AF6">
        <w:rPr>
          <w:lang w:val="en-GB"/>
        </w:rPr>
        <w:fldChar w:fldCharType="separate"/>
      </w:r>
      <w:r w:rsidR="00AF3FA4" w:rsidRPr="00946AF6">
        <w:rPr>
          <w:b/>
          <w:bCs/>
          <w:lang w:val="en-GB"/>
        </w:rPr>
        <w:t>Figure S</w:t>
      </w:r>
      <w:r w:rsidR="00AF3FA4">
        <w:rPr>
          <w:b/>
          <w:bCs/>
          <w:lang w:val="en-GB"/>
        </w:rPr>
        <w:t>14</w:t>
      </w:r>
      <w:r w:rsidR="00AF3FA4" w:rsidRPr="00946AF6">
        <w:rPr>
          <w:lang w:val="en-GB"/>
        </w:rPr>
        <w:fldChar w:fldCharType="end"/>
      </w:r>
      <w:r w:rsidR="00AF3FA4">
        <w:rPr>
          <w:lang w:val="en-GB"/>
        </w:rPr>
        <w:t xml:space="preserve">) </w:t>
      </w:r>
      <w:r w:rsidR="00D26439">
        <w:rPr>
          <w:lang w:val="en-GB"/>
        </w:rPr>
        <w:t xml:space="preserve">and </w:t>
      </w:r>
      <w:r w:rsidR="00D26439" w:rsidRPr="002A4339">
        <w:rPr>
          <w:i/>
          <w:iCs/>
          <w:lang w:val="en-GB"/>
        </w:rPr>
        <w:t>Kar</w:t>
      </w:r>
      <w:r w:rsidR="00D26439">
        <w:rPr>
          <w:lang w:val="en-GB"/>
        </w:rPr>
        <w:t>RedAm</w:t>
      </w:r>
      <w:r w:rsidRPr="00946AF6">
        <w:rPr>
          <w:lang w:val="en-GB"/>
        </w:rPr>
        <w:t xml:space="preserve"> (</w:t>
      </w:r>
      <w:r w:rsidR="00AF3FA4">
        <w:rPr>
          <w:lang w:val="en-GB"/>
        </w:rPr>
        <w:t>not shown</w:t>
      </w:r>
      <w:r w:rsidRPr="00946AF6">
        <w:rPr>
          <w:lang w:val="en-GB"/>
        </w:rPr>
        <w:t>) were performed under two different sets of conditions:</w:t>
      </w:r>
    </w:p>
    <w:p w14:paraId="62381412" w14:textId="77777777" w:rsidR="009B7721" w:rsidRPr="00946AF6" w:rsidRDefault="009B7721" w:rsidP="009B7721">
      <w:pPr>
        <w:rPr>
          <w:lang w:val="en-GB"/>
        </w:rPr>
      </w:pPr>
      <w:r w:rsidRPr="00946AF6">
        <w:rPr>
          <w:b/>
          <w:bCs/>
          <w:lang w:val="en-GB"/>
        </w:rPr>
        <w:t>A:</w:t>
      </w:r>
      <w:r w:rsidRPr="00946AF6">
        <w:rPr>
          <w:lang w:val="en-GB"/>
        </w:rPr>
        <w:t xml:space="preserve"> 100 mM Tris-HCl pH 8.0, 0.2 mM NADP, 12 mM Glc, 6 U/mL GDH, 50 µL CFE, 10 mM carbonyl substrate, 1-20 eq. amine donor. Stirred at 30 °C and 500 rpm for 24 h</w:t>
      </w:r>
    </w:p>
    <w:p w14:paraId="1C66D5C7" w14:textId="77777777" w:rsidR="009B7721" w:rsidRPr="00946AF6" w:rsidRDefault="009B7721" w:rsidP="009B7721">
      <w:pPr>
        <w:rPr>
          <w:lang w:val="en-GB"/>
        </w:rPr>
      </w:pPr>
      <w:r w:rsidRPr="00946AF6">
        <w:rPr>
          <w:b/>
          <w:bCs/>
          <w:lang w:val="en-GB"/>
        </w:rPr>
        <w:t>B:</w:t>
      </w:r>
      <w:r w:rsidRPr="00946AF6">
        <w:rPr>
          <w:lang w:val="en-GB"/>
        </w:rPr>
        <w:t xml:space="preserve"> 100 mM Tris-HCl pH 9.0, 0.4 mM NADP, 30 mM Glc, 10 U /mL GDH, 100 µL CFE, 10 mM carbonyl substrate, 1-20 eq. amine donor. Stirred at 25 °C and 500 rpm for 24 h.</w:t>
      </w:r>
    </w:p>
    <w:p w14:paraId="6ED0999E" w14:textId="4126B6AC" w:rsidR="00D26439" w:rsidRDefault="002A4339" w:rsidP="00E15527">
      <w:pPr>
        <w:rPr>
          <w:lang w:val="en-GB"/>
        </w:rPr>
      </w:pPr>
      <w:r>
        <w:rPr>
          <w:lang w:val="en-GB"/>
        </w:rPr>
        <w:t xml:space="preserve">CFE screening of </w:t>
      </w:r>
      <w:r w:rsidR="00D26439" w:rsidRPr="002A4339">
        <w:rPr>
          <w:i/>
          <w:iCs/>
          <w:lang w:val="en-GB"/>
        </w:rPr>
        <w:t>Bac</w:t>
      </w:r>
      <w:r w:rsidR="00D26439">
        <w:rPr>
          <w:lang w:val="en-GB"/>
        </w:rPr>
        <w:t xml:space="preserve">RedAm was only </w:t>
      </w:r>
      <w:r>
        <w:rPr>
          <w:lang w:val="en-GB"/>
        </w:rPr>
        <w:t>performed under</w:t>
      </w:r>
      <w:r w:rsidR="00D26439">
        <w:rPr>
          <w:lang w:val="en-GB"/>
        </w:rPr>
        <w:t xml:space="preserve"> condition set A</w:t>
      </w:r>
      <w:r w:rsidR="00D0703A">
        <w:rPr>
          <w:lang w:val="en-GB"/>
        </w:rPr>
        <w:t xml:space="preserve"> (</w:t>
      </w:r>
      <w:r w:rsidR="00D0703A">
        <w:rPr>
          <w:lang w:val="en-GB"/>
        </w:rPr>
        <w:fldChar w:fldCharType="begin"/>
      </w:r>
      <w:r w:rsidR="00D0703A">
        <w:rPr>
          <w:lang w:val="en-GB"/>
        </w:rPr>
        <w:instrText xml:space="preserve"> REF _Ref168407723 \h </w:instrText>
      </w:r>
      <w:r w:rsidR="00D0703A">
        <w:rPr>
          <w:lang w:val="en-GB"/>
        </w:rPr>
      </w:r>
      <w:r w:rsidR="00D0703A">
        <w:rPr>
          <w:lang w:val="en-GB"/>
        </w:rPr>
        <w:fldChar w:fldCharType="separate"/>
      </w:r>
      <w:r w:rsidR="00D0703A" w:rsidRPr="00C51014">
        <w:rPr>
          <w:b/>
          <w:bCs/>
          <w:lang w:val="en-GB"/>
        </w:rPr>
        <w:t>Figure S</w:t>
      </w:r>
      <w:r w:rsidR="00D0703A" w:rsidRPr="00C51014">
        <w:rPr>
          <w:b/>
          <w:bCs/>
          <w:noProof/>
          <w:lang w:val="en-GB"/>
        </w:rPr>
        <w:t>15</w:t>
      </w:r>
      <w:r w:rsidR="00D0703A">
        <w:rPr>
          <w:lang w:val="en-GB"/>
        </w:rPr>
        <w:fldChar w:fldCharType="end"/>
      </w:r>
      <w:r w:rsidR="00D0703A">
        <w:rPr>
          <w:lang w:val="en-GB"/>
        </w:rPr>
        <w:t>)</w:t>
      </w:r>
      <w:r w:rsidR="00D26439">
        <w:rPr>
          <w:lang w:val="en-GB"/>
        </w:rPr>
        <w:t xml:space="preserve">. </w:t>
      </w:r>
      <w:r w:rsidR="00D26439" w:rsidRPr="002A4339">
        <w:rPr>
          <w:i/>
          <w:iCs/>
          <w:lang w:val="en-GB"/>
        </w:rPr>
        <w:t>Kar</w:t>
      </w:r>
      <w:r w:rsidR="00D26439">
        <w:rPr>
          <w:lang w:val="en-GB"/>
        </w:rPr>
        <w:t>RedAm displayed no reductive amination conversions in both sets of conditions for any substrate-amine combination we tried.</w:t>
      </w:r>
    </w:p>
    <w:p w14:paraId="124C666C" w14:textId="77777777" w:rsidR="00D26439" w:rsidRDefault="00D26439" w:rsidP="00E15527">
      <w:pPr>
        <w:rPr>
          <w:lang w:val="en-GB"/>
        </w:rPr>
      </w:pPr>
    </w:p>
    <w:p w14:paraId="4C8B0EA6" w14:textId="53A23EB4" w:rsidR="00E15527" w:rsidRPr="00946AF6" w:rsidRDefault="00551465" w:rsidP="00E15527">
      <w:pPr>
        <w:rPr>
          <w:lang w:val="en-GB"/>
        </w:rPr>
      </w:pPr>
      <w:r>
        <w:rPr>
          <w:lang w:val="en-GB"/>
        </w:rPr>
        <w:t xml:space="preserve">To quench the reaction, </w:t>
      </w:r>
      <w:r w:rsidR="00E15527" w:rsidRPr="00946AF6">
        <w:rPr>
          <w:lang w:val="en-GB"/>
        </w:rPr>
        <w:t>0.8 eq. 10 M NaOH was added to the mixtures</w:t>
      </w:r>
      <w:r>
        <w:rPr>
          <w:lang w:val="en-GB"/>
        </w:rPr>
        <w:t>,</w:t>
      </w:r>
      <w:r w:rsidR="00E15527" w:rsidRPr="00946AF6">
        <w:rPr>
          <w:lang w:val="en-GB"/>
        </w:rPr>
        <w:t xml:space="preserve"> and vortexed thoroughly. Then, the reaction mixture was extracted twice with </w:t>
      </w:r>
      <w:r>
        <w:rPr>
          <w:lang w:val="en-GB"/>
        </w:rPr>
        <w:t xml:space="preserve">0.5 </w:t>
      </w:r>
      <w:r>
        <w:rPr>
          <w:rFonts w:cstheme="minorHAnsi"/>
          <w:lang w:val="en-GB"/>
        </w:rPr>
        <w:t>μ</w:t>
      </w:r>
      <w:r>
        <w:rPr>
          <w:lang w:val="en-GB"/>
        </w:rPr>
        <w:t xml:space="preserve">L </w:t>
      </w:r>
      <w:r w:rsidR="00E15527" w:rsidRPr="00946AF6">
        <w:rPr>
          <w:lang w:val="en-GB"/>
        </w:rPr>
        <w:t>EtOAc</w:t>
      </w:r>
      <w:r>
        <w:rPr>
          <w:lang w:val="en-GB"/>
        </w:rPr>
        <w:t>, centrifuged and the organic layer separated</w:t>
      </w:r>
      <w:r w:rsidR="00E15527" w:rsidRPr="00946AF6">
        <w:rPr>
          <w:lang w:val="en-GB"/>
        </w:rPr>
        <w:t>. After drying with MgSO</w:t>
      </w:r>
      <w:r w:rsidR="00E15527" w:rsidRPr="00946AF6">
        <w:rPr>
          <w:vertAlign w:val="subscript"/>
          <w:lang w:val="en-GB"/>
        </w:rPr>
        <w:t>4</w:t>
      </w:r>
      <w:r w:rsidR="00E15527" w:rsidRPr="00946AF6">
        <w:rPr>
          <w:lang w:val="en-GB"/>
        </w:rPr>
        <w:t xml:space="preserve">, the </w:t>
      </w:r>
      <w:r>
        <w:rPr>
          <w:lang w:val="en-GB"/>
        </w:rPr>
        <w:t>organic phase</w:t>
      </w:r>
      <w:r w:rsidR="00E15527" w:rsidRPr="00946AF6">
        <w:rPr>
          <w:lang w:val="en-GB"/>
        </w:rPr>
        <w:t xml:space="preserve"> was centrifuged at 12,000 rpm for 1 min</w:t>
      </w:r>
      <w:r>
        <w:rPr>
          <w:lang w:val="en-GB"/>
        </w:rPr>
        <w:t>, transferred to a GC vial</w:t>
      </w:r>
      <w:r w:rsidR="00E15527" w:rsidRPr="00946AF6">
        <w:rPr>
          <w:lang w:val="en-GB"/>
        </w:rPr>
        <w:t xml:space="preserve"> and injected onto the GC-FID</w:t>
      </w:r>
      <w:r>
        <w:rPr>
          <w:lang w:val="en-GB"/>
        </w:rPr>
        <w:t xml:space="preserve"> for analysis</w:t>
      </w:r>
      <w:r w:rsidR="00E15527" w:rsidRPr="00946AF6">
        <w:rPr>
          <w:lang w:val="en-GB"/>
        </w:rPr>
        <w:t>. Conversions were calculated by the product peak area divided by the sum of the substrate and product peak areas.</w:t>
      </w:r>
    </w:p>
    <w:p w14:paraId="4E01805D" w14:textId="77777777" w:rsidR="00DC4582" w:rsidRPr="00946AF6" w:rsidRDefault="00DC4582" w:rsidP="00B95888">
      <w:pPr>
        <w:rPr>
          <w:lang w:val="en-GB"/>
        </w:rPr>
      </w:pPr>
    </w:p>
    <w:p w14:paraId="3B97DD19" w14:textId="18600674" w:rsidR="009A64E4" w:rsidRPr="00946AF6" w:rsidRDefault="00FD65E4" w:rsidP="00E15527">
      <w:pPr>
        <w:rPr>
          <w:lang w:val="en-GB"/>
        </w:rPr>
      </w:pPr>
      <w:r w:rsidRPr="00946AF6">
        <w:rPr>
          <w:noProof/>
          <w:lang w:val="en-GB"/>
        </w:rPr>
        <w:drawing>
          <wp:inline distT="0" distB="0" distL="0" distR="0" wp14:anchorId="03F9C909" wp14:editId="2D00F266">
            <wp:extent cx="5047615" cy="1807845"/>
            <wp:effectExtent l="0" t="0" r="635" b="1905"/>
            <wp:docPr id="18754992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47615" cy="1807845"/>
                    </a:xfrm>
                    <a:prstGeom prst="rect">
                      <a:avLst/>
                    </a:prstGeom>
                    <a:noFill/>
                    <a:ln>
                      <a:noFill/>
                    </a:ln>
                  </pic:spPr>
                </pic:pic>
              </a:graphicData>
            </a:graphic>
          </wp:inline>
        </w:drawing>
      </w:r>
    </w:p>
    <w:p w14:paraId="2DF962A0" w14:textId="4A5676AA" w:rsidR="009A64E4" w:rsidRPr="00946AF6" w:rsidRDefault="009A64E4" w:rsidP="009A64E4">
      <w:pPr>
        <w:pStyle w:val="Caption"/>
        <w:rPr>
          <w:lang w:val="en-GB"/>
        </w:rPr>
      </w:pPr>
      <w:bookmarkStart w:id="39" w:name="_Ref167290733"/>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14</w:t>
      </w:r>
      <w:r w:rsidRPr="00946AF6">
        <w:rPr>
          <w:b/>
          <w:bCs/>
          <w:lang w:val="en-GB"/>
        </w:rPr>
        <w:fldChar w:fldCharType="end"/>
      </w:r>
      <w:bookmarkEnd w:id="39"/>
      <w:r w:rsidRPr="00946AF6">
        <w:rPr>
          <w:b/>
          <w:bCs/>
          <w:lang w:val="en-GB"/>
        </w:rPr>
        <w:t xml:space="preserve">. </w:t>
      </w:r>
      <w:r w:rsidRPr="00946AF6">
        <w:rPr>
          <w:i/>
          <w:iCs w:val="0"/>
          <w:lang w:val="en-GB"/>
        </w:rPr>
        <w:t>Pih</w:t>
      </w:r>
      <w:r w:rsidRPr="00946AF6">
        <w:rPr>
          <w:lang w:val="en-GB"/>
        </w:rPr>
        <w:t>RedAm</w:t>
      </w:r>
      <w:r w:rsidR="0075384C">
        <w:rPr>
          <w:lang w:val="en-GB"/>
        </w:rPr>
        <w:t xml:space="preserve"> CFE</w:t>
      </w:r>
      <w:r w:rsidRPr="00946AF6">
        <w:rPr>
          <w:lang w:val="en-GB"/>
        </w:rPr>
        <w:t>-catalysed reductive amination.</w:t>
      </w:r>
    </w:p>
    <w:p w14:paraId="31E38B5E" w14:textId="5B90EBD7" w:rsidR="009A64E4" w:rsidRPr="00946AF6" w:rsidRDefault="00000000" w:rsidP="00E15527">
      <w:pPr>
        <w:rPr>
          <w:lang w:val="en-GB"/>
        </w:rPr>
      </w:pPr>
      <w:r>
        <w:rPr>
          <w:noProof/>
          <w:lang w:val="en-GB"/>
        </w:rPr>
        <w:object w:dxaOrig="1440" w:dyaOrig="1440" w14:anchorId="7CBF5E4B">
          <v:shape id="_x0000_s2125" type="#_x0000_t75" style="position:absolute;left:0;text-align:left;margin-left:285.05pt;margin-top:7.7pt;width:22.9pt;height:75.75pt;z-index:251699200;mso-position-horizontal-relative:text;mso-position-vertical-relative:text">
            <v:imagedata r:id="rId27" o:title=""/>
          </v:shape>
          <o:OLEObject Type="Embed" ProgID="ChemDraw.Document.6.0" ShapeID="_x0000_s2125" DrawAspect="Content" ObjectID="_1783845865" r:id="rId28"/>
        </w:object>
      </w:r>
      <w:r>
        <w:rPr>
          <w:noProof/>
          <w:lang w:val="en-GB"/>
        </w:rPr>
        <w:object w:dxaOrig="1440" w:dyaOrig="1440" w14:anchorId="5AC8C212">
          <v:shape id="_x0000_s2120" type="#_x0000_t75" style="position:absolute;left:0;text-align:left;margin-left:149.5pt;margin-top:12.4pt;width:34.95pt;height:37.05pt;z-index:251696128;mso-position-horizontal-relative:text;mso-position-vertical-relative:text">
            <v:imagedata r:id="rId29" o:title=""/>
          </v:shape>
          <o:OLEObject Type="Embed" ProgID="ChemDraw.Document.6.0" ShapeID="_x0000_s2120" DrawAspect="Content" ObjectID="_1783845866" r:id="rId30"/>
        </w:object>
      </w:r>
      <w:r>
        <w:rPr>
          <w:noProof/>
          <w:lang w:val="en-GB"/>
        </w:rPr>
        <w:object w:dxaOrig="1440" w:dyaOrig="1440" w14:anchorId="42A3A5B9">
          <v:shape id="_x0000_s2117" type="#_x0000_t75" style="position:absolute;left:0;text-align:left;margin-left:73.9pt;margin-top:4.75pt;width:28.9pt;height:44.1pt;z-index:251693056;mso-position-horizontal-relative:text;mso-position-vertical-relative:text">
            <v:imagedata r:id="rId31" o:title=""/>
          </v:shape>
          <o:OLEObject Type="Embed" ProgID="ChemDraw.Document.6.0" ShapeID="_x0000_s2117" DrawAspect="Content" ObjectID="_1783845867" r:id="rId32"/>
        </w:object>
      </w:r>
    </w:p>
    <w:p w14:paraId="7B0128F9" w14:textId="607383FC" w:rsidR="009A64E4" w:rsidRPr="00946AF6" w:rsidRDefault="00000000" w:rsidP="00E15527">
      <w:pPr>
        <w:rPr>
          <w:lang w:val="en-GB"/>
        </w:rPr>
      </w:pPr>
      <w:r>
        <w:rPr>
          <w:noProof/>
          <w:lang w:val="en-GB"/>
        </w:rPr>
        <w:object w:dxaOrig="1440" w:dyaOrig="1440" w14:anchorId="1CE02A0B">
          <v:shape id="_x0000_s2128" type="#_x0000_t75" style="position:absolute;left:0;text-align:left;margin-left:363.75pt;margin-top:42.7pt;width:21.55pt;height:66.9pt;z-index:251702272;mso-position-horizontal:absolute;mso-position-horizontal-relative:text;mso-position-vertical-relative:text">
            <v:imagedata r:id="rId33" o:title=""/>
          </v:shape>
          <o:OLEObject Type="Embed" ProgID="ChemDraw.Document.6.0" ShapeID="_x0000_s2128" DrawAspect="Content" ObjectID="_1783845868" r:id="rId34"/>
        </w:object>
      </w:r>
      <w:r>
        <w:rPr>
          <w:noProof/>
          <w:lang w:val="en-GB"/>
        </w:rPr>
        <w:object w:dxaOrig="1440" w:dyaOrig="1440" w14:anchorId="7F163971">
          <v:shape id="_x0000_s2119" type="#_x0000_t75" style="position:absolute;left:0;text-align:left;margin-left:41pt;margin-top:.4pt;width:19.55pt;height:36.2pt;z-index:251695104;mso-position-horizontal-relative:text;mso-position-vertical-relative:text">
            <v:imagedata r:id="rId35" o:title=""/>
          </v:shape>
          <o:OLEObject Type="Embed" ProgID="ChemDraw.Document.6.0" ShapeID="_x0000_s2119" DrawAspect="Content" ObjectID="_1783845869" r:id="rId36"/>
        </w:object>
      </w:r>
      <w:r>
        <w:rPr>
          <w:noProof/>
          <w:lang w:val="en-GB"/>
        </w:rPr>
        <w:object w:dxaOrig="1440" w:dyaOrig="1440" w14:anchorId="7BE52C6F">
          <v:shape id="_x0000_s2127" type="#_x0000_t75" style="position:absolute;left:0;text-align:left;margin-left:318.65pt;margin-top:71pt;width:34.55pt;height:32.45pt;z-index:251701248;mso-position-horizontal-relative:text;mso-position-vertical-relative:text">
            <v:imagedata r:id="rId37" o:title=""/>
          </v:shape>
          <o:OLEObject Type="Embed" ProgID="ChemDraw.Document.6.0" ShapeID="_x0000_s2127" DrawAspect="Content" ObjectID="_1783845870" r:id="rId38"/>
        </w:object>
      </w:r>
      <w:r>
        <w:rPr>
          <w:noProof/>
          <w:lang w:val="en-GB"/>
        </w:rPr>
        <w:object w:dxaOrig="1440" w:dyaOrig="1440" w14:anchorId="7481D37C">
          <v:shape id="_x0000_s2126" type="#_x0000_t75" style="position:absolute;left:0;text-align:left;margin-left:248.45pt;margin-top:16.1pt;width:29.95pt;height:69.1pt;z-index:251700224;mso-position-horizontal-relative:text;mso-position-vertical-relative:text">
            <v:imagedata r:id="rId39" o:title=""/>
          </v:shape>
          <o:OLEObject Type="Embed" ProgID="ChemDraw.Document.6.0" ShapeID="_x0000_s2126" DrawAspect="Content" ObjectID="_1783845871" r:id="rId40"/>
        </w:object>
      </w:r>
      <w:r>
        <w:rPr>
          <w:noProof/>
          <w:lang w:val="en-GB"/>
        </w:rPr>
        <w:object w:dxaOrig="1440" w:dyaOrig="1440" w14:anchorId="026C6805">
          <v:shape id="_x0000_s2123" type="#_x0000_t75" style="position:absolute;left:0;text-align:left;margin-left:218.5pt;margin-top:21.95pt;width:23.7pt;height:59.95pt;z-index:251698176;mso-position-horizontal-relative:text;mso-position-vertical-relative:text">
            <v:imagedata r:id="rId41" o:title=""/>
          </v:shape>
          <o:OLEObject Type="Embed" ProgID="ChemDraw.Document.6.0" ShapeID="_x0000_s2123" DrawAspect="Content" ObjectID="_1783845872" r:id="rId42"/>
        </w:object>
      </w:r>
      <w:r>
        <w:rPr>
          <w:noProof/>
          <w:lang w:val="en-GB"/>
        </w:rPr>
        <w:object w:dxaOrig="1440" w:dyaOrig="1440" w14:anchorId="14A60C7F">
          <v:shape id="_x0000_s2122" type="#_x0000_t75" style="position:absolute;left:0;text-align:left;margin-left:181.2pt;margin-top:29.05pt;width:29.95pt;height:52.85pt;z-index:251697152;mso-position-horizontal-relative:text;mso-position-vertical-relative:text">
            <v:imagedata r:id="rId43" o:title=""/>
          </v:shape>
          <o:OLEObject Type="Embed" ProgID="ChemDraw.Document.6.0" ShapeID="_x0000_s2122" DrawAspect="Content" ObjectID="_1783845873" r:id="rId44"/>
        </w:object>
      </w:r>
      <w:r>
        <w:rPr>
          <w:noProof/>
          <w:lang w:val="en-GB"/>
        </w:rPr>
        <w:object w:dxaOrig="1440" w:dyaOrig="1440" w14:anchorId="1A4DE12C">
          <v:shape id="_x0000_s2118" type="#_x0000_t75" style="position:absolute;left:0;text-align:left;margin-left:108.85pt;margin-top:.4pt;width:36.3pt;height:35.85pt;z-index:251694080;mso-position-horizontal-relative:text;mso-position-vertical-relative:text">
            <v:imagedata r:id="rId45" o:title=""/>
          </v:shape>
          <o:OLEObject Type="Embed" ProgID="ChemDraw.Document.6.0" ShapeID="_x0000_s2118" DrawAspect="Content" ObjectID="_1783845874" r:id="rId46"/>
        </w:object>
      </w:r>
      <w:r w:rsidR="00FD65E4" w:rsidRPr="00946AF6">
        <w:rPr>
          <w:noProof/>
          <w:lang w:val="en-GB"/>
        </w:rPr>
        <w:drawing>
          <wp:inline distT="0" distB="0" distL="0" distR="0" wp14:anchorId="2139D268" wp14:editId="2D6DFEE2">
            <wp:extent cx="5052695" cy="1797050"/>
            <wp:effectExtent l="0" t="0" r="0" b="0"/>
            <wp:docPr id="43843638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52695" cy="1797050"/>
                    </a:xfrm>
                    <a:prstGeom prst="rect">
                      <a:avLst/>
                    </a:prstGeom>
                    <a:noFill/>
                    <a:ln>
                      <a:noFill/>
                    </a:ln>
                  </pic:spPr>
                </pic:pic>
              </a:graphicData>
            </a:graphic>
          </wp:inline>
        </w:drawing>
      </w:r>
    </w:p>
    <w:p w14:paraId="4B63789A" w14:textId="4F23BE51" w:rsidR="009A64E4" w:rsidRDefault="009A64E4" w:rsidP="009A64E4">
      <w:pPr>
        <w:pStyle w:val="Caption"/>
        <w:rPr>
          <w:lang w:val="en-GB"/>
        </w:rPr>
      </w:pPr>
      <w:bookmarkStart w:id="40" w:name="_Ref167290744"/>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15</w:t>
      </w:r>
      <w:r w:rsidRPr="00946AF6">
        <w:rPr>
          <w:b/>
          <w:bCs/>
          <w:lang w:val="en-GB"/>
        </w:rPr>
        <w:fldChar w:fldCharType="end"/>
      </w:r>
      <w:bookmarkEnd w:id="40"/>
      <w:r w:rsidRPr="00946AF6">
        <w:rPr>
          <w:b/>
          <w:bCs/>
          <w:lang w:val="en-GB"/>
        </w:rPr>
        <w:t>.</w:t>
      </w:r>
      <w:r w:rsidRPr="00946AF6">
        <w:rPr>
          <w:lang w:val="en-GB"/>
        </w:rPr>
        <w:t xml:space="preserve"> </w:t>
      </w:r>
      <w:r w:rsidRPr="00946AF6">
        <w:rPr>
          <w:i/>
          <w:iCs w:val="0"/>
          <w:lang w:val="en-GB"/>
        </w:rPr>
        <w:t>Shy</w:t>
      </w:r>
      <w:r w:rsidRPr="00946AF6">
        <w:rPr>
          <w:lang w:val="en-GB"/>
        </w:rPr>
        <w:t>RedAm</w:t>
      </w:r>
      <w:r w:rsidR="0075384C">
        <w:rPr>
          <w:lang w:val="en-GB"/>
        </w:rPr>
        <w:t xml:space="preserve"> CFE-</w:t>
      </w:r>
      <w:r w:rsidRPr="00946AF6">
        <w:rPr>
          <w:lang w:val="en-GB"/>
        </w:rPr>
        <w:t>catalysed reductive amination.</w:t>
      </w:r>
    </w:p>
    <w:p w14:paraId="3E0BC534" w14:textId="77777777" w:rsidR="00D26439" w:rsidRPr="00946AF6" w:rsidRDefault="00D26439" w:rsidP="009A64E4">
      <w:pPr>
        <w:pStyle w:val="Caption"/>
        <w:rPr>
          <w:lang w:val="en-GB"/>
        </w:rPr>
      </w:pPr>
    </w:p>
    <w:p w14:paraId="18F26206" w14:textId="38840C09" w:rsidR="00A82989" w:rsidRDefault="00D26439" w:rsidP="00A82989">
      <w:pPr>
        <w:rPr>
          <w:highlight w:val="green"/>
          <w:lang w:val="en-GB"/>
        </w:rPr>
      </w:pPr>
      <w:r>
        <w:rPr>
          <w:noProof/>
        </w:rPr>
        <w:lastRenderedPageBreak/>
        <w:drawing>
          <wp:inline distT="0" distB="0" distL="0" distR="0" wp14:anchorId="3CCE75A2" wp14:editId="6B2744BA">
            <wp:extent cx="5057775" cy="1947861"/>
            <wp:effectExtent l="0" t="0" r="0" b="0"/>
            <wp:docPr id="1950656695" name="Chart 1">
              <a:extLst xmlns:a="http://schemas.openxmlformats.org/drawingml/2006/main">
                <a:ext uri="{FF2B5EF4-FFF2-40B4-BE49-F238E27FC236}">
                  <a16:creationId xmlns:a16="http://schemas.microsoft.com/office/drawing/2014/main" id="{65168510-EE43-E2AD-DD33-3B975011C2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603DBBF" w14:textId="7C698AC9" w:rsidR="00D26439" w:rsidRDefault="00C51014" w:rsidP="00C51014">
      <w:pPr>
        <w:pStyle w:val="Caption"/>
        <w:rPr>
          <w:lang w:val="en-GB"/>
        </w:rPr>
      </w:pPr>
      <w:bookmarkStart w:id="41" w:name="_Ref168407723"/>
      <w:r w:rsidRPr="00C51014">
        <w:rPr>
          <w:b/>
          <w:bCs/>
          <w:lang w:val="en-GB"/>
        </w:rPr>
        <w:t>Figure S</w:t>
      </w:r>
      <w:r w:rsidRPr="00C51014">
        <w:rPr>
          <w:b/>
          <w:bCs/>
        </w:rPr>
        <w:fldChar w:fldCharType="begin"/>
      </w:r>
      <w:r w:rsidRPr="00C51014">
        <w:rPr>
          <w:b/>
          <w:bCs/>
          <w:lang w:val="en-GB"/>
        </w:rPr>
        <w:instrText xml:space="preserve"> SEQ Figure \* ARABIC </w:instrText>
      </w:r>
      <w:r w:rsidRPr="00C51014">
        <w:rPr>
          <w:b/>
          <w:bCs/>
        </w:rPr>
        <w:fldChar w:fldCharType="separate"/>
      </w:r>
      <w:r w:rsidR="00A86315">
        <w:rPr>
          <w:b/>
          <w:bCs/>
          <w:noProof/>
          <w:lang w:val="en-GB"/>
        </w:rPr>
        <w:t>16</w:t>
      </w:r>
      <w:r w:rsidRPr="00C51014">
        <w:rPr>
          <w:b/>
          <w:bCs/>
        </w:rPr>
        <w:fldChar w:fldCharType="end"/>
      </w:r>
      <w:bookmarkEnd w:id="41"/>
      <w:r w:rsidR="00D26439" w:rsidRPr="00C51014">
        <w:rPr>
          <w:lang w:val="en-GB"/>
        </w:rPr>
        <w:t xml:space="preserve">. </w:t>
      </w:r>
      <w:r w:rsidR="00D26439" w:rsidRPr="00D0703A">
        <w:rPr>
          <w:i/>
          <w:iCs w:val="0"/>
          <w:lang w:val="en-GB"/>
        </w:rPr>
        <w:t>Bac</w:t>
      </w:r>
      <w:r w:rsidR="00D26439" w:rsidRPr="00C51014">
        <w:rPr>
          <w:lang w:val="en-GB"/>
        </w:rPr>
        <w:t>RedAm CFE-catalysed reductive amination.</w:t>
      </w:r>
    </w:p>
    <w:p w14:paraId="7BF62032" w14:textId="77777777" w:rsidR="008B390E" w:rsidRPr="00C51014" w:rsidRDefault="008B390E" w:rsidP="008B390E">
      <w:pPr>
        <w:rPr>
          <w:lang w:val="en-GB"/>
        </w:rPr>
      </w:pPr>
    </w:p>
    <w:p w14:paraId="6EFAC02A" w14:textId="22F29130" w:rsidR="003C6D43" w:rsidRPr="00946AF6" w:rsidRDefault="00000000" w:rsidP="00821976">
      <w:pPr>
        <w:pStyle w:val="Heading2"/>
      </w:pPr>
      <w:bookmarkStart w:id="42" w:name="_Toc172653663"/>
      <w:r w:rsidRPr="00946AF6">
        <w:t>4.</w:t>
      </w:r>
      <w:r w:rsidR="003D38A6" w:rsidRPr="00946AF6">
        <w:t>2</w:t>
      </w:r>
      <w:r w:rsidRPr="00946AF6">
        <w:t>.</w:t>
      </w:r>
      <w:r w:rsidRPr="00946AF6">
        <w:rPr>
          <w:i/>
          <w:iCs/>
        </w:rPr>
        <w:t xml:space="preserve"> Ryt</w:t>
      </w:r>
      <w:r w:rsidRPr="00946AF6">
        <w:t>RedAm 1-hour biotransformation</w:t>
      </w:r>
      <w:bookmarkEnd w:id="38"/>
      <w:bookmarkEnd w:id="42"/>
    </w:p>
    <w:p w14:paraId="24AB00AC" w14:textId="7C611FEE" w:rsidR="003C6D43" w:rsidRPr="00946AF6" w:rsidRDefault="00000000">
      <w:pPr>
        <w:rPr>
          <w:lang w:val="en-GB"/>
        </w:rPr>
      </w:pPr>
      <w:r w:rsidRPr="00946AF6">
        <w:rPr>
          <w:lang w:val="en-GB"/>
        </w:rPr>
        <w:t xml:space="preserve">Reactions were performed </w:t>
      </w:r>
      <w:r w:rsidR="0038362A" w:rsidRPr="00946AF6">
        <w:rPr>
          <w:lang w:val="en-GB"/>
        </w:rPr>
        <w:t xml:space="preserve">in GC glass vials </w:t>
      </w:r>
      <w:r w:rsidRPr="00946AF6">
        <w:rPr>
          <w:lang w:val="en-GB"/>
        </w:rPr>
        <w:t xml:space="preserve">with </w:t>
      </w:r>
      <w:r w:rsidR="00827E50" w:rsidRPr="00946AF6">
        <w:rPr>
          <w:lang w:val="en-GB"/>
        </w:rPr>
        <w:t>100 mM KP</w:t>
      </w:r>
      <w:r w:rsidR="00827E50" w:rsidRPr="00946AF6">
        <w:rPr>
          <w:vertAlign w:val="subscript"/>
          <w:lang w:val="en-GB"/>
        </w:rPr>
        <w:t>i</w:t>
      </w:r>
      <w:r w:rsidR="00827E50" w:rsidRPr="00946AF6">
        <w:rPr>
          <w:lang w:val="en-GB"/>
        </w:rPr>
        <w:t xml:space="preserve"> buffer pH 7.0, </w:t>
      </w:r>
      <w:r w:rsidRPr="00946AF6">
        <w:rPr>
          <w:lang w:val="en-GB"/>
        </w:rPr>
        <w:t>10 mM carbonyl substrate</w:t>
      </w:r>
      <w:r w:rsidR="00BC3AD5" w:rsidRPr="00946AF6">
        <w:rPr>
          <w:lang w:val="en-GB"/>
        </w:rPr>
        <w:t>,</w:t>
      </w:r>
      <w:r w:rsidRPr="00946AF6">
        <w:rPr>
          <w:lang w:val="en-GB"/>
        </w:rPr>
        <w:t xml:space="preserve"> 100 mM amine donor, 0.2 mM NADP, 30 mM </w:t>
      </w:r>
      <w:r w:rsidR="00FD2ED5" w:rsidRPr="00946AF6">
        <w:rPr>
          <w:lang w:val="en-GB"/>
        </w:rPr>
        <w:t>Glc</w:t>
      </w:r>
      <w:r w:rsidRPr="00946AF6">
        <w:rPr>
          <w:lang w:val="en-GB"/>
        </w:rPr>
        <w:t xml:space="preserve">, 12 U/mL </w:t>
      </w:r>
      <w:r w:rsidRPr="00946AF6">
        <w:rPr>
          <w:i/>
          <w:iCs/>
          <w:lang w:val="en-GB"/>
        </w:rPr>
        <w:t>Bs</w:t>
      </w:r>
      <w:r w:rsidRPr="00946AF6">
        <w:rPr>
          <w:lang w:val="en-GB"/>
        </w:rPr>
        <w:t xml:space="preserve">GDH, 0.5 mg/mL purified </w:t>
      </w:r>
      <w:r w:rsidRPr="00946AF6">
        <w:rPr>
          <w:i/>
          <w:iCs/>
          <w:lang w:val="en-GB"/>
        </w:rPr>
        <w:t>Ryt</w:t>
      </w:r>
      <w:r w:rsidRPr="00946AF6">
        <w:rPr>
          <w:lang w:val="en-GB"/>
        </w:rPr>
        <w:t xml:space="preserve">RedAm, </w:t>
      </w:r>
      <w:r w:rsidR="00DB20B4" w:rsidRPr="00946AF6">
        <w:rPr>
          <w:lang w:val="en-GB"/>
        </w:rPr>
        <w:t>0.5</w:t>
      </w:r>
      <w:r w:rsidR="000366A2" w:rsidRPr="00946AF6">
        <w:rPr>
          <w:lang w:val="en-GB"/>
        </w:rPr>
        <w:t> </w:t>
      </w:r>
      <w:r w:rsidR="00DB20B4" w:rsidRPr="00946AF6">
        <w:rPr>
          <w:lang w:val="en-GB"/>
        </w:rPr>
        <w:t xml:space="preserve">mL total reaction volume, </w:t>
      </w:r>
      <w:r w:rsidRPr="00946AF6">
        <w:rPr>
          <w:lang w:val="en-GB"/>
        </w:rPr>
        <w:t>stirred at 500 rpm at 30 °C for 1 h</w:t>
      </w:r>
      <w:r w:rsidR="008911EC" w:rsidRPr="00946AF6">
        <w:rPr>
          <w:lang w:val="en-GB"/>
        </w:rPr>
        <w:t xml:space="preserve"> on an Eppendorf Thermomixer C</w:t>
      </w:r>
      <w:r w:rsidRPr="00946AF6">
        <w:rPr>
          <w:lang w:val="en-GB"/>
        </w:rPr>
        <w:t>.</w:t>
      </w:r>
    </w:p>
    <w:p w14:paraId="6FBFE753" w14:textId="77777777" w:rsidR="004335B7" w:rsidRPr="00946AF6" w:rsidRDefault="004335B7">
      <w:pPr>
        <w:rPr>
          <w:lang w:val="en-GB"/>
        </w:rPr>
      </w:pPr>
    </w:p>
    <w:p w14:paraId="4F45923C" w14:textId="1EA4F76D" w:rsidR="003C6D43" w:rsidRPr="00946AF6" w:rsidRDefault="00000000" w:rsidP="00821976">
      <w:pPr>
        <w:pStyle w:val="Heading2"/>
      </w:pPr>
      <w:bookmarkStart w:id="43" w:name="_Toc156826728"/>
      <w:bookmarkStart w:id="44" w:name="_Toc172653664"/>
      <w:r w:rsidRPr="00946AF6">
        <w:t>4.</w:t>
      </w:r>
      <w:r w:rsidR="003D38A6" w:rsidRPr="00946AF6">
        <w:t>3</w:t>
      </w:r>
      <w:r w:rsidRPr="00946AF6">
        <w:t>.</w:t>
      </w:r>
      <w:r w:rsidRPr="00946AF6">
        <w:rPr>
          <w:i/>
          <w:iCs/>
        </w:rPr>
        <w:t xml:space="preserve"> Ryt</w:t>
      </w:r>
      <w:r w:rsidRPr="00946AF6">
        <w:t>RedAm reaction screening</w:t>
      </w:r>
      <w:bookmarkEnd w:id="43"/>
      <w:bookmarkEnd w:id="44"/>
    </w:p>
    <w:p w14:paraId="227EE992" w14:textId="5A66706B" w:rsidR="00050F39" w:rsidRPr="00946AF6" w:rsidRDefault="00000000">
      <w:pPr>
        <w:rPr>
          <w:rFonts w:cstheme="minorHAnsi"/>
          <w:lang w:val="en-GB"/>
        </w:rPr>
      </w:pPr>
      <w:r w:rsidRPr="00946AF6">
        <w:rPr>
          <w:lang w:val="en-GB"/>
        </w:rPr>
        <w:t xml:space="preserve">Reactions were performed </w:t>
      </w:r>
      <w:r w:rsidR="000366A2" w:rsidRPr="00946AF6">
        <w:rPr>
          <w:lang w:val="en-GB"/>
        </w:rPr>
        <w:t xml:space="preserve">in GC glass vials </w:t>
      </w:r>
      <w:r w:rsidRPr="00946AF6">
        <w:rPr>
          <w:lang w:val="en-GB"/>
        </w:rPr>
        <w:t xml:space="preserve">with </w:t>
      </w:r>
      <w:r w:rsidR="00BC3AD5" w:rsidRPr="00946AF6">
        <w:rPr>
          <w:lang w:val="en-GB"/>
        </w:rPr>
        <w:t>100 mM KP</w:t>
      </w:r>
      <w:r w:rsidR="00BC3AD5" w:rsidRPr="00946AF6">
        <w:rPr>
          <w:vertAlign w:val="subscript"/>
          <w:lang w:val="en-GB"/>
        </w:rPr>
        <w:t>i</w:t>
      </w:r>
      <w:r w:rsidR="00BC3AD5" w:rsidRPr="00946AF6">
        <w:rPr>
          <w:lang w:val="en-GB"/>
        </w:rPr>
        <w:t xml:space="preserve"> buffer pH 7.0, </w:t>
      </w:r>
      <w:r w:rsidRPr="00946AF6">
        <w:rPr>
          <w:lang w:val="en-GB"/>
        </w:rPr>
        <w:t>10 mM carbonyl substrate</w:t>
      </w:r>
      <w:r w:rsidR="00BC3AD5" w:rsidRPr="00946AF6">
        <w:rPr>
          <w:lang w:val="en-GB"/>
        </w:rPr>
        <w:t>,</w:t>
      </w:r>
      <w:r w:rsidRPr="00946AF6">
        <w:rPr>
          <w:lang w:val="en-GB"/>
        </w:rPr>
        <w:t xml:space="preserve"> 10-1000 mM amine donor, 0.2 mM NADP, 30 mM </w:t>
      </w:r>
      <w:r w:rsidR="00FD2ED5" w:rsidRPr="00946AF6">
        <w:rPr>
          <w:lang w:val="en-GB"/>
        </w:rPr>
        <w:t>Glc</w:t>
      </w:r>
      <w:r w:rsidRPr="00946AF6">
        <w:rPr>
          <w:lang w:val="en-GB"/>
        </w:rPr>
        <w:t xml:space="preserve">, 10 U/mL </w:t>
      </w:r>
      <w:r w:rsidRPr="00946AF6">
        <w:rPr>
          <w:i/>
          <w:iCs/>
          <w:lang w:val="en-GB"/>
        </w:rPr>
        <w:t>Bs</w:t>
      </w:r>
      <w:r w:rsidRPr="00946AF6">
        <w:rPr>
          <w:lang w:val="en-GB"/>
        </w:rPr>
        <w:t xml:space="preserve">GDH, 0.5 mg/mL purified </w:t>
      </w:r>
      <w:r w:rsidRPr="00946AF6">
        <w:rPr>
          <w:i/>
          <w:iCs/>
          <w:lang w:val="en-GB"/>
        </w:rPr>
        <w:t>Ryt</w:t>
      </w:r>
      <w:r w:rsidRPr="00946AF6">
        <w:rPr>
          <w:lang w:val="en-GB"/>
        </w:rPr>
        <w:t>RedAm</w:t>
      </w:r>
      <w:r w:rsidR="000366A2" w:rsidRPr="00946AF6">
        <w:rPr>
          <w:lang w:val="en-GB"/>
        </w:rPr>
        <w:t>, 0.5 mL total reaction volume</w:t>
      </w:r>
      <w:r w:rsidRPr="00946AF6">
        <w:rPr>
          <w:lang w:val="en-GB"/>
        </w:rPr>
        <w:t>. Reactions were stirred at 500 rpm at 30 °C for 24 h</w:t>
      </w:r>
      <w:r w:rsidR="00025D27" w:rsidRPr="00946AF6">
        <w:rPr>
          <w:lang w:val="en-GB"/>
        </w:rPr>
        <w:t xml:space="preserve"> on an Eppendorf Thermomixer C</w:t>
      </w:r>
      <w:r w:rsidRPr="00946AF6">
        <w:rPr>
          <w:lang w:val="en-GB"/>
        </w:rPr>
        <w:t>.</w:t>
      </w:r>
      <w:r w:rsidR="00025D27" w:rsidRPr="00946AF6">
        <w:rPr>
          <w:lang w:val="en-GB"/>
        </w:rPr>
        <w:t xml:space="preserve"> </w:t>
      </w:r>
      <w:r w:rsidR="00F221C1" w:rsidRPr="00946AF6">
        <w:rPr>
          <w:lang w:val="en-GB"/>
        </w:rPr>
        <w:t xml:space="preserve">To quench the reaction, </w:t>
      </w:r>
      <w:r w:rsidRPr="00946AF6">
        <w:rPr>
          <w:rFonts w:cstheme="minorHAnsi"/>
          <w:lang w:val="en-GB"/>
        </w:rPr>
        <w:t>0.8</w:t>
      </w:r>
      <w:r w:rsidR="00C30DC7" w:rsidRPr="00946AF6">
        <w:rPr>
          <w:rFonts w:cstheme="minorHAnsi"/>
          <w:lang w:val="en-GB"/>
        </w:rPr>
        <w:t> </w:t>
      </w:r>
      <w:r w:rsidRPr="00946AF6">
        <w:rPr>
          <w:rFonts w:cstheme="minorHAnsi"/>
          <w:lang w:val="en-GB"/>
        </w:rPr>
        <w:t>eq. 10 M NaOH was added</w:t>
      </w:r>
      <w:r w:rsidR="00F221C1" w:rsidRPr="00946AF6">
        <w:rPr>
          <w:rFonts w:cstheme="minorHAnsi"/>
          <w:lang w:val="en-GB"/>
        </w:rPr>
        <w:t xml:space="preserve"> and</w:t>
      </w:r>
      <w:r w:rsidRPr="00946AF6">
        <w:rPr>
          <w:rFonts w:cstheme="minorHAnsi"/>
          <w:lang w:val="en-GB"/>
        </w:rPr>
        <w:t xml:space="preserve"> the reaction mixture </w:t>
      </w:r>
      <w:r w:rsidR="00F221C1" w:rsidRPr="00946AF6">
        <w:rPr>
          <w:rFonts w:cstheme="minorHAnsi"/>
          <w:lang w:val="en-GB"/>
        </w:rPr>
        <w:t xml:space="preserve">was </w:t>
      </w:r>
      <w:r w:rsidRPr="00946AF6">
        <w:rPr>
          <w:rFonts w:cstheme="minorHAnsi"/>
          <w:lang w:val="en-GB"/>
        </w:rPr>
        <w:t>vortexed</w:t>
      </w:r>
      <w:r w:rsidR="00F221C1" w:rsidRPr="00946AF6">
        <w:rPr>
          <w:rFonts w:cstheme="minorHAnsi"/>
          <w:lang w:val="en-GB"/>
        </w:rPr>
        <w:t xml:space="preserve"> and </w:t>
      </w:r>
      <w:r w:rsidRPr="00946AF6">
        <w:rPr>
          <w:rFonts w:cstheme="minorHAnsi"/>
          <w:lang w:val="en-GB"/>
        </w:rPr>
        <w:t>extracted with 1 eq. EtOAc</w:t>
      </w:r>
      <w:r w:rsidR="00843474" w:rsidRPr="00946AF6">
        <w:rPr>
          <w:rFonts w:cstheme="minorHAnsi"/>
          <w:lang w:val="en-GB"/>
        </w:rPr>
        <w:t xml:space="preserve"> (centrifuged at 10,000 × </w:t>
      </w:r>
      <w:r w:rsidR="00843474" w:rsidRPr="00946AF6">
        <w:rPr>
          <w:rFonts w:cstheme="minorHAnsi"/>
          <w:i/>
          <w:iCs/>
          <w:lang w:val="en-GB"/>
        </w:rPr>
        <w:t>g</w:t>
      </w:r>
      <w:r w:rsidR="00843474" w:rsidRPr="00946AF6">
        <w:rPr>
          <w:rFonts w:cstheme="minorHAnsi"/>
          <w:lang w:val="en-GB"/>
        </w:rPr>
        <w:t xml:space="preserve"> for 1 min)</w:t>
      </w:r>
      <w:r w:rsidRPr="00946AF6">
        <w:rPr>
          <w:rFonts w:cstheme="minorHAnsi"/>
          <w:lang w:val="en-GB"/>
        </w:rPr>
        <w:t xml:space="preserve">. </w:t>
      </w:r>
      <w:r w:rsidR="00F221C1" w:rsidRPr="00946AF6">
        <w:rPr>
          <w:rFonts w:cstheme="minorHAnsi"/>
          <w:lang w:val="en-GB"/>
        </w:rPr>
        <w:t xml:space="preserve">The </w:t>
      </w:r>
      <w:r w:rsidR="00843474" w:rsidRPr="00946AF6">
        <w:rPr>
          <w:rFonts w:cstheme="minorHAnsi"/>
          <w:lang w:val="en-GB"/>
        </w:rPr>
        <w:t xml:space="preserve">isolated </w:t>
      </w:r>
      <w:r w:rsidR="00F221C1" w:rsidRPr="00946AF6">
        <w:rPr>
          <w:rFonts w:cstheme="minorHAnsi"/>
          <w:lang w:val="en-GB"/>
        </w:rPr>
        <w:t>organic layer was dried</w:t>
      </w:r>
      <w:r w:rsidRPr="00946AF6">
        <w:rPr>
          <w:rFonts w:cstheme="minorHAnsi"/>
          <w:lang w:val="en-GB"/>
        </w:rPr>
        <w:t xml:space="preserve"> with MgSO</w:t>
      </w:r>
      <w:r w:rsidRPr="00946AF6">
        <w:rPr>
          <w:rFonts w:cstheme="minorHAnsi"/>
          <w:vertAlign w:val="subscript"/>
          <w:lang w:val="en-GB"/>
        </w:rPr>
        <w:t>4</w:t>
      </w:r>
      <w:r w:rsidRPr="00946AF6">
        <w:rPr>
          <w:rFonts w:cstheme="minorHAnsi"/>
          <w:lang w:val="en-GB"/>
        </w:rPr>
        <w:t xml:space="preserve">, centrifuged at 10,000 × </w:t>
      </w:r>
      <w:r w:rsidRPr="00946AF6">
        <w:rPr>
          <w:rFonts w:cstheme="minorHAnsi"/>
          <w:i/>
          <w:iCs/>
          <w:lang w:val="en-GB"/>
        </w:rPr>
        <w:t>g</w:t>
      </w:r>
      <w:r w:rsidRPr="00946AF6">
        <w:rPr>
          <w:rFonts w:cstheme="minorHAnsi"/>
          <w:lang w:val="en-GB"/>
        </w:rPr>
        <w:t xml:space="preserve"> for 1 min</w:t>
      </w:r>
      <w:r w:rsidR="00F221C1" w:rsidRPr="00946AF6">
        <w:rPr>
          <w:rFonts w:cstheme="minorHAnsi"/>
          <w:lang w:val="en-GB"/>
        </w:rPr>
        <w:t xml:space="preserve">, </w:t>
      </w:r>
      <w:r w:rsidR="00243BDB" w:rsidRPr="00946AF6">
        <w:rPr>
          <w:rFonts w:cstheme="minorHAnsi"/>
          <w:lang w:val="en-GB"/>
        </w:rPr>
        <w:t>decanted</w:t>
      </w:r>
      <w:r w:rsidR="00F221C1" w:rsidRPr="00946AF6">
        <w:rPr>
          <w:rFonts w:cstheme="minorHAnsi"/>
          <w:lang w:val="en-GB"/>
        </w:rPr>
        <w:t xml:space="preserve"> to a GC vial</w:t>
      </w:r>
      <w:r w:rsidRPr="00946AF6">
        <w:rPr>
          <w:rFonts w:cstheme="minorHAnsi"/>
          <w:lang w:val="en-GB"/>
        </w:rPr>
        <w:t xml:space="preserve"> and injected onto the GC-FID. Conversions were </w:t>
      </w:r>
      <w:r w:rsidR="00843474" w:rsidRPr="00946AF6">
        <w:rPr>
          <w:rFonts w:cstheme="minorHAnsi"/>
          <w:lang w:val="en-GB"/>
        </w:rPr>
        <w:t>determined</w:t>
      </w:r>
      <w:r w:rsidRPr="00946AF6">
        <w:rPr>
          <w:rFonts w:cstheme="minorHAnsi"/>
          <w:lang w:val="en-GB"/>
        </w:rPr>
        <w:t xml:space="preserve"> by the product peak area divided by the sum of the substrate and product peak areas.</w:t>
      </w:r>
    </w:p>
    <w:p w14:paraId="22840C8A" w14:textId="7ADDF6B6" w:rsidR="00145D78" w:rsidRPr="00946AF6" w:rsidRDefault="00145D78">
      <w:pPr>
        <w:rPr>
          <w:rFonts w:cstheme="minorHAnsi"/>
          <w:lang w:val="en-GB"/>
        </w:rPr>
      </w:pPr>
      <w:r w:rsidRPr="00946AF6">
        <w:rPr>
          <w:rFonts w:cstheme="minorHAnsi"/>
          <w:lang w:val="en-GB"/>
        </w:rPr>
        <w:t xml:space="preserve">Control reactions were ran in the same conditions but without </w:t>
      </w:r>
      <w:r w:rsidRPr="00946AF6">
        <w:rPr>
          <w:rFonts w:cstheme="minorHAnsi"/>
          <w:i/>
          <w:iCs/>
          <w:lang w:val="en-GB"/>
        </w:rPr>
        <w:t>Ryt</w:t>
      </w:r>
      <w:r w:rsidRPr="00946AF6">
        <w:rPr>
          <w:rFonts w:cstheme="minorHAnsi"/>
          <w:lang w:val="en-GB"/>
        </w:rPr>
        <w:t>RedAm.</w:t>
      </w:r>
    </w:p>
    <w:p w14:paraId="006B7D4B" w14:textId="77777777" w:rsidR="00821976" w:rsidRPr="00946AF6" w:rsidRDefault="00821976" w:rsidP="00821976">
      <w:pPr>
        <w:rPr>
          <w:lang w:val="en-GB" w:eastAsia="nl-NL"/>
        </w:rPr>
      </w:pPr>
    </w:p>
    <w:p w14:paraId="700F8392" w14:textId="68512D5F" w:rsidR="00821976" w:rsidRPr="00946AF6" w:rsidRDefault="005861EA" w:rsidP="00821976">
      <w:pPr>
        <w:pStyle w:val="Heading2"/>
      </w:pPr>
      <w:bookmarkStart w:id="45" w:name="_Toc172653665"/>
      <w:r w:rsidRPr="00946AF6">
        <w:t>4.</w:t>
      </w:r>
      <w:r w:rsidR="003D38A6" w:rsidRPr="00946AF6">
        <w:t>4</w:t>
      </w:r>
      <w:r w:rsidRPr="00946AF6">
        <w:t xml:space="preserve">. </w:t>
      </w:r>
      <w:r w:rsidR="00821976" w:rsidRPr="00946AF6">
        <w:rPr>
          <w:i/>
          <w:iCs/>
        </w:rPr>
        <w:t>Ryt</w:t>
      </w:r>
      <w:r w:rsidR="00821976" w:rsidRPr="00946AF6">
        <w:t>RedAm imine reduction screening</w:t>
      </w:r>
      <w:bookmarkEnd w:id="45"/>
    </w:p>
    <w:p w14:paraId="61CDBF22" w14:textId="03BC34D1" w:rsidR="00821976" w:rsidRPr="00946AF6" w:rsidRDefault="00821976" w:rsidP="00821976">
      <w:pPr>
        <w:rPr>
          <w:lang w:val="en-GB" w:eastAsia="nl-NL"/>
        </w:rPr>
      </w:pPr>
      <w:r w:rsidRPr="00946AF6">
        <w:rPr>
          <w:lang w:val="en-GB" w:eastAsia="nl-NL"/>
        </w:rPr>
        <w:t xml:space="preserve">Reactions were performed </w:t>
      </w:r>
      <w:r w:rsidR="00C45D66" w:rsidRPr="00946AF6">
        <w:rPr>
          <w:lang w:val="en-GB"/>
        </w:rPr>
        <w:t xml:space="preserve">in GC glass vials </w:t>
      </w:r>
      <w:r w:rsidRPr="00946AF6">
        <w:rPr>
          <w:lang w:val="en-GB" w:eastAsia="nl-NL"/>
        </w:rPr>
        <w:t xml:space="preserve">with 10 mM 2-methyl-1-pyrroline, 0.2 mM NADP, 30 mM </w:t>
      </w:r>
      <w:r w:rsidR="00FD2ED5" w:rsidRPr="00946AF6">
        <w:rPr>
          <w:lang w:val="en-GB" w:eastAsia="nl-NL"/>
        </w:rPr>
        <w:t>Glc</w:t>
      </w:r>
      <w:r w:rsidRPr="00946AF6">
        <w:rPr>
          <w:lang w:val="en-GB" w:eastAsia="nl-NL"/>
        </w:rPr>
        <w:t xml:space="preserve">, 10 U/mL </w:t>
      </w:r>
      <w:r w:rsidRPr="00946AF6">
        <w:rPr>
          <w:i/>
          <w:iCs/>
          <w:lang w:val="en-GB" w:eastAsia="nl-NL"/>
        </w:rPr>
        <w:t>Bs</w:t>
      </w:r>
      <w:r w:rsidRPr="00946AF6">
        <w:rPr>
          <w:lang w:val="en-GB" w:eastAsia="nl-NL"/>
        </w:rPr>
        <w:t>GDH</w:t>
      </w:r>
      <w:r w:rsidR="005D39D4" w:rsidRPr="00946AF6">
        <w:rPr>
          <w:lang w:val="en-GB" w:eastAsia="nl-NL"/>
        </w:rPr>
        <w:t xml:space="preserve">, 100 mM KPi buffer pH 7.0, 0.5 mg/mL purified </w:t>
      </w:r>
      <w:r w:rsidR="005D39D4" w:rsidRPr="00946AF6">
        <w:rPr>
          <w:i/>
          <w:iCs/>
          <w:lang w:val="en-GB" w:eastAsia="nl-NL"/>
        </w:rPr>
        <w:t>Ryt</w:t>
      </w:r>
      <w:r w:rsidR="005D39D4" w:rsidRPr="00946AF6">
        <w:rPr>
          <w:lang w:val="en-GB" w:eastAsia="nl-NL"/>
        </w:rPr>
        <w:t>RedAm</w:t>
      </w:r>
      <w:r w:rsidR="00C45D66" w:rsidRPr="00946AF6">
        <w:rPr>
          <w:lang w:val="en-GB" w:eastAsia="nl-NL"/>
        </w:rPr>
        <w:t xml:space="preserve">, </w:t>
      </w:r>
      <w:r w:rsidR="00C45D66" w:rsidRPr="00946AF6">
        <w:rPr>
          <w:lang w:val="en-GB"/>
        </w:rPr>
        <w:t>0.5 mL total reaction volume</w:t>
      </w:r>
      <w:r w:rsidR="005D39D4" w:rsidRPr="00946AF6">
        <w:rPr>
          <w:lang w:val="en-GB" w:eastAsia="nl-NL"/>
        </w:rPr>
        <w:t>.</w:t>
      </w:r>
      <w:r w:rsidR="005D39D4" w:rsidRPr="00946AF6">
        <w:rPr>
          <w:lang w:val="en-GB"/>
        </w:rPr>
        <w:t xml:space="preserve"> Reactions were stirred at 500 rpm at 30 °C for 24 h on an Eppendorf Thermomixer C.</w:t>
      </w:r>
      <w:r w:rsidR="005F22B6" w:rsidRPr="00946AF6">
        <w:rPr>
          <w:lang w:val="en-GB"/>
        </w:rPr>
        <w:t xml:space="preserve"> The reaction mixture was quenched, extracted and analyzed as described above.</w:t>
      </w:r>
      <w:r w:rsidR="00E76DAA" w:rsidRPr="00946AF6">
        <w:rPr>
          <w:lang w:val="en-GB"/>
        </w:rPr>
        <w:t xml:space="preserve"> Less than 1% conversion was observed</w:t>
      </w:r>
      <w:r w:rsidR="00BB1757" w:rsidRPr="00946AF6">
        <w:rPr>
          <w:lang w:val="en-GB"/>
        </w:rPr>
        <w:t xml:space="preserve"> (see GC section 5.2.7)</w:t>
      </w:r>
      <w:r w:rsidR="00E76DAA" w:rsidRPr="00946AF6">
        <w:rPr>
          <w:lang w:val="en-GB"/>
        </w:rPr>
        <w:t>.</w:t>
      </w:r>
    </w:p>
    <w:p w14:paraId="4A136DBE" w14:textId="50203074" w:rsidR="004335B7" w:rsidRPr="00946AF6" w:rsidRDefault="004335B7">
      <w:pPr>
        <w:rPr>
          <w:rFonts w:cstheme="minorHAnsi"/>
          <w:lang w:val="en-GB"/>
        </w:rPr>
      </w:pPr>
    </w:p>
    <w:p w14:paraId="796F6E16" w14:textId="663292F0" w:rsidR="003C6D43" w:rsidRPr="00946AF6" w:rsidRDefault="00000000" w:rsidP="00821976">
      <w:pPr>
        <w:pStyle w:val="Heading2"/>
      </w:pPr>
      <w:bookmarkStart w:id="46" w:name="_Toc156826730"/>
      <w:bookmarkStart w:id="47" w:name="_Toc172653666"/>
      <w:r w:rsidRPr="00946AF6">
        <w:t>4.</w:t>
      </w:r>
      <w:r w:rsidR="003D38A6" w:rsidRPr="00946AF6">
        <w:t>5</w:t>
      </w:r>
      <w:r w:rsidRPr="00946AF6">
        <w:t>. Reductive amination with cyclohexanone and different amine donor concentrations</w:t>
      </w:r>
      <w:bookmarkEnd w:id="46"/>
      <w:bookmarkEnd w:id="47"/>
      <w:r w:rsidRPr="00946AF6">
        <w:t xml:space="preserve"> </w:t>
      </w:r>
    </w:p>
    <w:p w14:paraId="42DF336F" w14:textId="10F5AB37" w:rsidR="003C6D43" w:rsidRDefault="00000000">
      <w:pPr>
        <w:spacing w:line="259" w:lineRule="auto"/>
        <w:rPr>
          <w:rFonts w:eastAsia="Times New Roman"/>
          <w:lang w:val="en-GB" w:eastAsia="nl-NL"/>
        </w:rPr>
      </w:pPr>
      <w:r>
        <w:rPr>
          <w:lang w:val="en-GB"/>
        </w:rPr>
        <w:pict w14:anchorId="0D0135A6">
          <v:shapetype id="_x0000_tole_rId21" o:spid="_x0000_m2143"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pict w14:anchorId="2C5DA2DA">
          <v:shapetype id="_x0000_tole_rId19" o:spid="_x0000_m2142"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pict w14:anchorId="3085F087">
          <v:shapetype id="_x0000_tole_rId23" o:spid="_x0000_m2141"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pict w14:anchorId="6973670F">
          <v:shapetype id="_x0000_tole_rId25" o:spid="_x0000_m2140"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pict w14:anchorId="0A715D30">
          <v:shapetype id="_x0000_tole_rId27" o:spid="_x0000_m2139"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pict w14:anchorId="3209EE60">
          <v:shapetype id="_x0000_tole_rId17" o:spid="_x0000_m2138"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sidR="00843474" w:rsidRPr="00946AF6">
        <w:rPr>
          <w:rFonts w:eastAsia="Times New Roman"/>
          <w:lang w:val="en-GB" w:eastAsia="nl-NL"/>
        </w:rPr>
        <w:t xml:space="preserve"> </w:t>
      </w:r>
    </w:p>
    <w:p w14:paraId="66F78087" w14:textId="6C30C7AB" w:rsidR="00C54AA8" w:rsidRDefault="00000000">
      <w:pPr>
        <w:spacing w:line="259" w:lineRule="auto"/>
        <w:rPr>
          <w:rFonts w:eastAsia="Times New Roman"/>
          <w:lang w:val="en-GB" w:eastAsia="nl-NL"/>
        </w:rPr>
      </w:pPr>
      <w:r>
        <w:rPr>
          <w:lang w:val="en-GB"/>
        </w:rPr>
        <w:lastRenderedPageBreak/>
        <w:object w:dxaOrig="1440" w:dyaOrig="1440" w14:anchorId="0A715D30">
          <v:shape id="ole_rId27" o:spid="_x0000_s2068" type="#_x0000_tole_rId27" style="position:absolute;left:0;text-align:left;margin-left:353.85pt;margin-top:152.5pt;width:57.75pt;height:27.6pt;z-index:251685888;mso-wrap-distance-right:0;mso-position-horizontal-relative:text;mso-position-vertical-relative:text" o:spt="75" o:preferrelative="t" path="m@4@5l@4@11@9@11@9@5xe" filled="f" stroked="f">
            <v:stroke joinstyle="miter"/>
            <v:imagedata r:id="rId49"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27" DrawAspect="Content" ObjectID="_1783845875" r:id="rId50"/>
        </w:object>
      </w:r>
      <w:r>
        <w:rPr>
          <w:lang w:val="en-GB"/>
        </w:rPr>
        <w:object w:dxaOrig="1440" w:dyaOrig="1440" w14:anchorId="6973670F">
          <v:shape id="ole_rId25" o:spid="_x0000_s2070" type="#_x0000_tole_rId25" style="position:absolute;left:0;text-align:left;margin-left:298.05pt;margin-top:153pt;width:48.1pt;height:15.15pt;z-index:251684864;mso-wrap-distance-right:0;mso-position-horizontal-relative:text;mso-position-vertical-relative:text" o:spt="75" o:preferrelative="t" path="m@4@5l@4@11@9@11@9@5xe" filled="t" fillcolor="white" stroked="f">
            <v:stroke joinstyle="miter"/>
            <v:imagedata r:id="rId51"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25" DrawAspect="Content" ObjectID="_1783845876" r:id="rId52"/>
        </w:object>
      </w:r>
      <w:r>
        <w:rPr>
          <w:lang w:val="en-GB"/>
        </w:rPr>
        <w:object w:dxaOrig="1440" w:dyaOrig="1440" w14:anchorId="3085F087">
          <v:shape id="ole_rId23" o:spid="_x0000_s2072" type="#_x0000_tole_rId23" style="position:absolute;left:0;text-align:left;margin-left:232.95pt;margin-top:152.2pt;width:52.1pt;height:18.9pt;z-index:251683840;mso-wrap-distance-right:0;mso-position-horizontal-relative:text;mso-position-vertical-relative:text" o:spt="75" o:preferrelative="t" path="m@4@5l@4@11@9@11@9@5xe" filled="t" fillcolor="white" stroked="f">
            <v:stroke joinstyle="miter"/>
            <v:imagedata r:id="rId53"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23" DrawAspect="Content" ObjectID="_1783845877" r:id="rId54"/>
        </w:object>
      </w:r>
      <w:r>
        <w:rPr>
          <w:lang w:val="en-GB"/>
        </w:rPr>
        <w:object w:dxaOrig="1440" w:dyaOrig="1440" w14:anchorId="2C5DA2DA">
          <v:shape id="ole_rId19" o:spid="_x0000_s2076" type="#_x0000_tole_rId19" style="position:absolute;left:0;text-align:left;margin-left:178.9pt;margin-top:152.7pt;width:38.25pt;height:15.85pt;z-index:251681792;mso-wrap-distance-right:0;mso-position-horizontal-relative:text;mso-position-vertical-relative:text" o:spt="75" o:preferrelative="t" path="m@4@5l@4@11@9@11@9@5xe" filled="t" fillcolor="white" stroked="f">
            <v:stroke joinstyle="miter"/>
            <v:imagedata r:id="rId55"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9" DrawAspect="Content" ObjectID="_1783845878" r:id="rId56"/>
        </w:object>
      </w:r>
      <w:r>
        <w:rPr>
          <w:lang w:val="en-GB"/>
        </w:rPr>
        <w:pict w14:anchorId="0D0135A6">
          <v:shape id="ole_rId21" o:spid="_x0000_s2074" type="#_x0000_tole_rId21" style="position:absolute;left:0;text-align:left;margin-left:120.2pt;margin-top:152.5pt;width:37.6pt;height:18.85pt;z-index:251682816;mso-wrap-distance-right:0;mso-position-horizontal-relative:text;mso-position-vertical-relative:text" o:spt="75" o:preferrelative="t" path="m@4@5l@4@11@9@11@9@5xe" filled="t" fillcolor="white" stroked="f">
            <v:stroke joinstyle="miter"/>
            <v:imagedata r:id="rId57"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w:pict>
      </w:r>
      <w:r w:rsidR="00C54AA8" w:rsidRPr="00946AF6">
        <w:rPr>
          <w:b/>
          <w:bCs/>
          <w:noProof/>
          <w:lang w:val="en-GB"/>
        </w:rPr>
        <mc:AlternateContent>
          <mc:Choice Requires="wps">
            <w:drawing>
              <wp:anchor distT="45720" distB="45720" distL="114300" distR="114300" simplePos="0" relativeHeight="251633664" behindDoc="0" locked="0" layoutInCell="1" allowOverlap="1" wp14:anchorId="7CAE2436" wp14:editId="565D35E9">
                <wp:simplePos x="0" y="0"/>
                <wp:positionH relativeFrom="column">
                  <wp:posOffset>774700</wp:posOffset>
                </wp:positionH>
                <wp:positionV relativeFrom="paragraph">
                  <wp:posOffset>1915160</wp:posOffset>
                </wp:positionV>
                <wp:extent cx="473710" cy="311150"/>
                <wp:effectExtent l="0" t="0" r="254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 cy="311150"/>
                        </a:xfrm>
                        <a:prstGeom prst="rect">
                          <a:avLst/>
                        </a:prstGeom>
                        <a:solidFill>
                          <a:srgbClr val="FFFFFF"/>
                        </a:solidFill>
                        <a:ln w="9525">
                          <a:noFill/>
                          <a:miter lim="800000"/>
                          <a:headEnd/>
                          <a:tailEnd/>
                        </a:ln>
                      </wps:spPr>
                      <wps:txbx>
                        <w:txbxContent>
                          <w:p w14:paraId="6A22AAFC" w14:textId="77777777" w:rsidR="00D41EB6" w:rsidRPr="00C54AA8" w:rsidRDefault="00D41EB6">
                            <w:pPr>
                              <w:rPr>
                                <w:rFonts w:ascii="Arial" w:hAnsi="Arial" w:cs="Arial"/>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AE2436" id="_x0000_t202" coordsize="21600,21600" o:spt="202" path="m,l,21600r21600,l21600,xe">
                <v:stroke joinstyle="miter"/>
                <v:path gradientshapeok="t" o:connecttype="rect"/>
              </v:shapetype>
              <v:shape id="Text Box 2" o:spid="_x0000_s1026" type="#_x0000_t202" style="position:absolute;left:0;text-align:left;margin-left:61pt;margin-top:150.8pt;width:37.3pt;height:24.5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DdBEAIAAP0DAAAOAAAAZHJzL2Uyb0RvYy54bWysU9tu2zAMfR+wfxD0vjhOk6U14hRdugwD&#10;ugvQ7QNkWY6FyaJGKbGzry8lp2nQvQ3TgyCK5BF5eLS6HTrDDgq9BlvyfDLlTFkJtba7kv/8sX13&#10;zZkPwtbCgFUlPyrPb9dv36x6V6gZtGBqhYxArC96V/I2BFdkmZet6oSfgFOWnA1gJwKZuMtqFD2h&#10;dyabTafvsx6wdghSeU+396OTrxN+0ygZvjWNV4GZklNtIe2Y9iru2Xolih0K12p5KkP8QxWd0JYe&#10;PUPdiyDYHvVfUJ2WCB6aMJHQZdA0WqrUA3WTT19189gKp1IvRI53Z5r8/4OVXw+P7juyMHyAgQaY&#10;mvDuAeQvzyxsWmF36g4R+laJmh7OI2VZ73xxSo1U+8JHkKr/AjUNWewDJKChwS6yQn0yQqcBHM+k&#10;qyEwSZfz5dUyJ48k11We54s0lEwUz8kOffikoGPxUHKkmSZwcXjwIRYjiueQ+JYHo+utNiYZuKs2&#10;BtlB0Py3aaX6X4UZy/qS3yxmi4RsIeYnaXQ6kD6N7kp+PY1rVEwk46OtU0gQ2oxnqsTYEzuRkJGa&#10;MFQD03XJZyk5slVBfSS+EEY90v+hQwv4h7OetFhy/3svUHFmPlvi/Cafz6N4kzFfLAmI4aWnuvQI&#10;Kwmq5IGz8bgJSfCRDwt3NJtGJ95eKjnVTBpLdJ7+QxTxpZ2iXn7t+gkAAP//AwBQSwMEFAAGAAgA&#10;AAAhAJ3DiXvfAAAACwEAAA8AAABkcnMvZG93bnJldi54bWxMj8FOwzAQRO9I/IO1SFwQdRqoS9M4&#10;FSCBuLb0A5x4m0SN11HsNunfsz3R287uaPZNvplcJ844hNaThvksAYFUedtSrWH/+/X8BiJEQ9Z0&#10;nlDDBQNsivu73GTWj7TF8y7WgkMoZEZDE2OfSRmqBp0JM98j8e3gB2ciy6GWdjAjh7tOpkmipDMt&#10;8YfG9PjZYHXcnZyGw8/4tFiN5XfcL7ev6sO0y9JftH58mN7XICJO8d8MV3xGh4KZSn8iG0THOk25&#10;S9TwkswViKtjpXgoebNIFMgil7cdij8AAAD//wMAUEsBAi0AFAAGAAgAAAAhALaDOJL+AAAA4QEA&#10;ABMAAAAAAAAAAAAAAAAAAAAAAFtDb250ZW50X1R5cGVzXS54bWxQSwECLQAUAAYACAAAACEAOP0h&#10;/9YAAACUAQAACwAAAAAAAAAAAAAAAAAvAQAAX3JlbHMvLnJlbHNQSwECLQAUAAYACAAAACEA7Iw3&#10;QRACAAD9AwAADgAAAAAAAAAAAAAAAAAuAgAAZHJzL2Uyb0RvYy54bWxQSwECLQAUAAYACAAAACEA&#10;ncOJe98AAAALAQAADwAAAAAAAAAAAAAAAABqBAAAZHJzL2Rvd25yZXYueG1sUEsFBgAAAAAEAAQA&#10;8wAAAHYFAAAAAA==&#10;" stroked="f">
                <v:textbox>
                  <w:txbxContent>
                    <w:p w14:paraId="6A22AAFC" w14:textId="77777777" w:rsidR="00D41EB6" w:rsidRPr="00C54AA8" w:rsidRDefault="00D41EB6">
                      <w:pPr>
                        <w:rPr>
                          <w:rFonts w:ascii="Arial" w:hAnsi="Arial" w:cs="Arial"/>
                          <w:sz w:val="18"/>
                          <w:szCs w:val="18"/>
                          <w:lang w:val="en-GB"/>
                        </w:rPr>
                      </w:pPr>
                    </w:p>
                  </w:txbxContent>
                </v:textbox>
              </v:shape>
            </w:pict>
          </mc:Fallback>
        </mc:AlternateContent>
      </w:r>
      <w:r>
        <w:rPr>
          <w:lang w:val="en-GB"/>
        </w:rPr>
        <w:object w:dxaOrig="1440" w:dyaOrig="1440" w14:anchorId="3209EE60">
          <v:shape id="ole_rId17" o:spid="_x0000_s2078" type="#_x0000_tole_rId17" style="position:absolute;left:0;text-align:left;margin-left:57.7pt;margin-top:17.15pt;width:26.1pt;height:46.5pt;z-index:251680768;mso-wrap-distance-right:0;mso-position-horizontal-relative:text;mso-position-vertical-relative:text" o:spt="75" o:preferrelative="t" path="m@4@5l@4@11@9@11@9@5xe" filled="t" fillcolor="white" stroked="f">
            <v:stroke joinstyle="miter"/>
            <v:imagedata r:id="rId58"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7" DrawAspect="Content" ObjectID="_1783845879" r:id="rId59"/>
        </w:object>
      </w:r>
      <w:r w:rsidR="00C54AA8">
        <w:rPr>
          <w:noProof/>
        </w:rPr>
        <w:drawing>
          <wp:inline distT="0" distB="0" distL="0" distR="0" wp14:anchorId="58B34F60" wp14:editId="01BD553F">
            <wp:extent cx="5400000" cy="2160000"/>
            <wp:effectExtent l="0" t="0" r="0" b="0"/>
            <wp:docPr id="78234112" name="Chart 1">
              <a:extLst xmlns:a="http://schemas.openxmlformats.org/drawingml/2006/main">
                <a:ext uri="{FF2B5EF4-FFF2-40B4-BE49-F238E27FC236}">
                  <a16:creationId xmlns:a16="http://schemas.microsoft.com/office/drawing/2014/main" id="{4C569B38-A8DF-9C9D-66AA-54A6324CD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235001F" w14:textId="77777777" w:rsidR="00C54AA8" w:rsidRPr="00946AF6" w:rsidRDefault="00C54AA8">
      <w:pPr>
        <w:spacing w:line="259" w:lineRule="auto"/>
        <w:rPr>
          <w:rFonts w:eastAsia="Times New Roman"/>
          <w:lang w:val="en-GB" w:eastAsia="nl-NL"/>
        </w:rPr>
      </w:pPr>
    </w:p>
    <w:p w14:paraId="31ABF9DD" w14:textId="6BC1EB8A" w:rsidR="00AA631E" w:rsidRPr="00946AF6" w:rsidRDefault="00AA631E" w:rsidP="009E2503">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17</w:t>
      </w:r>
      <w:r w:rsidRPr="00946AF6">
        <w:rPr>
          <w:b/>
          <w:bCs/>
          <w:lang w:val="en-GB"/>
        </w:rPr>
        <w:fldChar w:fldCharType="end"/>
      </w:r>
      <w:r w:rsidRPr="00946AF6">
        <w:rPr>
          <w:b/>
          <w:bCs/>
          <w:lang w:val="en-GB"/>
        </w:rPr>
        <w:t>.</w:t>
      </w:r>
      <w:r w:rsidRPr="00946AF6">
        <w:rPr>
          <w:lang w:val="en-GB"/>
        </w:rPr>
        <w:t xml:space="preserve"> </w:t>
      </w:r>
      <w:r w:rsidR="00AC2D91" w:rsidRPr="00946AF6">
        <w:rPr>
          <w:lang w:val="en-GB"/>
        </w:rPr>
        <w:t>Influence of the amine donor concentration f</w:t>
      </w:r>
      <w:r w:rsidR="00260AA8" w:rsidRPr="00946AF6">
        <w:rPr>
          <w:lang w:val="en-GB"/>
        </w:rPr>
        <w:t>or</w:t>
      </w:r>
      <w:r w:rsidR="00AC2D91" w:rsidRPr="00946AF6">
        <w:rPr>
          <w:lang w:val="en-GB"/>
        </w:rPr>
        <w:t xml:space="preserve"> the r</w:t>
      </w:r>
      <w:r w:rsidRPr="00946AF6">
        <w:rPr>
          <w:lang w:val="en-GB"/>
        </w:rPr>
        <w:t xml:space="preserve">eductive amination of cyclohexanone catalysed by </w:t>
      </w:r>
      <w:r w:rsidRPr="00946AF6">
        <w:rPr>
          <w:i/>
          <w:lang w:val="en-GB"/>
        </w:rPr>
        <w:t>Ryt</w:t>
      </w:r>
      <w:r w:rsidRPr="00946AF6">
        <w:rPr>
          <w:lang w:val="en-GB"/>
        </w:rPr>
        <w:t>RedAm. Conditions: 100 mM KP</w:t>
      </w:r>
      <w:r w:rsidR="00673700" w:rsidRPr="00946AF6">
        <w:rPr>
          <w:lang w:val="en-GB"/>
        </w:rPr>
        <w:t>i</w:t>
      </w:r>
      <w:r w:rsidRPr="00946AF6">
        <w:rPr>
          <w:vertAlign w:val="subscript"/>
          <w:lang w:val="en-GB"/>
        </w:rPr>
        <w:t xml:space="preserve"> </w:t>
      </w:r>
      <w:r w:rsidRPr="00946AF6">
        <w:rPr>
          <w:lang w:val="en-GB"/>
        </w:rPr>
        <w:t xml:space="preserve">pH 7.0, 30 mM </w:t>
      </w:r>
      <w:r w:rsidR="00FD2ED5" w:rsidRPr="00946AF6">
        <w:rPr>
          <w:lang w:val="en-GB"/>
        </w:rPr>
        <w:t>Glc</w:t>
      </w:r>
      <w:r w:rsidRPr="00946AF6">
        <w:rPr>
          <w:lang w:val="en-GB"/>
        </w:rPr>
        <w:t xml:space="preserve">, 10 U/mL </w:t>
      </w:r>
      <w:r w:rsidRPr="00946AF6">
        <w:rPr>
          <w:i/>
          <w:lang w:val="en-GB"/>
        </w:rPr>
        <w:t>Bs</w:t>
      </w:r>
      <w:r w:rsidRPr="00946AF6">
        <w:rPr>
          <w:lang w:val="en-GB"/>
        </w:rPr>
        <w:t xml:space="preserve">GDH, 10 mM cyclohexanone, 10-500 mM amine, 0.2 mM NADP, </w:t>
      </w:r>
      <w:r w:rsidR="009D1DE4" w:rsidRPr="00946AF6">
        <w:rPr>
          <w:lang w:val="en-GB"/>
        </w:rPr>
        <w:t xml:space="preserve">0.5 mg/mL </w:t>
      </w:r>
      <w:r w:rsidR="009D1DE4" w:rsidRPr="00946AF6">
        <w:rPr>
          <w:i/>
          <w:lang w:val="en-GB"/>
        </w:rPr>
        <w:t>Ryt</w:t>
      </w:r>
      <w:r w:rsidR="009D1DE4" w:rsidRPr="00946AF6">
        <w:rPr>
          <w:lang w:val="en-GB"/>
        </w:rPr>
        <w:t xml:space="preserve">RedAm, </w:t>
      </w:r>
      <w:r w:rsidRPr="00946AF6">
        <w:rPr>
          <w:lang w:val="en-GB"/>
        </w:rPr>
        <w:t>stirred at 500 rpm at 30 °C for 24 h.</w:t>
      </w:r>
      <w:bookmarkStart w:id="48" w:name="_Toc156826731"/>
    </w:p>
    <w:p w14:paraId="19D0ECF9" w14:textId="77777777" w:rsidR="009E2503" w:rsidRPr="00946AF6" w:rsidRDefault="009E2503" w:rsidP="009E2503">
      <w:pPr>
        <w:pStyle w:val="Caption"/>
        <w:rPr>
          <w:lang w:val="en-GB"/>
        </w:rPr>
      </w:pPr>
    </w:p>
    <w:p w14:paraId="29E0405B" w14:textId="77777777" w:rsidR="002D675B" w:rsidRPr="00946AF6" w:rsidRDefault="002D675B">
      <w:pPr>
        <w:jc w:val="left"/>
        <w:rPr>
          <w:rFonts w:asciiTheme="majorHAnsi" w:eastAsiaTheme="majorEastAsia" w:hAnsiTheme="majorHAnsi" w:cstheme="majorBidi"/>
          <w:b/>
          <w:sz w:val="28"/>
          <w:szCs w:val="32"/>
          <w:lang w:val="en-GB" w:eastAsia="nl-NL"/>
        </w:rPr>
      </w:pPr>
      <w:r w:rsidRPr="00946AF6">
        <w:rPr>
          <w:lang w:val="en-GB" w:eastAsia="nl-NL"/>
        </w:rPr>
        <w:br w:type="page"/>
      </w:r>
    </w:p>
    <w:p w14:paraId="4A49B26A" w14:textId="5DCA02F4" w:rsidR="003C6D43" w:rsidRPr="00946AF6" w:rsidRDefault="00000000">
      <w:pPr>
        <w:pStyle w:val="Heading1"/>
        <w:rPr>
          <w:lang w:val="en-GB" w:eastAsia="nl-NL"/>
        </w:rPr>
      </w:pPr>
      <w:bookmarkStart w:id="49" w:name="_Toc172653667"/>
      <w:r w:rsidRPr="00946AF6">
        <w:rPr>
          <w:lang w:val="en-GB" w:eastAsia="nl-NL"/>
        </w:rPr>
        <w:lastRenderedPageBreak/>
        <w:t>5. GC analyses</w:t>
      </w:r>
      <w:bookmarkEnd w:id="48"/>
      <w:bookmarkEnd w:id="49"/>
    </w:p>
    <w:p w14:paraId="2F37C684" w14:textId="77777777" w:rsidR="003C6D43" w:rsidRPr="00946AF6" w:rsidRDefault="00000000" w:rsidP="00821976">
      <w:pPr>
        <w:pStyle w:val="Heading2"/>
      </w:pPr>
      <w:bookmarkStart w:id="50" w:name="_Toc156826732"/>
      <w:bookmarkStart w:id="51" w:name="_Toc172653668"/>
      <w:r w:rsidRPr="00946AF6">
        <w:t>5.1. GC columns and methods</w:t>
      </w:r>
      <w:bookmarkEnd w:id="50"/>
      <w:bookmarkEnd w:id="51"/>
    </w:p>
    <w:p w14:paraId="2A0D56FF" w14:textId="77777777" w:rsidR="00927D28" w:rsidRPr="00946AF6" w:rsidRDefault="00927D28" w:rsidP="00927D28">
      <w:pPr>
        <w:rPr>
          <w:lang w:val="en-GB" w:eastAsia="nl-NL"/>
        </w:rPr>
      </w:pPr>
      <w:r w:rsidRPr="00946AF6">
        <w:rPr>
          <w:lang w:val="en-GB" w:eastAsia="nl-NL"/>
        </w:rPr>
        <w:t>The following chiral columns were used to determine enantiomeric excess of chiral products; details on the injection temperature, linear velocity, column flow, oven temperature program and retention times can be found for each compound below.</w:t>
      </w:r>
    </w:p>
    <w:p w14:paraId="12C575D8" w14:textId="77777777" w:rsidR="00927D28" w:rsidRPr="00946AF6" w:rsidRDefault="00927D28" w:rsidP="00927D28">
      <w:pPr>
        <w:rPr>
          <w:lang w:val="en-GB" w:eastAsia="nl-NL"/>
        </w:rPr>
      </w:pPr>
    </w:p>
    <w:p w14:paraId="64955FF5" w14:textId="6DB8C878" w:rsidR="00F4221C" w:rsidRPr="00946AF6" w:rsidRDefault="00000000" w:rsidP="00CA3BE4">
      <w:pPr>
        <w:pStyle w:val="ListParagraph"/>
        <w:numPr>
          <w:ilvl w:val="0"/>
          <w:numId w:val="2"/>
        </w:numPr>
        <w:spacing w:line="240" w:lineRule="auto"/>
        <w:ind w:left="284" w:hanging="284"/>
        <w:rPr>
          <w:rFonts w:eastAsia="Times New Roman" w:cstheme="minorHAnsi"/>
          <w:lang w:eastAsia="nl-NL"/>
        </w:rPr>
      </w:pPr>
      <w:r w:rsidRPr="00946AF6">
        <w:rPr>
          <w:rFonts w:eastAsia="Times New Roman" w:cstheme="minorHAnsi"/>
          <w:b/>
          <w:lang w:eastAsia="nl-NL"/>
        </w:rPr>
        <w:t>CP-Sil 8 CB</w:t>
      </w:r>
      <w:r w:rsidRPr="00946AF6">
        <w:rPr>
          <w:rFonts w:eastAsia="Times New Roman" w:cstheme="minorHAnsi"/>
          <w:lang w:eastAsia="nl-NL"/>
        </w:rPr>
        <w:t xml:space="preserve"> </w:t>
      </w:r>
      <w:r w:rsidR="00F97A00" w:rsidRPr="00946AF6">
        <w:rPr>
          <w:rFonts w:eastAsia="Times New Roman" w:cstheme="minorHAnsi"/>
          <w:lang w:eastAsia="nl-NL"/>
        </w:rPr>
        <w:t xml:space="preserve">(Agilent Technologies, Santa Clara, California, United States) </w:t>
      </w:r>
      <w:r w:rsidRPr="00946AF6">
        <w:rPr>
          <w:rFonts w:eastAsia="Times New Roman" w:cstheme="minorHAnsi"/>
          <w:lang w:eastAsia="nl-NL"/>
        </w:rPr>
        <w:t>(25 m × 0.25 mm × 1.20</w:t>
      </w:r>
      <w:r w:rsidR="00CE024D" w:rsidRPr="00946AF6">
        <w:rPr>
          <w:rFonts w:eastAsia="Times New Roman" w:cstheme="minorHAnsi"/>
          <w:lang w:eastAsia="nl-NL"/>
        </w:rPr>
        <w:t> </w:t>
      </w:r>
      <w:r w:rsidRPr="00946AF6">
        <w:rPr>
          <w:rFonts w:eastAsia="Times New Roman" w:cstheme="minorHAnsi"/>
          <w:lang w:eastAsia="nl-NL"/>
        </w:rPr>
        <w:t xml:space="preserve">µm), injection at 340 °C, split ratio </w:t>
      </w:r>
      <w:r w:rsidR="00833952" w:rsidRPr="00946AF6">
        <w:rPr>
          <w:rFonts w:eastAsia="Times New Roman" w:cstheme="minorHAnsi"/>
          <w:lang w:eastAsia="nl-NL"/>
        </w:rPr>
        <w:t>5</w:t>
      </w:r>
      <w:r w:rsidRPr="00946AF6">
        <w:rPr>
          <w:rFonts w:eastAsia="Times New Roman" w:cstheme="minorHAnsi"/>
          <w:lang w:eastAsia="nl-NL"/>
        </w:rPr>
        <w:t xml:space="preserve">0, linear velocity 30 cm/sec, column flow </w:t>
      </w:r>
      <w:r w:rsidR="00833952" w:rsidRPr="00946AF6">
        <w:rPr>
          <w:rFonts w:eastAsia="Times New Roman" w:cstheme="minorHAnsi"/>
          <w:lang w:eastAsia="nl-NL"/>
        </w:rPr>
        <w:t>1.01</w:t>
      </w:r>
      <w:r w:rsidRPr="00946AF6">
        <w:rPr>
          <w:rFonts w:eastAsia="Times New Roman" w:cstheme="minorHAnsi"/>
          <w:lang w:eastAsia="nl-NL"/>
        </w:rPr>
        <w:t xml:space="preserve"> mL/min, nitrogen as carrier gas.</w:t>
      </w:r>
    </w:p>
    <w:p w14:paraId="795DB29C" w14:textId="77777777" w:rsidR="00F4221C" w:rsidRPr="00946AF6" w:rsidRDefault="00F4221C" w:rsidP="00F4221C">
      <w:pPr>
        <w:rPr>
          <w:rFonts w:eastAsia="Times New Roman" w:cstheme="minorHAnsi"/>
          <w:lang w:val="en-GB" w:eastAsia="nl-NL"/>
        </w:rPr>
      </w:pPr>
    </w:p>
    <w:p w14:paraId="4452198B" w14:textId="582C5DB3" w:rsidR="003C6D43" w:rsidRPr="00946AF6" w:rsidRDefault="00000000" w:rsidP="00CA3BE4">
      <w:pPr>
        <w:pStyle w:val="ListParagraph"/>
        <w:numPr>
          <w:ilvl w:val="0"/>
          <w:numId w:val="2"/>
        </w:numPr>
        <w:spacing w:line="240" w:lineRule="auto"/>
        <w:ind w:left="284" w:hanging="284"/>
        <w:rPr>
          <w:rFonts w:eastAsia="Times New Roman" w:cstheme="minorHAnsi"/>
          <w:lang w:eastAsia="nl-NL"/>
        </w:rPr>
      </w:pPr>
      <w:r w:rsidRPr="00946AF6">
        <w:rPr>
          <w:rFonts w:eastAsia="Times New Roman" w:cstheme="minorHAnsi"/>
          <w:b/>
          <w:lang w:eastAsia="nl-NL"/>
        </w:rPr>
        <w:t>CP-Wax 52 CB</w:t>
      </w:r>
      <w:r w:rsidRPr="00946AF6">
        <w:rPr>
          <w:rFonts w:eastAsia="Times New Roman" w:cstheme="minorHAnsi"/>
          <w:lang w:eastAsia="nl-NL"/>
        </w:rPr>
        <w:t xml:space="preserve"> </w:t>
      </w:r>
      <w:r w:rsidR="00F97A00" w:rsidRPr="00946AF6">
        <w:rPr>
          <w:rFonts w:eastAsia="Times New Roman" w:cstheme="minorHAnsi"/>
          <w:lang w:eastAsia="nl-NL"/>
        </w:rPr>
        <w:t xml:space="preserve">(Agilent Technologies, Santa Clara, California, United States) </w:t>
      </w:r>
      <w:r w:rsidRPr="00946AF6">
        <w:rPr>
          <w:rFonts w:eastAsia="Times New Roman" w:cstheme="minorHAnsi"/>
          <w:lang w:eastAsia="nl-NL"/>
        </w:rPr>
        <w:t>(25 m × 0.53 mm × 2.0</w:t>
      </w:r>
      <w:r w:rsidR="00CE024D" w:rsidRPr="00946AF6">
        <w:rPr>
          <w:rFonts w:eastAsia="Times New Roman" w:cstheme="minorHAnsi"/>
          <w:lang w:eastAsia="nl-NL"/>
        </w:rPr>
        <w:t> </w:t>
      </w:r>
      <w:r w:rsidRPr="00946AF6">
        <w:rPr>
          <w:rFonts w:eastAsia="Times New Roman" w:cstheme="minorHAnsi"/>
          <w:lang w:eastAsia="nl-NL"/>
        </w:rPr>
        <w:t xml:space="preserve">µm), injection at 250 °C, split ratio </w:t>
      </w:r>
      <w:r w:rsidR="00124F9B" w:rsidRPr="00946AF6">
        <w:rPr>
          <w:rFonts w:eastAsia="Times New Roman" w:cstheme="minorHAnsi"/>
          <w:lang w:eastAsia="nl-NL"/>
        </w:rPr>
        <w:t>50</w:t>
      </w:r>
      <w:r w:rsidRPr="00946AF6">
        <w:rPr>
          <w:rFonts w:eastAsia="Times New Roman" w:cstheme="minorHAnsi"/>
          <w:lang w:eastAsia="nl-NL"/>
        </w:rPr>
        <w:t>, flow 4 mL/min, nitrogen as carrier gas.</w:t>
      </w:r>
    </w:p>
    <w:p w14:paraId="1609A7B0" w14:textId="77777777" w:rsidR="00F4221C" w:rsidRPr="00946AF6" w:rsidRDefault="00F4221C" w:rsidP="00F4221C">
      <w:pPr>
        <w:rPr>
          <w:rFonts w:eastAsia="Times New Roman" w:cstheme="minorHAnsi"/>
          <w:lang w:val="en-GB" w:eastAsia="nl-NL"/>
        </w:rPr>
      </w:pPr>
    </w:p>
    <w:p w14:paraId="1CAAC908" w14:textId="1E27AF72" w:rsidR="003C6D43" w:rsidRPr="00946AF6" w:rsidRDefault="00000000">
      <w:pPr>
        <w:pStyle w:val="ListParagraph"/>
        <w:numPr>
          <w:ilvl w:val="0"/>
          <w:numId w:val="2"/>
        </w:numPr>
        <w:spacing w:line="240" w:lineRule="auto"/>
        <w:ind w:left="284" w:hanging="284"/>
        <w:rPr>
          <w:rFonts w:eastAsia="Times New Roman" w:cstheme="minorHAnsi"/>
          <w:sz w:val="24"/>
          <w:szCs w:val="24"/>
          <w:lang w:eastAsia="nl-NL"/>
        </w:rPr>
      </w:pPr>
      <w:proofErr w:type="spellStart"/>
      <w:r w:rsidRPr="00946AF6">
        <w:rPr>
          <w:rFonts w:eastAsia="Times New Roman" w:cstheme="minorHAnsi"/>
          <w:b/>
          <w:lang w:eastAsia="nl-NL"/>
        </w:rPr>
        <w:t>Hydrodex</w:t>
      </w:r>
      <w:proofErr w:type="spellEnd"/>
      <w:r w:rsidRPr="00946AF6">
        <w:rPr>
          <w:rFonts w:eastAsia="Times New Roman" w:cstheme="minorHAnsi"/>
          <w:b/>
          <w:lang w:eastAsia="nl-NL"/>
        </w:rPr>
        <w:t xml:space="preserve"> β-TBDM</w:t>
      </w:r>
      <w:r w:rsidRPr="00946AF6">
        <w:rPr>
          <w:rFonts w:eastAsia="Times New Roman" w:cstheme="minorHAnsi"/>
          <w:lang w:eastAsia="nl-NL"/>
        </w:rPr>
        <w:t xml:space="preserve"> </w:t>
      </w:r>
      <w:r w:rsidRPr="00946AF6">
        <w:t>(</w:t>
      </w:r>
      <w:proofErr w:type="spellStart"/>
      <w:r w:rsidRPr="00946AF6">
        <w:t>Macherey</w:t>
      </w:r>
      <w:proofErr w:type="spellEnd"/>
      <w:r w:rsidRPr="00946AF6">
        <w:t>-Nagel</w:t>
      </w:r>
      <w:r w:rsidR="00F97A00" w:rsidRPr="00946AF6">
        <w:t xml:space="preserve">, </w:t>
      </w:r>
      <w:proofErr w:type="spellStart"/>
      <w:r w:rsidR="00F97A00" w:rsidRPr="00946AF6">
        <w:t>Düren</w:t>
      </w:r>
      <w:proofErr w:type="spellEnd"/>
      <w:r w:rsidR="00F97A00" w:rsidRPr="00946AF6">
        <w:t>, Germany</w:t>
      </w:r>
      <w:r w:rsidRPr="00946AF6">
        <w:t>)</w:t>
      </w:r>
      <w:r w:rsidRPr="00946AF6">
        <w:rPr>
          <w:rFonts w:eastAsia="Times New Roman" w:cstheme="minorHAnsi"/>
          <w:lang w:eastAsia="nl-NL"/>
        </w:rPr>
        <w:t>, 50 m × 0.25 mm × 0.15 µm, heptakis-(2,3-di-O-methyl-6-O-</w:t>
      </w:r>
      <w:r w:rsidRPr="00946AF6">
        <w:rPr>
          <w:rFonts w:eastAsia="Times New Roman" w:cstheme="minorHAnsi"/>
          <w:i/>
          <w:iCs/>
          <w:lang w:eastAsia="nl-NL"/>
        </w:rPr>
        <w:t>t</w:t>
      </w:r>
      <w:r w:rsidRPr="00946AF6">
        <w:rPr>
          <w:rFonts w:eastAsia="Times New Roman" w:cstheme="minorHAnsi"/>
          <w:lang w:eastAsia="nl-NL"/>
        </w:rPr>
        <w:t>-butyldimethyl-silyl)-β-cyclodextrin, injection at 250 °C split ratio 50, linear velocity 38 cm/s, column flow 2.23 mL/min, helium as carrier gas.</w:t>
      </w:r>
    </w:p>
    <w:p w14:paraId="5EEF0215" w14:textId="77777777" w:rsidR="003C6D43" w:rsidRPr="00946AF6" w:rsidRDefault="003C6D43">
      <w:pPr>
        <w:rPr>
          <w:rFonts w:eastAsia="Times New Roman" w:cstheme="minorHAnsi"/>
          <w:sz w:val="24"/>
          <w:szCs w:val="24"/>
          <w:lang w:val="en-GB" w:eastAsia="nl-NL"/>
        </w:rPr>
      </w:pPr>
    </w:p>
    <w:p w14:paraId="122FD917" w14:textId="77777777" w:rsidR="003C6D43" w:rsidRPr="00946AF6" w:rsidRDefault="00000000">
      <w:pPr>
        <w:spacing w:after="160" w:line="259" w:lineRule="auto"/>
        <w:jc w:val="left"/>
        <w:rPr>
          <w:rFonts w:eastAsiaTheme="minorEastAsia"/>
          <w:b/>
          <w:bCs/>
          <w:sz w:val="18"/>
          <w:lang w:val="en-GB" w:eastAsia="nl-NL"/>
        </w:rPr>
      </w:pPr>
      <w:r w:rsidRPr="00946AF6">
        <w:rPr>
          <w:lang w:val="en-GB"/>
        </w:rPr>
        <w:br w:type="page"/>
      </w:r>
    </w:p>
    <w:p w14:paraId="50A80BB0" w14:textId="7E5B5168" w:rsidR="003C6D43" w:rsidRPr="00946AF6" w:rsidRDefault="009739D6" w:rsidP="009739D6">
      <w:pPr>
        <w:pStyle w:val="Caption"/>
        <w:rPr>
          <w:rFonts w:eastAsia="Times New Roman" w:cstheme="minorHAnsi"/>
          <w:sz w:val="24"/>
          <w:lang w:val="en-GB"/>
        </w:rPr>
      </w:pPr>
      <w:r w:rsidRPr="00946AF6">
        <w:rPr>
          <w:b/>
          <w:bCs/>
          <w:lang w:val="en-GB"/>
        </w:rPr>
        <w:lastRenderedPageBreak/>
        <w:t>Table S</w:t>
      </w:r>
      <w:r w:rsidRPr="00946AF6">
        <w:rPr>
          <w:b/>
          <w:bCs/>
          <w:lang w:val="en-GB"/>
        </w:rPr>
        <w:fldChar w:fldCharType="begin"/>
      </w:r>
      <w:r w:rsidRPr="00946AF6">
        <w:rPr>
          <w:b/>
          <w:bCs/>
          <w:lang w:val="en-GB"/>
        </w:rPr>
        <w:instrText xml:space="preserve"> SEQ Table \* ARABIC </w:instrText>
      </w:r>
      <w:r w:rsidRPr="00946AF6">
        <w:rPr>
          <w:b/>
          <w:bCs/>
          <w:lang w:val="en-GB"/>
        </w:rPr>
        <w:fldChar w:fldCharType="separate"/>
      </w:r>
      <w:r w:rsidR="00C6245A">
        <w:rPr>
          <w:b/>
          <w:bCs/>
          <w:noProof/>
          <w:lang w:val="en-GB"/>
        </w:rPr>
        <w:t>4</w:t>
      </w:r>
      <w:r w:rsidRPr="00946AF6">
        <w:rPr>
          <w:b/>
          <w:bCs/>
          <w:lang w:val="en-GB"/>
        </w:rPr>
        <w:fldChar w:fldCharType="end"/>
      </w:r>
      <w:r w:rsidRPr="00946AF6">
        <w:rPr>
          <w:b/>
          <w:bCs/>
          <w:lang w:val="en-GB"/>
        </w:rPr>
        <w:t>.</w:t>
      </w:r>
      <w:r w:rsidRPr="00946AF6">
        <w:rPr>
          <w:lang w:val="en-GB"/>
        </w:rPr>
        <w:t xml:space="preserve"> List of GC methods, with corresponding methods and retention times.</w:t>
      </w:r>
    </w:p>
    <w:tbl>
      <w:tblPr>
        <w:tblW w:w="9319" w:type="dxa"/>
        <w:tblLayout w:type="fixed"/>
        <w:tblCellMar>
          <w:left w:w="57" w:type="dxa"/>
          <w:right w:w="57" w:type="dxa"/>
        </w:tblCellMar>
        <w:tblLook w:val="04A0" w:firstRow="1" w:lastRow="0" w:firstColumn="1" w:lastColumn="0" w:noHBand="0" w:noVBand="1"/>
      </w:tblPr>
      <w:tblGrid>
        <w:gridCol w:w="1020"/>
        <w:gridCol w:w="835"/>
        <w:gridCol w:w="2838"/>
        <w:gridCol w:w="3345"/>
        <w:gridCol w:w="1281"/>
      </w:tblGrid>
      <w:tr w:rsidR="003C6D43" w:rsidRPr="00946AF6" w14:paraId="41ED79CD" w14:textId="77777777">
        <w:trPr>
          <w:trHeight w:val="227"/>
        </w:trPr>
        <w:tc>
          <w:tcPr>
            <w:tcW w:w="1020" w:type="dxa"/>
            <w:tcBorders>
              <w:top w:val="single" w:sz="4" w:space="0" w:color="000000"/>
              <w:bottom w:val="single" w:sz="4" w:space="0" w:color="000000"/>
            </w:tcBorders>
            <w:shd w:val="clear" w:color="auto" w:fill="auto"/>
            <w:vAlign w:val="center"/>
          </w:tcPr>
          <w:p w14:paraId="59D551F4" w14:textId="77777777" w:rsidR="003C6D43" w:rsidRPr="00946AF6" w:rsidRDefault="003C6D43">
            <w:pPr>
              <w:widowControl w:val="0"/>
              <w:rPr>
                <w:rFonts w:cstheme="minorHAnsi"/>
                <w:b/>
                <w:bCs/>
                <w:sz w:val="18"/>
                <w:szCs w:val="18"/>
                <w:lang w:val="en-GB" w:eastAsia="nl-NL"/>
              </w:rPr>
            </w:pPr>
          </w:p>
        </w:tc>
        <w:tc>
          <w:tcPr>
            <w:tcW w:w="835" w:type="dxa"/>
            <w:tcBorders>
              <w:top w:val="single" w:sz="4" w:space="0" w:color="000000"/>
              <w:bottom w:val="single" w:sz="4" w:space="0" w:color="000000"/>
            </w:tcBorders>
          </w:tcPr>
          <w:p w14:paraId="67B5D082" w14:textId="77777777" w:rsidR="003C6D43" w:rsidRPr="00946AF6" w:rsidRDefault="003C6D43">
            <w:pPr>
              <w:widowControl w:val="0"/>
              <w:rPr>
                <w:rFonts w:cstheme="minorHAnsi"/>
                <w:b/>
                <w:bCs/>
                <w:sz w:val="18"/>
                <w:szCs w:val="18"/>
                <w:lang w:val="en-GB" w:eastAsia="nl-NL"/>
              </w:rPr>
            </w:pPr>
          </w:p>
        </w:tc>
        <w:tc>
          <w:tcPr>
            <w:tcW w:w="2838" w:type="dxa"/>
            <w:tcBorders>
              <w:top w:val="single" w:sz="4" w:space="0" w:color="000000"/>
              <w:bottom w:val="single" w:sz="4" w:space="0" w:color="000000"/>
            </w:tcBorders>
            <w:shd w:val="clear" w:color="auto" w:fill="auto"/>
            <w:vAlign w:val="center"/>
          </w:tcPr>
          <w:p w14:paraId="450D0762" w14:textId="77777777" w:rsidR="003C6D43" w:rsidRPr="00946AF6" w:rsidRDefault="00000000">
            <w:pPr>
              <w:widowControl w:val="0"/>
              <w:rPr>
                <w:rFonts w:cstheme="minorHAnsi"/>
                <w:b/>
                <w:bCs/>
                <w:sz w:val="18"/>
                <w:szCs w:val="18"/>
                <w:lang w:val="en-GB" w:eastAsia="nl-NL"/>
              </w:rPr>
            </w:pPr>
            <w:r w:rsidRPr="00946AF6">
              <w:rPr>
                <w:rFonts w:cstheme="minorHAnsi"/>
                <w:b/>
                <w:bCs/>
                <w:sz w:val="18"/>
                <w:szCs w:val="18"/>
                <w:lang w:val="en-GB" w:eastAsia="nl-NL"/>
              </w:rPr>
              <w:t>GC oven program</w:t>
            </w:r>
          </w:p>
        </w:tc>
        <w:tc>
          <w:tcPr>
            <w:tcW w:w="3345" w:type="dxa"/>
            <w:tcBorders>
              <w:top w:val="single" w:sz="4" w:space="0" w:color="000000"/>
              <w:bottom w:val="single" w:sz="4" w:space="0" w:color="000000"/>
            </w:tcBorders>
          </w:tcPr>
          <w:p w14:paraId="1FE1139E" w14:textId="77777777" w:rsidR="003C6D43" w:rsidRPr="00946AF6" w:rsidRDefault="003C6D43">
            <w:pPr>
              <w:widowControl w:val="0"/>
              <w:rPr>
                <w:rFonts w:cstheme="minorHAnsi"/>
                <w:b/>
                <w:bCs/>
                <w:sz w:val="18"/>
                <w:szCs w:val="18"/>
                <w:lang w:val="en-GB" w:eastAsia="nl-NL"/>
              </w:rPr>
            </w:pPr>
          </w:p>
        </w:tc>
        <w:tc>
          <w:tcPr>
            <w:tcW w:w="1281" w:type="dxa"/>
            <w:tcBorders>
              <w:top w:val="single" w:sz="4" w:space="0" w:color="000000"/>
              <w:bottom w:val="single" w:sz="4" w:space="0" w:color="000000"/>
            </w:tcBorders>
            <w:vAlign w:val="center"/>
          </w:tcPr>
          <w:p w14:paraId="18BA6626" w14:textId="77777777" w:rsidR="003C6D43" w:rsidRPr="00946AF6" w:rsidRDefault="003C6D43">
            <w:pPr>
              <w:widowControl w:val="0"/>
              <w:rPr>
                <w:rFonts w:cstheme="minorHAnsi"/>
                <w:b/>
                <w:bCs/>
                <w:sz w:val="18"/>
                <w:szCs w:val="18"/>
                <w:lang w:val="en-GB" w:eastAsia="nl-NL"/>
              </w:rPr>
            </w:pPr>
          </w:p>
        </w:tc>
      </w:tr>
      <w:tr w:rsidR="003C6D43" w:rsidRPr="00946AF6" w14:paraId="222317B7"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4E667794" w14:textId="77777777" w:rsidR="003C6D43" w:rsidRPr="00946AF6" w:rsidRDefault="00000000">
            <w:pPr>
              <w:widowControl w:val="0"/>
              <w:rPr>
                <w:rFonts w:cstheme="minorHAnsi"/>
                <w:bCs/>
                <w:sz w:val="18"/>
                <w:szCs w:val="18"/>
                <w:lang w:val="en-GB" w:eastAsia="nl-NL"/>
              </w:rPr>
            </w:pPr>
            <w:r w:rsidRPr="00946AF6">
              <w:rPr>
                <w:rFonts w:cstheme="minorHAnsi"/>
                <w:b/>
                <w:bCs/>
                <w:sz w:val="18"/>
                <w:szCs w:val="18"/>
                <w:lang w:val="en-GB" w:eastAsia="nl-NL"/>
              </w:rPr>
              <w:t>GC column</w:t>
            </w:r>
          </w:p>
        </w:tc>
        <w:tc>
          <w:tcPr>
            <w:tcW w:w="835" w:type="dxa"/>
            <w:tcBorders>
              <w:top w:val="single" w:sz="4" w:space="0" w:color="000000"/>
              <w:left w:val="single" w:sz="4" w:space="0" w:color="000000"/>
              <w:bottom w:val="single" w:sz="4" w:space="0" w:color="000000"/>
              <w:right w:val="single" w:sz="4" w:space="0" w:color="000000"/>
            </w:tcBorders>
            <w:vAlign w:val="center"/>
          </w:tcPr>
          <w:p w14:paraId="4C0634E4" w14:textId="77777777" w:rsidR="003C6D43" w:rsidRPr="00946AF6" w:rsidRDefault="00000000">
            <w:pPr>
              <w:widowControl w:val="0"/>
              <w:rPr>
                <w:rFonts w:cstheme="minorHAnsi"/>
                <w:b/>
                <w:bCs/>
                <w:sz w:val="18"/>
                <w:szCs w:val="18"/>
                <w:lang w:val="en-GB"/>
              </w:rPr>
            </w:pPr>
            <w:r w:rsidRPr="00946AF6">
              <w:rPr>
                <w:rFonts w:cstheme="minorHAnsi"/>
                <w:b/>
                <w:bCs/>
                <w:sz w:val="18"/>
                <w:szCs w:val="18"/>
                <w:lang w:val="en-GB" w:eastAsia="nl-NL"/>
              </w:rPr>
              <w:t>Method</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7FDA6" w14:textId="77777777" w:rsidR="003C6D43" w:rsidRPr="00946AF6" w:rsidRDefault="00000000">
            <w:pPr>
              <w:widowControl w:val="0"/>
              <w:jc w:val="left"/>
              <w:rPr>
                <w:rFonts w:cstheme="minorHAnsi"/>
                <w:bCs/>
                <w:sz w:val="18"/>
                <w:szCs w:val="18"/>
                <w:lang w:val="en-GB"/>
              </w:rPr>
            </w:pPr>
            <w:r w:rsidRPr="00946AF6">
              <w:rPr>
                <w:rFonts w:cstheme="minorHAnsi"/>
                <w:bCs/>
                <w:sz w:val="18"/>
                <w:szCs w:val="18"/>
                <w:lang w:val="en-GB"/>
              </w:rPr>
              <w:t>rate (°C/min), temp. (°C), hold (min)</w:t>
            </w:r>
          </w:p>
        </w:tc>
        <w:tc>
          <w:tcPr>
            <w:tcW w:w="3345" w:type="dxa"/>
            <w:tcBorders>
              <w:top w:val="single" w:sz="4" w:space="0" w:color="000000"/>
              <w:left w:val="single" w:sz="4" w:space="0" w:color="000000"/>
              <w:bottom w:val="single" w:sz="4" w:space="0" w:color="000000"/>
              <w:right w:val="single" w:sz="4" w:space="0" w:color="000000"/>
            </w:tcBorders>
          </w:tcPr>
          <w:p w14:paraId="0A3A9596" w14:textId="77777777" w:rsidR="003C6D43" w:rsidRPr="00946AF6" w:rsidRDefault="00000000">
            <w:pPr>
              <w:widowControl w:val="0"/>
              <w:rPr>
                <w:rFonts w:cstheme="minorHAnsi"/>
                <w:b/>
                <w:bCs/>
                <w:sz w:val="18"/>
                <w:szCs w:val="18"/>
                <w:lang w:val="en-GB" w:eastAsia="nl-NL"/>
              </w:rPr>
            </w:pPr>
            <w:r w:rsidRPr="00946AF6">
              <w:rPr>
                <w:rFonts w:cstheme="minorHAnsi"/>
                <w:b/>
                <w:bCs/>
                <w:sz w:val="18"/>
                <w:szCs w:val="18"/>
                <w:lang w:val="en-GB" w:eastAsia="nl-NL"/>
              </w:rPr>
              <w:t>Compound</w:t>
            </w:r>
          </w:p>
        </w:tc>
        <w:tc>
          <w:tcPr>
            <w:tcW w:w="1281" w:type="dxa"/>
            <w:tcBorders>
              <w:top w:val="single" w:sz="4" w:space="0" w:color="000000"/>
              <w:left w:val="single" w:sz="4" w:space="0" w:color="000000"/>
              <w:bottom w:val="single" w:sz="4" w:space="0" w:color="000000"/>
            </w:tcBorders>
            <w:vAlign w:val="center"/>
          </w:tcPr>
          <w:p w14:paraId="04894B86" w14:textId="77777777" w:rsidR="003C6D43" w:rsidRPr="00946AF6" w:rsidRDefault="00000000">
            <w:pPr>
              <w:widowControl w:val="0"/>
              <w:rPr>
                <w:rFonts w:cstheme="minorHAnsi"/>
                <w:b/>
                <w:bCs/>
                <w:sz w:val="18"/>
                <w:szCs w:val="18"/>
                <w:lang w:val="en-GB"/>
              </w:rPr>
            </w:pPr>
            <w:r w:rsidRPr="00946AF6">
              <w:rPr>
                <w:rFonts w:cstheme="minorHAnsi"/>
                <w:b/>
                <w:bCs/>
                <w:sz w:val="18"/>
                <w:szCs w:val="18"/>
                <w:lang w:val="en-GB" w:eastAsia="nl-NL"/>
              </w:rPr>
              <w:t>ret. time (min)</w:t>
            </w:r>
          </w:p>
        </w:tc>
      </w:tr>
      <w:tr w:rsidR="003C6D43" w:rsidRPr="00946AF6" w14:paraId="21FE8DB6"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37519E9F" w14:textId="77777777" w:rsidR="003C6D43" w:rsidRPr="00946AF6" w:rsidRDefault="00000000">
            <w:pPr>
              <w:widowControl w:val="0"/>
              <w:jc w:val="left"/>
              <w:rPr>
                <w:rFonts w:cstheme="minorHAnsi"/>
                <w:b/>
                <w:sz w:val="18"/>
                <w:szCs w:val="18"/>
                <w:lang w:val="en-GB"/>
              </w:rPr>
            </w:pPr>
            <w:r w:rsidRPr="00946AF6">
              <w:rPr>
                <w:rFonts w:cstheme="minorHAnsi"/>
                <w:b/>
                <w:sz w:val="18"/>
                <w:szCs w:val="18"/>
                <w:lang w:val="en-GB"/>
              </w:rPr>
              <w:t>A</w:t>
            </w:r>
          </w:p>
          <w:p w14:paraId="513F1D1E" w14:textId="77777777" w:rsidR="003C6D43" w:rsidRPr="00946AF6" w:rsidRDefault="00000000">
            <w:pPr>
              <w:widowControl w:val="0"/>
              <w:jc w:val="left"/>
              <w:rPr>
                <w:rFonts w:cstheme="minorHAnsi"/>
                <w:b/>
                <w:sz w:val="18"/>
                <w:szCs w:val="18"/>
                <w:lang w:val="en-GB" w:eastAsia="nl-NL"/>
              </w:rPr>
            </w:pPr>
            <w:r w:rsidRPr="00946AF6">
              <w:rPr>
                <w:rFonts w:eastAsia="Times New Roman" w:cstheme="minorHAnsi"/>
                <w:b/>
                <w:sz w:val="18"/>
                <w:szCs w:val="18"/>
                <w:lang w:val="en-GB" w:eastAsia="nl-NL"/>
              </w:rPr>
              <w:t>CP-Sil 8 CB</w:t>
            </w:r>
          </w:p>
        </w:tc>
        <w:tc>
          <w:tcPr>
            <w:tcW w:w="835" w:type="dxa"/>
            <w:tcBorders>
              <w:top w:val="single" w:sz="4" w:space="0" w:color="000000"/>
              <w:left w:val="single" w:sz="4" w:space="0" w:color="000000"/>
              <w:bottom w:val="single" w:sz="4" w:space="0" w:color="000000"/>
              <w:right w:val="single" w:sz="4" w:space="0" w:color="000000"/>
            </w:tcBorders>
            <w:vAlign w:val="center"/>
          </w:tcPr>
          <w:p w14:paraId="7D4CDC30"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A1</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3E8D63B1" w14:textId="77777777">
              <w:trPr>
                <w:trHeight w:val="240"/>
              </w:trPr>
              <w:tc>
                <w:tcPr>
                  <w:tcW w:w="737" w:type="dxa"/>
                  <w:shd w:val="clear" w:color="auto" w:fill="auto"/>
                  <w:vAlign w:val="center"/>
                </w:tcPr>
                <w:p w14:paraId="08A82AE8"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3682B75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80</w:t>
                  </w:r>
                </w:p>
              </w:tc>
              <w:tc>
                <w:tcPr>
                  <w:tcW w:w="737" w:type="dxa"/>
                  <w:shd w:val="clear" w:color="auto" w:fill="auto"/>
                  <w:vAlign w:val="center"/>
                </w:tcPr>
                <w:p w14:paraId="4FC11D49"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w:t>
                  </w:r>
                </w:p>
              </w:tc>
            </w:tr>
            <w:tr w:rsidR="003C6D43" w:rsidRPr="00946AF6" w14:paraId="6CB6C73F" w14:textId="77777777">
              <w:trPr>
                <w:trHeight w:val="240"/>
              </w:trPr>
              <w:tc>
                <w:tcPr>
                  <w:tcW w:w="737" w:type="dxa"/>
                  <w:shd w:val="clear" w:color="auto" w:fill="auto"/>
                  <w:vAlign w:val="center"/>
                </w:tcPr>
                <w:p w14:paraId="513665E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2EF0184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100</w:t>
                  </w:r>
                </w:p>
              </w:tc>
              <w:tc>
                <w:tcPr>
                  <w:tcW w:w="737" w:type="dxa"/>
                  <w:shd w:val="clear" w:color="auto" w:fill="auto"/>
                  <w:vAlign w:val="center"/>
                </w:tcPr>
                <w:p w14:paraId="4BE0089A"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4</w:t>
                  </w:r>
                </w:p>
              </w:tc>
            </w:tr>
            <w:tr w:rsidR="003C6D43" w:rsidRPr="00946AF6" w14:paraId="61598135" w14:textId="77777777">
              <w:trPr>
                <w:trHeight w:val="240"/>
              </w:trPr>
              <w:tc>
                <w:tcPr>
                  <w:tcW w:w="737" w:type="dxa"/>
                  <w:shd w:val="clear" w:color="auto" w:fill="auto"/>
                  <w:vAlign w:val="center"/>
                </w:tcPr>
                <w:p w14:paraId="3B06AAC8"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25</w:t>
                  </w:r>
                </w:p>
              </w:tc>
              <w:tc>
                <w:tcPr>
                  <w:tcW w:w="737" w:type="dxa"/>
                  <w:shd w:val="clear" w:color="auto" w:fill="auto"/>
                  <w:vAlign w:val="center"/>
                </w:tcPr>
                <w:p w14:paraId="09D28DE8"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345</w:t>
                  </w:r>
                </w:p>
              </w:tc>
              <w:tc>
                <w:tcPr>
                  <w:tcW w:w="737" w:type="dxa"/>
                  <w:shd w:val="clear" w:color="auto" w:fill="auto"/>
                  <w:vAlign w:val="center"/>
                </w:tcPr>
                <w:p w14:paraId="6D9AA930"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41BEC850" w14:textId="77777777" w:rsidR="003C6D43" w:rsidRPr="00946AF6" w:rsidRDefault="003C6D43">
            <w:pPr>
              <w:widowControl w:val="0"/>
              <w:rPr>
                <w:rFonts w:cstheme="minorHAnsi"/>
                <w:bCs/>
                <w:sz w:val="18"/>
                <w:szCs w:val="18"/>
                <w:lang w:val="en-GB"/>
              </w:rPr>
            </w:pPr>
          </w:p>
        </w:tc>
        <w:tc>
          <w:tcPr>
            <w:tcW w:w="3345" w:type="dxa"/>
            <w:tcBorders>
              <w:top w:val="single" w:sz="4" w:space="0" w:color="000000"/>
              <w:left w:val="single" w:sz="4" w:space="0" w:color="000000"/>
              <w:bottom w:val="single" w:sz="4" w:space="0" w:color="000000"/>
              <w:right w:val="single" w:sz="4" w:space="0" w:color="000000"/>
            </w:tcBorders>
          </w:tcPr>
          <w:p w14:paraId="70324A2E" w14:textId="181C8327" w:rsidR="00D62741" w:rsidRPr="00946AF6" w:rsidRDefault="004C2574">
            <w:pPr>
              <w:widowControl w:val="0"/>
              <w:rPr>
                <w:rFonts w:cstheme="minorHAnsi"/>
                <w:sz w:val="18"/>
                <w:szCs w:val="18"/>
                <w:lang w:val="en-GB"/>
              </w:rPr>
            </w:pPr>
            <w:r w:rsidRPr="00946AF6">
              <w:rPr>
                <w:rFonts w:cstheme="minorHAnsi"/>
                <w:sz w:val="18"/>
                <w:szCs w:val="18"/>
                <w:lang w:val="en-GB"/>
              </w:rPr>
              <w:t>M</w:t>
            </w:r>
            <w:r w:rsidR="00D62741" w:rsidRPr="00946AF6">
              <w:rPr>
                <w:rFonts w:cstheme="minorHAnsi"/>
                <w:sz w:val="18"/>
                <w:szCs w:val="18"/>
                <w:lang w:val="en-GB"/>
              </w:rPr>
              <w:t>ethylamine</w:t>
            </w:r>
            <w:r w:rsidRPr="00946AF6">
              <w:rPr>
                <w:rFonts w:cstheme="minorHAnsi"/>
                <w:sz w:val="18"/>
                <w:szCs w:val="18"/>
                <w:lang w:val="en-GB"/>
              </w:rPr>
              <w:t xml:space="preserve"> </w:t>
            </w:r>
            <w:r w:rsidRPr="00946AF6">
              <w:rPr>
                <w:rFonts w:cstheme="minorHAnsi"/>
                <w:b/>
                <w:bCs/>
                <w:sz w:val="18"/>
                <w:szCs w:val="18"/>
                <w:lang w:val="en-GB"/>
              </w:rPr>
              <w:t>b</w:t>
            </w:r>
          </w:p>
          <w:p w14:paraId="4F177AC8" w14:textId="4DD49A5A" w:rsidR="003C6D43" w:rsidRPr="00946AF6" w:rsidRDefault="00000000">
            <w:pPr>
              <w:widowControl w:val="0"/>
              <w:rPr>
                <w:rFonts w:cstheme="minorHAnsi"/>
                <w:sz w:val="18"/>
                <w:szCs w:val="18"/>
                <w:lang w:val="en-GB"/>
              </w:rPr>
            </w:pPr>
            <w:r w:rsidRPr="00946AF6">
              <w:rPr>
                <w:rFonts w:cstheme="minorHAnsi"/>
                <w:sz w:val="18"/>
                <w:szCs w:val="18"/>
                <w:lang w:val="en-GB"/>
              </w:rPr>
              <w:t>DMSO</w:t>
            </w:r>
          </w:p>
          <w:p w14:paraId="2ACD36F9" w14:textId="77777777" w:rsidR="00B645C2" w:rsidRPr="00946AF6" w:rsidRDefault="00B645C2" w:rsidP="00B645C2">
            <w:pPr>
              <w:widowControl w:val="0"/>
              <w:rPr>
                <w:rFonts w:cstheme="minorHAnsi"/>
                <w:b/>
                <w:bCs/>
                <w:sz w:val="18"/>
                <w:szCs w:val="18"/>
                <w:lang w:val="en-GB"/>
              </w:rPr>
            </w:pPr>
            <w:r w:rsidRPr="00946AF6">
              <w:rPr>
                <w:rFonts w:cstheme="minorHAnsi"/>
                <w:sz w:val="18"/>
                <w:szCs w:val="18"/>
                <w:lang w:val="en-GB"/>
              </w:rPr>
              <w:t xml:space="preserve">cyclohexylamine </w:t>
            </w:r>
            <w:r w:rsidRPr="00946AF6">
              <w:rPr>
                <w:rFonts w:cstheme="minorHAnsi"/>
                <w:b/>
                <w:bCs/>
                <w:sz w:val="18"/>
                <w:szCs w:val="18"/>
                <w:lang w:val="en-GB"/>
              </w:rPr>
              <w:t>1a</w:t>
            </w:r>
          </w:p>
          <w:p w14:paraId="6782A0C9" w14:textId="77777777" w:rsidR="00DB7C79" w:rsidRPr="00946AF6" w:rsidRDefault="00DB7C79" w:rsidP="00DB7C79">
            <w:pPr>
              <w:widowControl w:val="0"/>
              <w:rPr>
                <w:rFonts w:cstheme="minorHAnsi"/>
                <w:sz w:val="18"/>
                <w:szCs w:val="18"/>
                <w:lang w:val="en-GB"/>
              </w:rPr>
            </w:pPr>
            <w:r w:rsidRPr="00946AF6">
              <w:rPr>
                <w:rFonts w:cstheme="minorHAnsi"/>
                <w:sz w:val="18"/>
                <w:szCs w:val="18"/>
                <w:lang w:val="en-GB"/>
              </w:rPr>
              <w:t>cyclohexanol (side product)</w:t>
            </w:r>
          </w:p>
          <w:p w14:paraId="6EF5D0B8" w14:textId="77777777" w:rsidR="0013787C" w:rsidRPr="00946AF6" w:rsidRDefault="0013787C" w:rsidP="0013787C">
            <w:pPr>
              <w:widowControl w:val="0"/>
              <w:rPr>
                <w:rFonts w:cstheme="minorHAnsi"/>
                <w:bCs/>
                <w:sz w:val="18"/>
                <w:szCs w:val="18"/>
                <w:lang w:val="en-GB"/>
              </w:rPr>
            </w:pPr>
            <w:r w:rsidRPr="00946AF6">
              <w:rPr>
                <w:rFonts w:cstheme="minorHAnsi"/>
                <w:sz w:val="18"/>
                <w:szCs w:val="18"/>
                <w:lang w:val="en-GB"/>
              </w:rPr>
              <w:t xml:space="preserve">cyclohexanone </w:t>
            </w:r>
            <w:r w:rsidRPr="00946AF6">
              <w:rPr>
                <w:rFonts w:cstheme="minorHAnsi"/>
                <w:b/>
                <w:bCs/>
                <w:sz w:val="18"/>
                <w:szCs w:val="18"/>
                <w:lang w:val="en-GB"/>
              </w:rPr>
              <w:t>1</w:t>
            </w:r>
          </w:p>
          <w:p w14:paraId="326394FE" w14:textId="5481F319" w:rsidR="003C6D43" w:rsidRPr="00946AF6" w:rsidRDefault="0013787C">
            <w:pPr>
              <w:widowControl w:val="0"/>
              <w:rPr>
                <w:rFonts w:cstheme="minorHAnsi"/>
                <w:b/>
                <w:bCs/>
                <w:sz w:val="18"/>
                <w:szCs w:val="18"/>
                <w:lang w:val="en-GB"/>
              </w:rPr>
            </w:pPr>
            <w:r w:rsidRPr="00946AF6">
              <w:rPr>
                <w:rFonts w:cstheme="minorHAnsi"/>
                <w:i/>
                <w:iCs/>
                <w:sz w:val="18"/>
                <w:szCs w:val="18"/>
                <w:lang w:val="en-GB"/>
              </w:rPr>
              <w:t>N-</w:t>
            </w:r>
            <w:proofErr w:type="spellStart"/>
            <w:r w:rsidRPr="00946AF6">
              <w:rPr>
                <w:rFonts w:cstheme="minorHAnsi"/>
                <w:sz w:val="18"/>
                <w:szCs w:val="18"/>
                <w:lang w:val="en-GB"/>
              </w:rPr>
              <w:t>methylcyclohexylamine</w:t>
            </w:r>
            <w:proofErr w:type="spellEnd"/>
            <w:r w:rsidRPr="00946AF6">
              <w:rPr>
                <w:rFonts w:cstheme="minorHAnsi"/>
                <w:sz w:val="18"/>
                <w:szCs w:val="18"/>
                <w:lang w:val="en-GB"/>
              </w:rPr>
              <w:t xml:space="preserve"> </w:t>
            </w:r>
            <w:r w:rsidRPr="00946AF6">
              <w:rPr>
                <w:rFonts w:cstheme="minorHAnsi"/>
                <w:b/>
                <w:bCs/>
                <w:sz w:val="18"/>
                <w:szCs w:val="18"/>
                <w:lang w:val="en-GB"/>
              </w:rPr>
              <w:t>1b</w:t>
            </w:r>
          </w:p>
          <w:p w14:paraId="3157B502" w14:textId="77777777" w:rsidR="003C6D43" w:rsidRPr="00946AF6" w:rsidRDefault="00000000">
            <w:pPr>
              <w:widowControl w:val="0"/>
              <w:rPr>
                <w:rFonts w:cstheme="minorHAnsi"/>
                <w:sz w:val="18"/>
                <w:szCs w:val="18"/>
                <w:lang w:val="en-GB"/>
              </w:rPr>
            </w:pPr>
            <w:r w:rsidRPr="00946AF6">
              <w:rPr>
                <w:rFonts w:cstheme="minorHAnsi"/>
                <w:sz w:val="18"/>
                <w:szCs w:val="18"/>
                <w:lang w:val="en-GB"/>
              </w:rPr>
              <w:t>dodecane</w:t>
            </w:r>
          </w:p>
        </w:tc>
        <w:tc>
          <w:tcPr>
            <w:tcW w:w="1281" w:type="dxa"/>
            <w:tcBorders>
              <w:top w:val="single" w:sz="4" w:space="0" w:color="000000"/>
              <w:left w:val="single" w:sz="4" w:space="0" w:color="000000"/>
              <w:bottom w:val="single" w:sz="4" w:space="0" w:color="000000"/>
            </w:tcBorders>
            <w:vAlign w:val="center"/>
          </w:tcPr>
          <w:p w14:paraId="28BE5657" w14:textId="69C6EDC8" w:rsidR="00D62741" w:rsidRPr="00946AF6" w:rsidRDefault="00D62741" w:rsidP="001C7417">
            <w:pPr>
              <w:widowControl w:val="0"/>
              <w:rPr>
                <w:rFonts w:cstheme="minorHAnsi"/>
                <w:sz w:val="18"/>
                <w:szCs w:val="18"/>
                <w:lang w:val="en-GB"/>
              </w:rPr>
            </w:pPr>
            <w:r w:rsidRPr="00946AF6">
              <w:rPr>
                <w:rFonts w:cstheme="minorHAnsi"/>
                <w:sz w:val="18"/>
                <w:szCs w:val="18"/>
                <w:lang w:val="en-GB"/>
              </w:rPr>
              <w:t>7.8</w:t>
            </w:r>
          </w:p>
          <w:p w14:paraId="541B6FB5" w14:textId="1E1F103A" w:rsidR="001C7417" w:rsidRPr="00946AF6" w:rsidRDefault="001C7417" w:rsidP="001C7417">
            <w:pPr>
              <w:widowControl w:val="0"/>
              <w:rPr>
                <w:rFonts w:cstheme="minorHAnsi"/>
                <w:sz w:val="18"/>
                <w:szCs w:val="18"/>
                <w:lang w:val="en-GB"/>
              </w:rPr>
            </w:pPr>
            <w:r w:rsidRPr="00946AF6">
              <w:rPr>
                <w:rFonts w:cstheme="minorHAnsi"/>
                <w:sz w:val="18"/>
                <w:szCs w:val="18"/>
                <w:lang w:val="en-GB"/>
              </w:rPr>
              <w:t>8.</w:t>
            </w:r>
            <w:r w:rsidR="00DB7C79" w:rsidRPr="00946AF6">
              <w:rPr>
                <w:rFonts w:cstheme="minorHAnsi"/>
                <w:sz w:val="18"/>
                <w:szCs w:val="18"/>
                <w:lang w:val="en-GB"/>
              </w:rPr>
              <w:t>3</w:t>
            </w:r>
          </w:p>
          <w:p w14:paraId="72A08E4C" w14:textId="77777777" w:rsidR="00B645C2" w:rsidRPr="00946AF6" w:rsidRDefault="00B645C2" w:rsidP="00B645C2">
            <w:pPr>
              <w:widowControl w:val="0"/>
              <w:rPr>
                <w:rFonts w:cstheme="minorHAnsi"/>
                <w:sz w:val="18"/>
                <w:szCs w:val="18"/>
                <w:lang w:val="en-GB"/>
              </w:rPr>
            </w:pPr>
            <w:r w:rsidRPr="00946AF6">
              <w:rPr>
                <w:rFonts w:cstheme="minorHAnsi"/>
                <w:sz w:val="18"/>
                <w:szCs w:val="18"/>
                <w:lang w:val="en-GB"/>
              </w:rPr>
              <w:t>9.9</w:t>
            </w:r>
          </w:p>
          <w:p w14:paraId="47778B51" w14:textId="77777777" w:rsidR="00DB7C79" w:rsidRPr="00946AF6" w:rsidRDefault="00DB7C79" w:rsidP="00DB7C79">
            <w:pPr>
              <w:widowControl w:val="0"/>
              <w:rPr>
                <w:rFonts w:cstheme="minorHAnsi"/>
                <w:sz w:val="18"/>
                <w:szCs w:val="18"/>
                <w:lang w:val="en-GB"/>
              </w:rPr>
            </w:pPr>
            <w:r w:rsidRPr="00946AF6">
              <w:rPr>
                <w:rFonts w:cstheme="minorHAnsi"/>
                <w:sz w:val="18"/>
                <w:szCs w:val="18"/>
                <w:lang w:val="en-GB"/>
              </w:rPr>
              <w:t>10.8</w:t>
            </w:r>
          </w:p>
          <w:p w14:paraId="3B995DFA" w14:textId="4EEBBE85" w:rsidR="001C7417" w:rsidRPr="00946AF6" w:rsidRDefault="00DB7C79" w:rsidP="001C7417">
            <w:pPr>
              <w:widowControl w:val="0"/>
              <w:rPr>
                <w:rFonts w:cstheme="minorHAnsi"/>
                <w:sz w:val="18"/>
                <w:szCs w:val="18"/>
                <w:lang w:val="en-GB"/>
              </w:rPr>
            </w:pPr>
            <w:r w:rsidRPr="00946AF6">
              <w:rPr>
                <w:rFonts w:cstheme="minorHAnsi"/>
                <w:sz w:val="18"/>
                <w:szCs w:val="18"/>
                <w:lang w:val="en-GB"/>
              </w:rPr>
              <w:t>11.4</w:t>
            </w:r>
          </w:p>
          <w:p w14:paraId="0273299D" w14:textId="77777777" w:rsidR="001C7417" w:rsidRPr="00946AF6" w:rsidRDefault="001C7417" w:rsidP="001C7417">
            <w:pPr>
              <w:widowControl w:val="0"/>
              <w:rPr>
                <w:rFonts w:cstheme="minorHAnsi"/>
                <w:sz w:val="18"/>
                <w:szCs w:val="18"/>
                <w:lang w:val="en-GB"/>
              </w:rPr>
            </w:pPr>
            <w:r w:rsidRPr="00946AF6">
              <w:rPr>
                <w:rFonts w:cstheme="minorHAnsi"/>
                <w:sz w:val="18"/>
                <w:szCs w:val="18"/>
                <w:lang w:val="en-GB"/>
              </w:rPr>
              <w:t>12.5</w:t>
            </w:r>
          </w:p>
          <w:p w14:paraId="0760A74B" w14:textId="17102C67" w:rsidR="003C6D43" w:rsidRPr="00946AF6" w:rsidRDefault="001C7417" w:rsidP="001C7417">
            <w:pPr>
              <w:widowControl w:val="0"/>
              <w:rPr>
                <w:rFonts w:cstheme="minorHAnsi"/>
                <w:sz w:val="18"/>
                <w:szCs w:val="18"/>
                <w:lang w:val="en-GB"/>
              </w:rPr>
            </w:pPr>
            <w:r w:rsidRPr="00946AF6">
              <w:rPr>
                <w:rFonts w:cstheme="minorHAnsi"/>
                <w:sz w:val="18"/>
                <w:szCs w:val="18"/>
                <w:lang w:val="en-GB"/>
              </w:rPr>
              <w:t>16.8</w:t>
            </w:r>
          </w:p>
        </w:tc>
      </w:tr>
      <w:tr w:rsidR="003C6D43" w:rsidRPr="00946AF6" w14:paraId="1A98F1B8"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3D8F5210" w14:textId="77777777" w:rsidR="003C6D43" w:rsidRPr="00946AF6" w:rsidRDefault="00000000">
            <w:pPr>
              <w:widowControl w:val="0"/>
              <w:jc w:val="left"/>
              <w:rPr>
                <w:rFonts w:cstheme="minorHAnsi"/>
                <w:b/>
                <w:sz w:val="18"/>
                <w:szCs w:val="18"/>
                <w:lang w:val="en-GB"/>
              </w:rPr>
            </w:pPr>
            <w:r w:rsidRPr="00946AF6">
              <w:rPr>
                <w:rFonts w:cstheme="minorHAnsi"/>
                <w:b/>
                <w:sz w:val="18"/>
                <w:szCs w:val="18"/>
                <w:lang w:val="en-GB"/>
              </w:rPr>
              <w:t>A</w:t>
            </w:r>
          </w:p>
        </w:tc>
        <w:tc>
          <w:tcPr>
            <w:tcW w:w="835" w:type="dxa"/>
            <w:tcBorders>
              <w:top w:val="single" w:sz="4" w:space="0" w:color="000000"/>
              <w:left w:val="single" w:sz="4" w:space="0" w:color="000000"/>
              <w:bottom w:val="single" w:sz="4" w:space="0" w:color="000000"/>
              <w:right w:val="single" w:sz="4" w:space="0" w:color="000000"/>
            </w:tcBorders>
            <w:vAlign w:val="center"/>
          </w:tcPr>
          <w:p w14:paraId="3E4C0C93"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sz w:val="18"/>
                <w:szCs w:val="18"/>
                <w:lang w:val="en-GB" w:eastAsia="en-GB"/>
              </w:rPr>
              <w:t>A2</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472B306E" w14:textId="77777777">
              <w:trPr>
                <w:trHeight w:val="262"/>
              </w:trPr>
              <w:tc>
                <w:tcPr>
                  <w:tcW w:w="737" w:type="dxa"/>
                  <w:shd w:val="clear" w:color="auto" w:fill="auto"/>
                  <w:vAlign w:val="center"/>
                </w:tcPr>
                <w:p w14:paraId="068B384D"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25FB8DB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80</w:t>
                  </w:r>
                </w:p>
              </w:tc>
              <w:tc>
                <w:tcPr>
                  <w:tcW w:w="737" w:type="dxa"/>
                  <w:shd w:val="clear" w:color="auto" w:fill="auto"/>
                  <w:vAlign w:val="center"/>
                </w:tcPr>
                <w:p w14:paraId="3E791BC5"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w:t>
                  </w:r>
                </w:p>
              </w:tc>
            </w:tr>
            <w:tr w:rsidR="003C6D43" w:rsidRPr="00946AF6" w14:paraId="0E37C092" w14:textId="77777777">
              <w:trPr>
                <w:trHeight w:val="262"/>
              </w:trPr>
              <w:tc>
                <w:tcPr>
                  <w:tcW w:w="737" w:type="dxa"/>
                  <w:shd w:val="clear" w:color="auto" w:fill="auto"/>
                  <w:vAlign w:val="center"/>
                </w:tcPr>
                <w:p w14:paraId="5EEDB9F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6103EF9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100</w:t>
                  </w:r>
                </w:p>
              </w:tc>
              <w:tc>
                <w:tcPr>
                  <w:tcW w:w="737" w:type="dxa"/>
                  <w:shd w:val="clear" w:color="auto" w:fill="auto"/>
                  <w:vAlign w:val="center"/>
                </w:tcPr>
                <w:p w14:paraId="6F0AD91B"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4</w:t>
                  </w:r>
                </w:p>
              </w:tc>
            </w:tr>
            <w:tr w:rsidR="003C6D43" w:rsidRPr="00946AF6" w14:paraId="71E790C6" w14:textId="77777777">
              <w:trPr>
                <w:trHeight w:val="262"/>
              </w:trPr>
              <w:tc>
                <w:tcPr>
                  <w:tcW w:w="737" w:type="dxa"/>
                  <w:shd w:val="clear" w:color="auto" w:fill="auto"/>
                  <w:vAlign w:val="center"/>
                </w:tcPr>
                <w:p w14:paraId="0BE359EA"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w:t>
                  </w:r>
                </w:p>
              </w:tc>
              <w:tc>
                <w:tcPr>
                  <w:tcW w:w="737" w:type="dxa"/>
                  <w:shd w:val="clear" w:color="auto" w:fill="auto"/>
                  <w:vAlign w:val="center"/>
                </w:tcPr>
                <w:p w14:paraId="2BFD1451"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200</w:t>
                  </w:r>
                </w:p>
              </w:tc>
              <w:tc>
                <w:tcPr>
                  <w:tcW w:w="737" w:type="dxa"/>
                  <w:shd w:val="clear" w:color="auto" w:fill="auto"/>
                  <w:vAlign w:val="center"/>
                </w:tcPr>
                <w:p w14:paraId="270124A5"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2.2</w:t>
                  </w:r>
                </w:p>
              </w:tc>
            </w:tr>
            <w:tr w:rsidR="003C6D43" w:rsidRPr="00946AF6" w14:paraId="6B59E496" w14:textId="77777777">
              <w:trPr>
                <w:trHeight w:val="262"/>
              </w:trPr>
              <w:tc>
                <w:tcPr>
                  <w:tcW w:w="737" w:type="dxa"/>
                  <w:shd w:val="clear" w:color="auto" w:fill="auto"/>
                  <w:vAlign w:val="center"/>
                </w:tcPr>
                <w:p w14:paraId="5BA9FD08"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25</w:t>
                  </w:r>
                </w:p>
              </w:tc>
              <w:tc>
                <w:tcPr>
                  <w:tcW w:w="737" w:type="dxa"/>
                  <w:shd w:val="clear" w:color="auto" w:fill="auto"/>
                  <w:vAlign w:val="center"/>
                </w:tcPr>
                <w:p w14:paraId="235CF48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345</w:t>
                  </w:r>
                </w:p>
              </w:tc>
              <w:tc>
                <w:tcPr>
                  <w:tcW w:w="737" w:type="dxa"/>
                  <w:shd w:val="clear" w:color="auto" w:fill="auto"/>
                  <w:vAlign w:val="center"/>
                </w:tcPr>
                <w:p w14:paraId="401E7421"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72A33D15" w14:textId="77777777" w:rsidR="003C6D43" w:rsidRPr="00946AF6" w:rsidRDefault="003C6D43">
            <w:pPr>
              <w:widowControl w:val="0"/>
              <w:rPr>
                <w:rFonts w:eastAsia="Times New Roman" w:cstheme="minorHAnsi"/>
                <w:color w:val="000000"/>
                <w:sz w:val="18"/>
                <w:szCs w:val="18"/>
                <w:lang w:val="en-GB" w:eastAsia="en-GB"/>
              </w:rPr>
            </w:pPr>
          </w:p>
        </w:tc>
        <w:tc>
          <w:tcPr>
            <w:tcW w:w="3345" w:type="dxa"/>
            <w:tcBorders>
              <w:top w:val="single" w:sz="4" w:space="0" w:color="000000"/>
              <w:left w:val="single" w:sz="4" w:space="0" w:color="000000"/>
              <w:bottom w:val="single" w:sz="4" w:space="0" w:color="000000"/>
              <w:right w:val="single" w:sz="4" w:space="0" w:color="000000"/>
            </w:tcBorders>
          </w:tcPr>
          <w:p w14:paraId="7B6B52B9" w14:textId="77777777" w:rsidR="003C6D43" w:rsidRPr="00946AF6" w:rsidRDefault="00000000">
            <w:pPr>
              <w:widowControl w:val="0"/>
              <w:rPr>
                <w:rFonts w:cstheme="minorHAnsi"/>
                <w:sz w:val="18"/>
                <w:szCs w:val="18"/>
                <w:lang w:val="en-GB"/>
              </w:rPr>
            </w:pPr>
            <w:r w:rsidRPr="00946AF6">
              <w:rPr>
                <w:rFonts w:cstheme="minorHAnsi"/>
                <w:sz w:val="18"/>
                <w:szCs w:val="18"/>
                <w:lang w:val="en-GB"/>
              </w:rPr>
              <w:t xml:space="preserve">DMSO </w:t>
            </w:r>
          </w:p>
          <w:p w14:paraId="5F518C66" w14:textId="77777777" w:rsidR="003C6D43" w:rsidRPr="00946AF6" w:rsidRDefault="00000000">
            <w:pPr>
              <w:widowControl w:val="0"/>
              <w:rPr>
                <w:rFonts w:cstheme="minorHAnsi"/>
                <w:sz w:val="18"/>
                <w:szCs w:val="18"/>
                <w:lang w:val="en-GB"/>
              </w:rPr>
            </w:pPr>
            <w:r w:rsidRPr="00946AF6">
              <w:rPr>
                <w:rFonts w:cstheme="minorHAnsi"/>
                <w:sz w:val="18"/>
                <w:szCs w:val="18"/>
                <w:lang w:val="en-GB"/>
              </w:rPr>
              <w:t>cyclohexanol (side product)</w:t>
            </w:r>
          </w:p>
          <w:p w14:paraId="5684155F"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 xml:space="preserve">cyclohexanone </w:t>
            </w:r>
            <w:r w:rsidRPr="00946AF6">
              <w:rPr>
                <w:rFonts w:cstheme="minorHAnsi"/>
                <w:b/>
                <w:bCs/>
                <w:sz w:val="18"/>
                <w:szCs w:val="18"/>
                <w:lang w:val="en-GB"/>
              </w:rPr>
              <w:t>1</w:t>
            </w:r>
          </w:p>
          <w:p w14:paraId="2434C211" w14:textId="77777777" w:rsidR="003C6D43" w:rsidRPr="00FD5D1D" w:rsidRDefault="00000000">
            <w:pPr>
              <w:widowControl w:val="0"/>
              <w:rPr>
                <w:rFonts w:cstheme="minorHAnsi"/>
                <w:b/>
                <w:bCs/>
                <w:sz w:val="18"/>
                <w:szCs w:val="18"/>
                <w:lang w:val="en-GB"/>
              </w:rPr>
            </w:pPr>
            <w:r w:rsidRPr="00FD5D1D">
              <w:rPr>
                <w:rFonts w:cstheme="minorHAnsi"/>
                <w:sz w:val="18"/>
                <w:szCs w:val="18"/>
                <w:lang w:val="en-GB"/>
              </w:rPr>
              <w:t>benzylamine</w:t>
            </w:r>
            <w:r w:rsidRPr="00FD5D1D">
              <w:rPr>
                <w:rFonts w:cstheme="minorHAnsi"/>
                <w:b/>
                <w:bCs/>
                <w:sz w:val="18"/>
                <w:szCs w:val="18"/>
                <w:lang w:val="en-GB"/>
              </w:rPr>
              <w:t xml:space="preserve"> f</w:t>
            </w:r>
          </w:p>
          <w:p w14:paraId="1705D6E0" w14:textId="27EA5C5D" w:rsidR="003C6D43" w:rsidRPr="00FD5D1D" w:rsidRDefault="0013787C">
            <w:pPr>
              <w:widowControl w:val="0"/>
              <w:rPr>
                <w:rFonts w:cstheme="minorHAnsi"/>
                <w:b/>
                <w:bCs/>
                <w:sz w:val="18"/>
                <w:szCs w:val="18"/>
                <w:lang w:val="en-GB"/>
              </w:rPr>
            </w:pPr>
            <w:r w:rsidRPr="00FD5D1D">
              <w:rPr>
                <w:rFonts w:cstheme="minorHAnsi"/>
                <w:i/>
                <w:iCs/>
                <w:sz w:val="18"/>
                <w:szCs w:val="18"/>
                <w:lang w:val="en-GB"/>
              </w:rPr>
              <w:t>N-</w:t>
            </w:r>
            <w:r w:rsidRPr="00FD5D1D">
              <w:rPr>
                <w:rFonts w:cstheme="minorHAnsi"/>
                <w:sz w:val="18"/>
                <w:szCs w:val="18"/>
                <w:lang w:val="en-GB"/>
              </w:rPr>
              <w:t>2-</w:t>
            </w:r>
            <w:r w:rsidR="003628EC" w:rsidRPr="00FD5D1D">
              <w:rPr>
                <w:rFonts w:cstheme="minorHAnsi"/>
                <w:sz w:val="18"/>
                <w:szCs w:val="18"/>
                <w:lang w:val="en-GB"/>
              </w:rPr>
              <w:t>p</w:t>
            </w:r>
            <w:r w:rsidRPr="00FD5D1D">
              <w:rPr>
                <w:rFonts w:cstheme="minorHAnsi"/>
                <w:sz w:val="18"/>
                <w:szCs w:val="18"/>
                <w:lang w:val="en-GB"/>
              </w:rPr>
              <w:t xml:space="preserve">ropyn-1-ylcyclohexanamine </w:t>
            </w:r>
            <w:r w:rsidRPr="00FD5D1D">
              <w:rPr>
                <w:rFonts w:cstheme="minorHAnsi"/>
                <w:b/>
                <w:bCs/>
                <w:sz w:val="18"/>
                <w:szCs w:val="18"/>
                <w:lang w:val="en-GB"/>
              </w:rPr>
              <w:t>1d</w:t>
            </w:r>
            <w:r w:rsidRPr="00FD5D1D">
              <w:rPr>
                <w:rFonts w:cstheme="minorHAnsi"/>
                <w:sz w:val="18"/>
                <w:szCs w:val="18"/>
                <w:vertAlign w:val="superscript"/>
                <w:lang w:val="en-GB"/>
              </w:rPr>
              <w:t xml:space="preserve"> a</w:t>
            </w:r>
          </w:p>
          <w:p w14:paraId="56111AE7" w14:textId="7782945F" w:rsidR="003C6D43" w:rsidRPr="00FD5D1D" w:rsidRDefault="0013787C">
            <w:pPr>
              <w:widowControl w:val="0"/>
              <w:rPr>
                <w:rFonts w:cstheme="minorHAnsi"/>
                <w:b/>
                <w:bCs/>
                <w:sz w:val="18"/>
                <w:szCs w:val="18"/>
                <w:lang w:val="en-GB"/>
              </w:rPr>
            </w:pPr>
            <w:r w:rsidRPr="00FD5D1D">
              <w:rPr>
                <w:rFonts w:cstheme="minorHAnsi"/>
                <w:i/>
                <w:iCs/>
                <w:sz w:val="18"/>
                <w:szCs w:val="18"/>
                <w:lang w:val="en-GB"/>
              </w:rPr>
              <w:t>N-</w:t>
            </w:r>
            <w:r w:rsidR="003628EC" w:rsidRPr="00FD5D1D">
              <w:rPr>
                <w:rFonts w:cstheme="minorHAnsi"/>
                <w:sz w:val="18"/>
                <w:szCs w:val="18"/>
                <w:lang w:val="en-GB"/>
              </w:rPr>
              <w:t>allyl</w:t>
            </w:r>
            <w:r w:rsidRPr="00FD5D1D">
              <w:rPr>
                <w:rFonts w:cstheme="minorHAnsi"/>
                <w:sz w:val="18"/>
                <w:szCs w:val="18"/>
                <w:lang w:val="en-GB"/>
              </w:rPr>
              <w:t xml:space="preserve">cyclohexanamine </w:t>
            </w:r>
            <w:r w:rsidRPr="00FD5D1D">
              <w:rPr>
                <w:rFonts w:cstheme="minorHAnsi"/>
                <w:b/>
                <w:bCs/>
                <w:sz w:val="18"/>
                <w:szCs w:val="18"/>
                <w:lang w:val="en-GB"/>
              </w:rPr>
              <w:t>1e</w:t>
            </w:r>
          </w:p>
          <w:p w14:paraId="6941ED5A" w14:textId="10E56887" w:rsidR="003C6D43" w:rsidRPr="00FD5D1D" w:rsidRDefault="0013787C">
            <w:pPr>
              <w:widowControl w:val="0"/>
              <w:rPr>
                <w:rFonts w:cstheme="minorHAnsi"/>
                <w:b/>
                <w:bCs/>
                <w:sz w:val="18"/>
                <w:szCs w:val="18"/>
                <w:lang w:val="en-GB"/>
              </w:rPr>
            </w:pPr>
            <w:r w:rsidRPr="00FD5D1D">
              <w:rPr>
                <w:rFonts w:cstheme="minorHAnsi"/>
                <w:i/>
                <w:iCs/>
                <w:sz w:val="18"/>
                <w:szCs w:val="18"/>
                <w:lang w:val="en-GB"/>
              </w:rPr>
              <w:t>N-c</w:t>
            </w:r>
            <w:r w:rsidRPr="00FD5D1D">
              <w:rPr>
                <w:rFonts w:cstheme="minorHAnsi"/>
                <w:sz w:val="18"/>
                <w:szCs w:val="18"/>
                <w:lang w:val="en-GB"/>
              </w:rPr>
              <w:t xml:space="preserve">yclopropylcyclohexanamine </w:t>
            </w:r>
            <w:r w:rsidRPr="00FD5D1D">
              <w:rPr>
                <w:rFonts w:cstheme="minorHAnsi"/>
                <w:b/>
                <w:bCs/>
                <w:sz w:val="18"/>
                <w:szCs w:val="18"/>
                <w:lang w:val="en-GB"/>
              </w:rPr>
              <w:t>1c</w:t>
            </w:r>
            <w:r w:rsidRPr="00FD5D1D">
              <w:rPr>
                <w:rFonts w:cstheme="minorHAnsi"/>
                <w:sz w:val="18"/>
                <w:szCs w:val="18"/>
                <w:vertAlign w:val="superscript"/>
                <w:lang w:val="en-GB"/>
              </w:rPr>
              <w:t xml:space="preserve"> a</w:t>
            </w:r>
          </w:p>
          <w:p w14:paraId="213B82F1" w14:textId="77777777" w:rsidR="003C6D43" w:rsidRPr="00FD5D1D" w:rsidRDefault="00000000">
            <w:pPr>
              <w:widowControl w:val="0"/>
              <w:rPr>
                <w:rFonts w:cstheme="minorHAnsi"/>
                <w:sz w:val="18"/>
                <w:szCs w:val="18"/>
                <w:lang w:val="en-GB"/>
              </w:rPr>
            </w:pPr>
            <w:r w:rsidRPr="00FD5D1D">
              <w:rPr>
                <w:rFonts w:cstheme="minorHAnsi"/>
                <w:sz w:val="18"/>
                <w:szCs w:val="18"/>
                <w:lang w:val="en-GB"/>
              </w:rPr>
              <w:t>dodecane</w:t>
            </w:r>
          </w:p>
          <w:p w14:paraId="031B2AF3" w14:textId="77777777" w:rsidR="003C6D43" w:rsidRPr="00FD5D1D" w:rsidRDefault="00000000">
            <w:pPr>
              <w:widowControl w:val="0"/>
              <w:rPr>
                <w:rFonts w:cstheme="minorHAnsi"/>
                <w:b/>
                <w:bCs/>
                <w:sz w:val="18"/>
                <w:szCs w:val="18"/>
                <w:lang w:val="en-GB"/>
              </w:rPr>
            </w:pPr>
            <w:r w:rsidRPr="00FD5D1D">
              <w:rPr>
                <w:rFonts w:cstheme="minorHAnsi"/>
                <w:i/>
                <w:iCs/>
                <w:sz w:val="18"/>
                <w:szCs w:val="18"/>
                <w:lang w:val="en-GB"/>
              </w:rPr>
              <w:t>N</w:t>
            </w:r>
            <w:r w:rsidRPr="00FD5D1D">
              <w:rPr>
                <w:rFonts w:cstheme="minorHAnsi"/>
                <w:sz w:val="18"/>
                <w:szCs w:val="18"/>
                <w:lang w:val="en-GB"/>
              </w:rPr>
              <w:t xml:space="preserve">-benzylcyclohexanamine </w:t>
            </w:r>
            <w:r w:rsidRPr="00FD5D1D">
              <w:rPr>
                <w:rFonts w:cstheme="minorHAnsi"/>
                <w:b/>
                <w:bCs/>
                <w:sz w:val="18"/>
                <w:szCs w:val="18"/>
                <w:lang w:val="en-GB"/>
              </w:rPr>
              <w:t>1f</w:t>
            </w:r>
          </w:p>
        </w:tc>
        <w:tc>
          <w:tcPr>
            <w:tcW w:w="1281" w:type="dxa"/>
            <w:tcBorders>
              <w:top w:val="single" w:sz="4" w:space="0" w:color="000000"/>
              <w:left w:val="single" w:sz="4" w:space="0" w:color="000000"/>
              <w:bottom w:val="single" w:sz="4" w:space="0" w:color="000000"/>
            </w:tcBorders>
            <w:vAlign w:val="center"/>
          </w:tcPr>
          <w:p w14:paraId="444B661F" w14:textId="21E9279C" w:rsidR="003C6D43" w:rsidRPr="00946AF6" w:rsidRDefault="00000000">
            <w:pPr>
              <w:widowControl w:val="0"/>
              <w:rPr>
                <w:rFonts w:cstheme="minorHAnsi"/>
                <w:sz w:val="18"/>
                <w:szCs w:val="18"/>
                <w:lang w:val="en-GB"/>
              </w:rPr>
            </w:pPr>
            <w:r w:rsidRPr="00946AF6">
              <w:rPr>
                <w:rFonts w:cstheme="minorHAnsi"/>
                <w:sz w:val="18"/>
                <w:szCs w:val="18"/>
                <w:lang w:val="en-GB"/>
              </w:rPr>
              <w:t>8.</w:t>
            </w:r>
            <w:r w:rsidR="00710D32" w:rsidRPr="00946AF6">
              <w:rPr>
                <w:rFonts w:cstheme="minorHAnsi"/>
                <w:sz w:val="18"/>
                <w:szCs w:val="18"/>
                <w:lang w:val="en-GB"/>
              </w:rPr>
              <w:t>3</w:t>
            </w:r>
          </w:p>
          <w:p w14:paraId="1B9995CC" w14:textId="467844E7" w:rsidR="003C6D43" w:rsidRPr="00946AF6" w:rsidRDefault="00EA0A06">
            <w:pPr>
              <w:widowControl w:val="0"/>
              <w:rPr>
                <w:rFonts w:cstheme="minorHAnsi"/>
                <w:sz w:val="18"/>
                <w:szCs w:val="18"/>
                <w:lang w:val="en-GB"/>
              </w:rPr>
            </w:pPr>
            <w:r w:rsidRPr="00946AF6">
              <w:rPr>
                <w:rFonts w:cstheme="minorHAnsi"/>
                <w:sz w:val="18"/>
                <w:szCs w:val="18"/>
                <w:lang w:val="en-GB"/>
              </w:rPr>
              <w:t>10.8</w:t>
            </w:r>
          </w:p>
          <w:p w14:paraId="6E14781E" w14:textId="4089E4EC" w:rsidR="003C6D43" w:rsidRPr="00946AF6" w:rsidRDefault="00EA0A06">
            <w:pPr>
              <w:widowControl w:val="0"/>
              <w:rPr>
                <w:rFonts w:cstheme="minorHAnsi"/>
                <w:sz w:val="18"/>
                <w:szCs w:val="18"/>
                <w:lang w:val="en-GB"/>
              </w:rPr>
            </w:pPr>
            <w:r w:rsidRPr="00946AF6">
              <w:rPr>
                <w:rFonts w:cstheme="minorHAnsi"/>
                <w:sz w:val="18"/>
                <w:szCs w:val="18"/>
                <w:lang w:val="en-GB"/>
              </w:rPr>
              <w:t>11.4</w:t>
            </w:r>
          </w:p>
          <w:p w14:paraId="2250FBE7" w14:textId="77777777" w:rsidR="003C6D43" w:rsidRPr="00946AF6" w:rsidRDefault="00000000">
            <w:pPr>
              <w:widowControl w:val="0"/>
              <w:rPr>
                <w:rFonts w:cstheme="minorHAnsi"/>
                <w:sz w:val="18"/>
                <w:szCs w:val="18"/>
                <w:lang w:val="en-GB"/>
              </w:rPr>
            </w:pPr>
            <w:r w:rsidRPr="00946AF6">
              <w:rPr>
                <w:rFonts w:cstheme="minorHAnsi"/>
                <w:sz w:val="18"/>
                <w:szCs w:val="18"/>
                <w:lang w:val="en-GB"/>
              </w:rPr>
              <w:t>16.0</w:t>
            </w:r>
          </w:p>
          <w:p w14:paraId="17DCA111" w14:textId="2757ABCE" w:rsidR="003C6D43" w:rsidRPr="00946AF6" w:rsidRDefault="006C38E3">
            <w:pPr>
              <w:widowControl w:val="0"/>
              <w:rPr>
                <w:rFonts w:cstheme="minorHAnsi"/>
                <w:sz w:val="18"/>
                <w:szCs w:val="18"/>
                <w:lang w:val="en-GB"/>
              </w:rPr>
            </w:pPr>
            <w:r w:rsidRPr="00946AF6">
              <w:rPr>
                <w:rFonts w:cstheme="minorHAnsi"/>
                <w:sz w:val="18"/>
                <w:szCs w:val="18"/>
                <w:lang w:val="en-GB"/>
              </w:rPr>
              <w:t>18.6</w:t>
            </w:r>
            <w:r w:rsidRPr="00946AF6">
              <w:rPr>
                <w:rFonts w:cstheme="minorHAnsi"/>
                <w:sz w:val="18"/>
                <w:szCs w:val="18"/>
                <w:vertAlign w:val="superscript"/>
                <w:lang w:val="en-GB"/>
              </w:rPr>
              <w:t xml:space="preserve"> a</w:t>
            </w:r>
          </w:p>
          <w:p w14:paraId="061BBBFB" w14:textId="77777777" w:rsidR="003C6D43" w:rsidRPr="00946AF6" w:rsidRDefault="00000000">
            <w:pPr>
              <w:widowControl w:val="0"/>
              <w:rPr>
                <w:rFonts w:cstheme="minorHAnsi"/>
                <w:sz w:val="18"/>
                <w:szCs w:val="18"/>
                <w:lang w:val="en-GB"/>
              </w:rPr>
            </w:pPr>
            <w:r w:rsidRPr="00946AF6">
              <w:rPr>
                <w:rFonts w:cstheme="minorHAnsi"/>
                <w:sz w:val="18"/>
                <w:szCs w:val="18"/>
                <w:lang w:val="en-GB"/>
              </w:rPr>
              <w:t>17.9</w:t>
            </w:r>
          </w:p>
          <w:p w14:paraId="71074580" w14:textId="77777777" w:rsidR="003C6D43" w:rsidRPr="00946AF6" w:rsidRDefault="00000000">
            <w:pPr>
              <w:widowControl w:val="0"/>
              <w:rPr>
                <w:rFonts w:cstheme="minorHAnsi"/>
                <w:sz w:val="18"/>
                <w:szCs w:val="18"/>
                <w:lang w:val="en-GB"/>
              </w:rPr>
            </w:pPr>
            <w:r w:rsidRPr="00946AF6">
              <w:rPr>
                <w:rFonts w:cstheme="minorHAnsi"/>
                <w:sz w:val="18"/>
                <w:szCs w:val="18"/>
                <w:lang w:val="en-GB"/>
              </w:rPr>
              <w:t xml:space="preserve">18.6 </w:t>
            </w:r>
            <w:r w:rsidRPr="00946AF6">
              <w:rPr>
                <w:rFonts w:cstheme="minorHAnsi"/>
                <w:sz w:val="18"/>
                <w:szCs w:val="18"/>
                <w:vertAlign w:val="superscript"/>
                <w:lang w:val="en-GB"/>
              </w:rPr>
              <w:t>a</w:t>
            </w:r>
          </w:p>
          <w:p w14:paraId="3F023DFB" w14:textId="0BE9A840" w:rsidR="003C6D43" w:rsidRPr="00946AF6" w:rsidRDefault="00000000">
            <w:pPr>
              <w:widowControl w:val="0"/>
              <w:rPr>
                <w:rFonts w:cstheme="minorHAnsi"/>
                <w:sz w:val="18"/>
                <w:szCs w:val="18"/>
                <w:lang w:val="en-GB"/>
              </w:rPr>
            </w:pPr>
            <w:r w:rsidRPr="00946AF6">
              <w:rPr>
                <w:rFonts w:cstheme="minorHAnsi"/>
                <w:sz w:val="18"/>
                <w:szCs w:val="18"/>
                <w:lang w:val="en-GB"/>
              </w:rPr>
              <w:t>20.</w:t>
            </w:r>
            <w:r w:rsidR="00874068" w:rsidRPr="00946AF6">
              <w:rPr>
                <w:rFonts w:cstheme="minorHAnsi"/>
                <w:sz w:val="18"/>
                <w:szCs w:val="18"/>
                <w:lang w:val="en-GB"/>
              </w:rPr>
              <w:t>3</w:t>
            </w:r>
          </w:p>
          <w:p w14:paraId="54109109" w14:textId="6FBA66E2" w:rsidR="003C6D43" w:rsidRPr="00946AF6" w:rsidRDefault="006C38E3">
            <w:pPr>
              <w:widowControl w:val="0"/>
              <w:rPr>
                <w:rFonts w:cstheme="minorHAnsi"/>
                <w:b/>
                <w:bCs/>
                <w:sz w:val="18"/>
                <w:szCs w:val="18"/>
                <w:lang w:val="en-GB"/>
              </w:rPr>
            </w:pPr>
            <w:r w:rsidRPr="00946AF6">
              <w:rPr>
                <w:rFonts w:cstheme="minorHAnsi"/>
                <w:sz w:val="18"/>
                <w:szCs w:val="18"/>
                <w:lang w:val="en-GB"/>
              </w:rPr>
              <w:t>27.3</w:t>
            </w:r>
          </w:p>
        </w:tc>
      </w:tr>
      <w:tr w:rsidR="003C6D43" w:rsidRPr="00946AF6" w14:paraId="34A325A1"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787DE573" w14:textId="77777777" w:rsidR="003C6D43" w:rsidRPr="00946AF6" w:rsidRDefault="00000000">
            <w:pPr>
              <w:widowControl w:val="0"/>
              <w:jc w:val="left"/>
              <w:rPr>
                <w:rFonts w:cstheme="minorHAnsi"/>
                <w:b/>
                <w:sz w:val="18"/>
                <w:szCs w:val="18"/>
                <w:lang w:val="en-GB"/>
              </w:rPr>
            </w:pPr>
            <w:r w:rsidRPr="00946AF6">
              <w:rPr>
                <w:rFonts w:cstheme="minorHAnsi"/>
                <w:b/>
                <w:sz w:val="18"/>
                <w:szCs w:val="18"/>
                <w:lang w:val="en-GB"/>
              </w:rPr>
              <w:t>A</w:t>
            </w:r>
          </w:p>
        </w:tc>
        <w:tc>
          <w:tcPr>
            <w:tcW w:w="835" w:type="dxa"/>
            <w:tcBorders>
              <w:top w:val="single" w:sz="4" w:space="0" w:color="000000"/>
              <w:left w:val="single" w:sz="4" w:space="0" w:color="000000"/>
              <w:bottom w:val="single" w:sz="4" w:space="0" w:color="000000"/>
              <w:right w:val="single" w:sz="4" w:space="0" w:color="000000"/>
            </w:tcBorders>
            <w:vAlign w:val="center"/>
          </w:tcPr>
          <w:p w14:paraId="10D8632B"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A3</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35700F47" w14:textId="77777777">
              <w:trPr>
                <w:trHeight w:val="240"/>
              </w:trPr>
              <w:tc>
                <w:tcPr>
                  <w:tcW w:w="737" w:type="dxa"/>
                  <w:shd w:val="clear" w:color="auto" w:fill="auto"/>
                  <w:vAlign w:val="center"/>
                </w:tcPr>
                <w:p w14:paraId="58611BC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20743D4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100</w:t>
                  </w:r>
                </w:p>
              </w:tc>
              <w:tc>
                <w:tcPr>
                  <w:tcW w:w="737" w:type="dxa"/>
                  <w:shd w:val="clear" w:color="auto" w:fill="auto"/>
                  <w:vAlign w:val="center"/>
                </w:tcPr>
                <w:p w14:paraId="265F69F1"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3.25</w:t>
                  </w:r>
                </w:p>
              </w:tc>
            </w:tr>
            <w:tr w:rsidR="003C6D43" w:rsidRPr="00946AF6" w14:paraId="72D47EC3" w14:textId="77777777">
              <w:trPr>
                <w:trHeight w:val="240"/>
              </w:trPr>
              <w:tc>
                <w:tcPr>
                  <w:tcW w:w="737" w:type="dxa"/>
                  <w:shd w:val="clear" w:color="auto" w:fill="auto"/>
                  <w:vAlign w:val="center"/>
                </w:tcPr>
                <w:p w14:paraId="2706F0A2"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504A488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250</w:t>
                  </w:r>
                </w:p>
              </w:tc>
              <w:tc>
                <w:tcPr>
                  <w:tcW w:w="737" w:type="dxa"/>
                  <w:shd w:val="clear" w:color="auto" w:fill="auto"/>
                  <w:vAlign w:val="center"/>
                </w:tcPr>
                <w:p w14:paraId="4CCD1612"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r w:rsidR="003C6D43" w:rsidRPr="00946AF6" w14:paraId="630A5295" w14:textId="77777777">
              <w:trPr>
                <w:trHeight w:val="240"/>
              </w:trPr>
              <w:tc>
                <w:tcPr>
                  <w:tcW w:w="737" w:type="dxa"/>
                  <w:shd w:val="clear" w:color="auto" w:fill="auto"/>
                  <w:vAlign w:val="center"/>
                </w:tcPr>
                <w:p w14:paraId="5D0FF0F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20</w:t>
                  </w:r>
                </w:p>
              </w:tc>
              <w:tc>
                <w:tcPr>
                  <w:tcW w:w="737" w:type="dxa"/>
                  <w:shd w:val="clear" w:color="auto" w:fill="auto"/>
                  <w:vAlign w:val="center"/>
                </w:tcPr>
                <w:p w14:paraId="479BB30E"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345</w:t>
                  </w:r>
                </w:p>
              </w:tc>
              <w:tc>
                <w:tcPr>
                  <w:tcW w:w="737" w:type="dxa"/>
                  <w:shd w:val="clear" w:color="auto" w:fill="auto"/>
                  <w:vAlign w:val="center"/>
                </w:tcPr>
                <w:p w14:paraId="3B3107F0"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0</w:t>
                  </w:r>
                </w:p>
              </w:tc>
            </w:tr>
          </w:tbl>
          <w:p w14:paraId="1E0F1A83" w14:textId="77777777" w:rsidR="003C6D43" w:rsidRPr="00946AF6" w:rsidRDefault="003C6D43">
            <w:pPr>
              <w:widowControl w:val="0"/>
              <w:rPr>
                <w:rFonts w:cstheme="minorHAnsi"/>
                <w:bCs/>
                <w:sz w:val="18"/>
                <w:szCs w:val="18"/>
                <w:lang w:val="en-GB" w:eastAsia="nl-NL"/>
              </w:rPr>
            </w:pPr>
          </w:p>
        </w:tc>
        <w:tc>
          <w:tcPr>
            <w:tcW w:w="3345" w:type="dxa"/>
            <w:tcBorders>
              <w:top w:val="single" w:sz="4" w:space="0" w:color="000000"/>
              <w:left w:val="single" w:sz="4" w:space="0" w:color="000000"/>
              <w:bottom w:val="single" w:sz="4" w:space="0" w:color="000000"/>
              <w:right w:val="single" w:sz="4" w:space="0" w:color="000000"/>
            </w:tcBorders>
          </w:tcPr>
          <w:p w14:paraId="4478DB25" w14:textId="77777777" w:rsidR="003C6D43" w:rsidRPr="00946AF6" w:rsidRDefault="00000000">
            <w:pPr>
              <w:widowControl w:val="0"/>
              <w:rPr>
                <w:rFonts w:cstheme="minorHAnsi"/>
                <w:sz w:val="18"/>
                <w:szCs w:val="18"/>
                <w:lang w:val="en-GB"/>
              </w:rPr>
            </w:pPr>
            <w:r w:rsidRPr="00946AF6">
              <w:rPr>
                <w:rFonts w:cstheme="minorHAnsi"/>
                <w:sz w:val="18"/>
                <w:szCs w:val="18"/>
                <w:lang w:val="en-GB"/>
              </w:rPr>
              <w:t>DMSO</w:t>
            </w:r>
          </w:p>
          <w:p w14:paraId="185622F1" w14:textId="77777777" w:rsidR="00833952" w:rsidRPr="00946AF6" w:rsidRDefault="00833952" w:rsidP="00833952">
            <w:pPr>
              <w:widowControl w:val="0"/>
              <w:rPr>
                <w:rFonts w:cstheme="minorHAnsi"/>
                <w:b/>
                <w:bCs/>
                <w:sz w:val="18"/>
                <w:szCs w:val="18"/>
                <w:lang w:val="en-GB"/>
              </w:rPr>
            </w:pPr>
            <w:r w:rsidRPr="00946AF6">
              <w:rPr>
                <w:rFonts w:cstheme="minorHAnsi"/>
                <w:sz w:val="18"/>
                <w:szCs w:val="18"/>
                <w:lang w:val="en-GB"/>
              </w:rPr>
              <w:t xml:space="preserve">benzaldehyde </w:t>
            </w:r>
            <w:r w:rsidRPr="00946AF6">
              <w:rPr>
                <w:rFonts w:cstheme="minorHAnsi"/>
                <w:b/>
                <w:bCs/>
                <w:sz w:val="18"/>
                <w:szCs w:val="18"/>
                <w:lang w:val="en-GB"/>
              </w:rPr>
              <w:t>11</w:t>
            </w:r>
          </w:p>
          <w:p w14:paraId="4233CFB1" w14:textId="1831614F" w:rsidR="00543549" w:rsidRPr="00946AF6" w:rsidRDefault="00543549" w:rsidP="00833952">
            <w:pPr>
              <w:widowControl w:val="0"/>
              <w:rPr>
                <w:rFonts w:cstheme="minorHAnsi"/>
                <w:sz w:val="18"/>
                <w:szCs w:val="18"/>
                <w:lang w:val="en-GB"/>
              </w:rPr>
            </w:pPr>
            <w:r w:rsidRPr="00946AF6">
              <w:rPr>
                <w:rFonts w:cstheme="minorHAnsi"/>
                <w:sz w:val="18"/>
                <w:szCs w:val="18"/>
                <w:lang w:val="en-GB"/>
              </w:rPr>
              <w:t>benzyl alcohol</w:t>
            </w:r>
          </w:p>
          <w:p w14:paraId="5AF55D59" w14:textId="77777777" w:rsidR="003C6D43" w:rsidRPr="00946AF6" w:rsidRDefault="00000000">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-methylbenzylamine</w:t>
            </w:r>
            <w:r w:rsidRPr="00946AF6">
              <w:rPr>
                <w:rFonts w:cstheme="minorHAnsi"/>
                <w:b/>
                <w:bCs/>
                <w:sz w:val="18"/>
                <w:szCs w:val="18"/>
                <w:lang w:val="en-GB"/>
              </w:rPr>
              <w:t xml:space="preserve"> 11b</w:t>
            </w:r>
            <w:r w:rsidRPr="00946AF6">
              <w:rPr>
                <w:rFonts w:cstheme="minorHAnsi"/>
                <w:sz w:val="18"/>
                <w:szCs w:val="18"/>
                <w:vertAlign w:val="superscript"/>
                <w:lang w:val="en-GB"/>
              </w:rPr>
              <w:t xml:space="preserve"> b</w:t>
            </w:r>
          </w:p>
          <w:p w14:paraId="120B0157" w14:textId="77777777" w:rsidR="003C6D43" w:rsidRPr="00B94639" w:rsidRDefault="00000000">
            <w:pPr>
              <w:widowControl w:val="0"/>
              <w:rPr>
                <w:rFonts w:cstheme="minorHAnsi"/>
                <w:sz w:val="18"/>
                <w:szCs w:val="18"/>
                <w:lang w:val="it-IT"/>
              </w:rPr>
            </w:pPr>
            <w:r w:rsidRPr="00B94639">
              <w:rPr>
                <w:rFonts w:cstheme="minorHAnsi"/>
                <w:sz w:val="18"/>
                <w:szCs w:val="18"/>
                <w:lang w:val="it-IT"/>
              </w:rPr>
              <w:t>dodecane</w:t>
            </w:r>
          </w:p>
          <w:p w14:paraId="75D7E04D" w14:textId="77777777" w:rsidR="000473D7" w:rsidRPr="00B94639" w:rsidRDefault="000473D7" w:rsidP="000473D7">
            <w:pPr>
              <w:widowControl w:val="0"/>
              <w:rPr>
                <w:rFonts w:cstheme="minorHAnsi"/>
                <w:b/>
                <w:bCs/>
                <w:sz w:val="18"/>
                <w:szCs w:val="18"/>
                <w:lang w:val="it-IT"/>
              </w:rPr>
            </w:pPr>
            <w:r w:rsidRPr="00B94639">
              <w:rPr>
                <w:rFonts w:cstheme="minorHAnsi"/>
                <w:i/>
                <w:iCs/>
                <w:sz w:val="18"/>
                <w:szCs w:val="18"/>
                <w:lang w:val="it-IT"/>
              </w:rPr>
              <w:t>N</w:t>
            </w:r>
            <w:r w:rsidRPr="00B94639">
              <w:rPr>
                <w:rFonts w:cstheme="minorHAnsi"/>
                <w:sz w:val="18"/>
                <w:szCs w:val="18"/>
                <w:lang w:val="it-IT"/>
              </w:rPr>
              <w:t>-allylbenzylamine</w:t>
            </w:r>
            <w:r w:rsidRPr="00B94639">
              <w:rPr>
                <w:rFonts w:cstheme="minorHAnsi"/>
                <w:b/>
                <w:bCs/>
                <w:sz w:val="18"/>
                <w:szCs w:val="18"/>
                <w:lang w:val="it-IT"/>
              </w:rPr>
              <w:t xml:space="preserve"> 11e</w:t>
            </w:r>
            <w:r w:rsidRPr="00B94639">
              <w:rPr>
                <w:rFonts w:eastAsia="Calibri" w:cstheme="minorHAnsi"/>
                <w:kern w:val="2"/>
                <w:sz w:val="18"/>
                <w:szCs w:val="18"/>
                <w:lang w:val="it-IT"/>
                <w14:ligatures w14:val="standardContextual"/>
              </w:rPr>
              <w:t xml:space="preserve"> </w:t>
            </w:r>
            <w:r w:rsidRPr="00B94639">
              <w:rPr>
                <w:rFonts w:eastAsia="Calibri" w:cstheme="minorHAnsi"/>
                <w:kern w:val="2"/>
                <w:sz w:val="18"/>
                <w:szCs w:val="18"/>
                <w:vertAlign w:val="superscript"/>
                <w:lang w:val="it-IT"/>
                <w14:ligatures w14:val="standardContextual"/>
              </w:rPr>
              <w:t>c</w:t>
            </w:r>
          </w:p>
          <w:p w14:paraId="4B3F308F" w14:textId="77777777" w:rsidR="003C6D43" w:rsidRPr="00B94639" w:rsidRDefault="00000000">
            <w:pPr>
              <w:widowControl w:val="0"/>
              <w:rPr>
                <w:rFonts w:cstheme="minorHAnsi"/>
                <w:b/>
                <w:bCs/>
                <w:sz w:val="18"/>
                <w:szCs w:val="18"/>
                <w:lang w:val="it-IT"/>
              </w:rPr>
            </w:pPr>
            <w:r w:rsidRPr="00B94639">
              <w:rPr>
                <w:rFonts w:cstheme="minorHAnsi"/>
                <w:i/>
                <w:iCs/>
                <w:sz w:val="18"/>
                <w:szCs w:val="18"/>
                <w:lang w:val="it-IT"/>
              </w:rPr>
              <w:t>N</w:t>
            </w:r>
            <w:r w:rsidRPr="00B94639">
              <w:rPr>
                <w:rFonts w:cstheme="minorHAnsi"/>
                <w:sz w:val="18"/>
                <w:szCs w:val="18"/>
                <w:lang w:val="it-IT"/>
              </w:rPr>
              <w:t xml:space="preserve">-benzylcyclopropanamine </w:t>
            </w:r>
            <w:r w:rsidRPr="00B94639">
              <w:rPr>
                <w:rFonts w:cstheme="minorHAnsi"/>
                <w:b/>
                <w:bCs/>
                <w:sz w:val="18"/>
                <w:szCs w:val="18"/>
                <w:lang w:val="it-IT"/>
              </w:rPr>
              <w:t>11c</w:t>
            </w:r>
            <w:r w:rsidRPr="00B94639">
              <w:rPr>
                <w:rFonts w:cstheme="minorHAnsi"/>
                <w:sz w:val="18"/>
                <w:szCs w:val="18"/>
                <w:vertAlign w:val="superscript"/>
                <w:lang w:val="it-IT"/>
              </w:rPr>
              <w:t xml:space="preserve"> b</w:t>
            </w:r>
          </w:p>
          <w:p w14:paraId="5236C281" w14:textId="77777777" w:rsidR="003C6D43" w:rsidRPr="00B94639" w:rsidRDefault="00000000">
            <w:pPr>
              <w:widowControl w:val="0"/>
              <w:rPr>
                <w:rFonts w:cstheme="minorHAnsi"/>
                <w:sz w:val="18"/>
                <w:szCs w:val="18"/>
                <w:lang w:val="it-IT"/>
              </w:rPr>
            </w:pPr>
            <w:r w:rsidRPr="00B94639">
              <w:rPr>
                <w:rFonts w:cstheme="minorHAnsi"/>
                <w:i/>
                <w:iCs/>
                <w:sz w:val="18"/>
                <w:szCs w:val="18"/>
                <w:lang w:val="it-IT"/>
              </w:rPr>
              <w:t>N</w:t>
            </w:r>
            <w:r w:rsidRPr="00B94639">
              <w:rPr>
                <w:rFonts w:cstheme="minorHAnsi"/>
                <w:sz w:val="18"/>
                <w:szCs w:val="18"/>
                <w:lang w:val="it-IT"/>
              </w:rPr>
              <w:t xml:space="preserve">-benzylpropargylamine </w:t>
            </w:r>
            <w:r w:rsidRPr="00B94639">
              <w:rPr>
                <w:rFonts w:cstheme="minorHAnsi"/>
                <w:b/>
                <w:bCs/>
                <w:sz w:val="18"/>
                <w:szCs w:val="18"/>
                <w:lang w:val="it-IT"/>
              </w:rPr>
              <w:t>11d</w:t>
            </w:r>
            <w:r w:rsidRPr="00B94639">
              <w:rPr>
                <w:rFonts w:cstheme="minorHAnsi"/>
                <w:sz w:val="18"/>
                <w:szCs w:val="18"/>
                <w:vertAlign w:val="superscript"/>
                <w:lang w:val="it-IT"/>
              </w:rPr>
              <w:t xml:space="preserve"> b</w:t>
            </w:r>
          </w:p>
          <w:p w14:paraId="19D09F90" w14:textId="77777777" w:rsidR="003C6D43" w:rsidRPr="00B94639" w:rsidRDefault="00000000">
            <w:pPr>
              <w:widowControl w:val="0"/>
              <w:rPr>
                <w:rFonts w:cstheme="minorHAnsi"/>
                <w:b/>
                <w:bCs/>
                <w:sz w:val="18"/>
                <w:szCs w:val="18"/>
                <w:lang w:val="it-IT"/>
              </w:rPr>
            </w:pPr>
            <w:r w:rsidRPr="00B94639">
              <w:rPr>
                <w:rFonts w:cstheme="minorHAnsi"/>
                <w:sz w:val="18"/>
                <w:szCs w:val="18"/>
                <w:lang w:val="it-IT"/>
              </w:rPr>
              <w:t xml:space="preserve">dibenzylamine </w:t>
            </w:r>
            <w:r w:rsidRPr="00B94639">
              <w:rPr>
                <w:rFonts w:cstheme="minorHAnsi"/>
                <w:b/>
                <w:bCs/>
                <w:sz w:val="18"/>
                <w:szCs w:val="18"/>
                <w:lang w:val="it-IT"/>
              </w:rPr>
              <w:t>11f</w:t>
            </w:r>
          </w:p>
        </w:tc>
        <w:tc>
          <w:tcPr>
            <w:tcW w:w="1281" w:type="dxa"/>
            <w:tcBorders>
              <w:top w:val="single" w:sz="4" w:space="0" w:color="000000"/>
              <w:left w:val="single" w:sz="4" w:space="0" w:color="000000"/>
              <w:bottom w:val="single" w:sz="4" w:space="0" w:color="000000"/>
            </w:tcBorders>
            <w:vAlign w:val="center"/>
          </w:tcPr>
          <w:p w14:paraId="738622D6" w14:textId="30C40735" w:rsidR="003C6D43" w:rsidRPr="00946AF6" w:rsidRDefault="00833952">
            <w:pPr>
              <w:widowControl w:val="0"/>
              <w:rPr>
                <w:rFonts w:cstheme="minorHAnsi"/>
                <w:sz w:val="18"/>
                <w:szCs w:val="18"/>
                <w:lang w:val="en-GB"/>
              </w:rPr>
            </w:pPr>
            <w:r w:rsidRPr="00946AF6">
              <w:rPr>
                <w:rFonts w:cstheme="minorHAnsi"/>
                <w:sz w:val="18"/>
                <w:szCs w:val="18"/>
                <w:lang w:val="en-GB"/>
              </w:rPr>
              <w:t>5.9</w:t>
            </w:r>
          </w:p>
          <w:p w14:paraId="05DB948E" w14:textId="77777777" w:rsidR="00833952" w:rsidRPr="00946AF6" w:rsidRDefault="00833952" w:rsidP="00833952">
            <w:pPr>
              <w:widowControl w:val="0"/>
              <w:rPr>
                <w:rFonts w:cstheme="minorHAnsi"/>
                <w:sz w:val="18"/>
                <w:szCs w:val="18"/>
                <w:lang w:val="en-GB"/>
              </w:rPr>
            </w:pPr>
            <w:r w:rsidRPr="00946AF6">
              <w:rPr>
                <w:rFonts w:cstheme="minorHAnsi"/>
                <w:sz w:val="18"/>
                <w:szCs w:val="18"/>
                <w:lang w:val="en-GB"/>
              </w:rPr>
              <w:t>9.7</w:t>
            </w:r>
          </w:p>
          <w:p w14:paraId="7E65439F" w14:textId="2EB2A63F" w:rsidR="00543549" w:rsidRPr="00946AF6" w:rsidRDefault="00543549" w:rsidP="00833952">
            <w:pPr>
              <w:widowControl w:val="0"/>
              <w:rPr>
                <w:rFonts w:cstheme="minorHAnsi"/>
                <w:sz w:val="18"/>
                <w:szCs w:val="18"/>
                <w:lang w:val="en-GB"/>
              </w:rPr>
            </w:pPr>
            <w:r w:rsidRPr="00946AF6">
              <w:rPr>
                <w:rFonts w:cstheme="minorHAnsi"/>
                <w:sz w:val="18"/>
                <w:szCs w:val="18"/>
                <w:lang w:val="en-GB"/>
              </w:rPr>
              <w:t>11.7</w:t>
            </w:r>
          </w:p>
          <w:p w14:paraId="4F6AB294" w14:textId="4DE3422F" w:rsidR="003C6D43" w:rsidRPr="00946AF6" w:rsidRDefault="00000000">
            <w:pPr>
              <w:widowControl w:val="0"/>
              <w:rPr>
                <w:rFonts w:cstheme="minorHAnsi"/>
                <w:sz w:val="18"/>
                <w:szCs w:val="18"/>
                <w:lang w:val="en-GB"/>
              </w:rPr>
            </w:pPr>
            <w:r w:rsidRPr="00946AF6">
              <w:rPr>
                <w:rFonts w:cstheme="minorHAnsi"/>
                <w:sz w:val="18"/>
                <w:szCs w:val="18"/>
                <w:lang w:val="en-GB"/>
              </w:rPr>
              <w:t>12.</w:t>
            </w:r>
            <w:r w:rsidR="00833952" w:rsidRPr="00946AF6">
              <w:rPr>
                <w:rFonts w:cstheme="minorHAnsi"/>
                <w:sz w:val="18"/>
                <w:szCs w:val="18"/>
                <w:lang w:val="en-GB"/>
              </w:rPr>
              <w:t>6</w:t>
            </w:r>
            <w:r w:rsidRPr="00946AF6">
              <w:rPr>
                <w:rFonts w:cstheme="minorHAnsi"/>
                <w:sz w:val="18"/>
                <w:szCs w:val="18"/>
                <w:vertAlign w:val="superscript"/>
                <w:lang w:val="en-GB"/>
              </w:rPr>
              <w:t xml:space="preserve"> b</w:t>
            </w:r>
          </w:p>
          <w:p w14:paraId="4B51BAD2" w14:textId="22FF3FFE" w:rsidR="003C6D43" w:rsidRPr="00946AF6" w:rsidRDefault="00833952">
            <w:pPr>
              <w:widowControl w:val="0"/>
              <w:rPr>
                <w:rFonts w:cstheme="minorHAnsi"/>
                <w:sz w:val="18"/>
                <w:szCs w:val="18"/>
                <w:lang w:val="en-GB"/>
              </w:rPr>
            </w:pPr>
            <w:r w:rsidRPr="00946AF6">
              <w:rPr>
                <w:rFonts w:cstheme="minorHAnsi"/>
                <w:sz w:val="18"/>
                <w:szCs w:val="18"/>
                <w:lang w:val="en-GB"/>
              </w:rPr>
              <w:t>16.9</w:t>
            </w:r>
          </w:p>
          <w:p w14:paraId="4949BDF6" w14:textId="6B508568" w:rsidR="000473D7" w:rsidRPr="00946AF6" w:rsidRDefault="000473D7" w:rsidP="000473D7">
            <w:pPr>
              <w:widowControl w:val="0"/>
              <w:rPr>
                <w:rFonts w:cstheme="minorHAnsi"/>
                <w:sz w:val="18"/>
                <w:szCs w:val="18"/>
                <w:lang w:val="en-GB"/>
              </w:rPr>
            </w:pPr>
            <w:r w:rsidRPr="00946AF6">
              <w:rPr>
                <w:rFonts w:cstheme="minorHAnsi"/>
                <w:sz w:val="18"/>
                <w:szCs w:val="18"/>
                <w:lang w:val="en-GB"/>
              </w:rPr>
              <w:t>17.</w:t>
            </w:r>
            <w:r w:rsidR="0020630B" w:rsidRPr="00946AF6">
              <w:rPr>
                <w:rFonts w:cstheme="minorHAnsi"/>
                <w:sz w:val="18"/>
                <w:szCs w:val="18"/>
                <w:lang w:val="en-GB"/>
              </w:rPr>
              <w:t>8</w:t>
            </w:r>
            <w:r w:rsidRPr="00946AF6">
              <w:rPr>
                <w:rFonts w:eastAsia="Calibri" w:cstheme="minorHAnsi"/>
                <w:kern w:val="2"/>
                <w:sz w:val="18"/>
                <w:szCs w:val="18"/>
                <w:lang w:val="en-GB"/>
                <w14:ligatures w14:val="standardContextual"/>
              </w:rPr>
              <w:t xml:space="preserve"> </w:t>
            </w:r>
            <w:r w:rsidRPr="00946AF6">
              <w:rPr>
                <w:rFonts w:eastAsia="Calibri" w:cstheme="minorHAnsi"/>
                <w:kern w:val="2"/>
                <w:sz w:val="18"/>
                <w:szCs w:val="18"/>
                <w:vertAlign w:val="superscript"/>
                <w:lang w:val="en-GB"/>
                <w14:ligatures w14:val="standardContextual"/>
              </w:rPr>
              <w:t>c</w:t>
            </w:r>
          </w:p>
          <w:p w14:paraId="1978E913" w14:textId="76D3333E" w:rsidR="003C6D43" w:rsidRPr="00946AF6" w:rsidRDefault="00000000">
            <w:pPr>
              <w:widowControl w:val="0"/>
              <w:rPr>
                <w:rFonts w:cstheme="minorHAnsi"/>
                <w:sz w:val="18"/>
                <w:szCs w:val="18"/>
                <w:lang w:val="en-GB"/>
              </w:rPr>
            </w:pPr>
            <w:r w:rsidRPr="00946AF6">
              <w:rPr>
                <w:rFonts w:cstheme="minorHAnsi"/>
                <w:sz w:val="18"/>
                <w:szCs w:val="18"/>
                <w:lang w:val="en-GB"/>
              </w:rPr>
              <w:t>18.</w:t>
            </w:r>
            <w:r w:rsidR="00833952" w:rsidRPr="00946AF6">
              <w:rPr>
                <w:rFonts w:cstheme="minorHAnsi"/>
                <w:sz w:val="18"/>
                <w:szCs w:val="18"/>
                <w:lang w:val="en-GB"/>
              </w:rPr>
              <w:t>6</w:t>
            </w:r>
            <w:r w:rsidRPr="00946AF6">
              <w:rPr>
                <w:rFonts w:cstheme="minorHAnsi"/>
                <w:sz w:val="18"/>
                <w:szCs w:val="18"/>
                <w:vertAlign w:val="superscript"/>
                <w:lang w:val="en-GB"/>
              </w:rPr>
              <w:t xml:space="preserve"> b</w:t>
            </w:r>
          </w:p>
          <w:p w14:paraId="4E924F20" w14:textId="02BE0C1A" w:rsidR="003C6D43" w:rsidRPr="00946AF6" w:rsidRDefault="00000000">
            <w:pPr>
              <w:widowControl w:val="0"/>
              <w:rPr>
                <w:rFonts w:cstheme="minorHAnsi"/>
                <w:sz w:val="18"/>
                <w:szCs w:val="18"/>
                <w:lang w:val="en-GB"/>
              </w:rPr>
            </w:pPr>
            <w:r w:rsidRPr="00946AF6">
              <w:rPr>
                <w:rFonts w:cstheme="minorHAnsi"/>
                <w:sz w:val="18"/>
                <w:szCs w:val="18"/>
                <w:lang w:val="en-GB"/>
              </w:rPr>
              <w:t>18.</w:t>
            </w:r>
            <w:r w:rsidR="00833952" w:rsidRPr="00946AF6">
              <w:rPr>
                <w:rFonts w:cstheme="minorHAnsi"/>
                <w:sz w:val="18"/>
                <w:szCs w:val="18"/>
                <w:lang w:val="en-GB"/>
              </w:rPr>
              <w:t>7</w:t>
            </w:r>
            <w:r w:rsidRPr="00946AF6">
              <w:rPr>
                <w:rFonts w:cstheme="minorHAnsi"/>
                <w:sz w:val="18"/>
                <w:szCs w:val="18"/>
                <w:vertAlign w:val="superscript"/>
                <w:lang w:val="en-GB"/>
              </w:rPr>
              <w:t xml:space="preserve"> b</w:t>
            </w:r>
          </w:p>
          <w:p w14:paraId="5DF25491" w14:textId="51291C4E" w:rsidR="003C6D43" w:rsidRPr="00946AF6" w:rsidRDefault="00000000">
            <w:pPr>
              <w:widowControl w:val="0"/>
              <w:rPr>
                <w:rFonts w:cstheme="minorHAnsi"/>
                <w:b/>
                <w:bCs/>
                <w:sz w:val="18"/>
                <w:szCs w:val="18"/>
                <w:lang w:val="en-GB"/>
              </w:rPr>
            </w:pPr>
            <w:r w:rsidRPr="00946AF6">
              <w:rPr>
                <w:rFonts w:cstheme="minorHAnsi"/>
                <w:sz w:val="18"/>
                <w:szCs w:val="18"/>
                <w:lang w:val="en-GB"/>
              </w:rPr>
              <w:t>3</w:t>
            </w:r>
            <w:r w:rsidR="006C38E3" w:rsidRPr="00946AF6">
              <w:rPr>
                <w:rFonts w:cstheme="minorHAnsi"/>
                <w:sz w:val="18"/>
                <w:szCs w:val="18"/>
                <w:lang w:val="en-GB"/>
              </w:rPr>
              <w:t>2</w:t>
            </w:r>
            <w:r w:rsidRPr="00946AF6">
              <w:rPr>
                <w:rFonts w:cstheme="minorHAnsi"/>
                <w:sz w:val="18"/>
                <w:szCs w:val="18"/>
                <w:lang w:val="en-GB"/>
              </w:rPr>
              <w:t>.</w:t>
            </w:r>
            <w:r w:rsidR="006C38E3" w:rsidRPr="00946AF6">
              <w:rPr>
                <w:rFonts w:cstheme="minorHAnsi"/>
                <w:sz w:val="18"/>
                <w:szCs w:val="18"/>
                <w:lang w:val="en-GB"/>
              </w:rPr>
              <w:t>6</w:t>
            </w:r>
          </w:p>
        </w:tc>
      </w:tr>
      <w:tr w:rsidR="003C6D43" w:rsidRPr="00946AF6" w14:paraId="5C09E54E"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71E75AFD" w14:textId="77777777" w:rsidR="003C6D43" w:rsidRPr="00946AF6" w:rsidRDefault="00000000">
            <w:pPr>
              <w:widowControl w:val="0"/>
              <w:jc w:val="left"/>
              <w:rPr>
                <w:rFonts w:cstheme="minorHAnsi"/>
                <w:b/>
                <w:sz w:val="18"/>
                <w:szCs w:val="18"/>
                <w:lang w:val="en-GB"/>
              </w:rPr>
            </w:pPr>
            <w:r w:rsidRPr="00946AF6">
              <w:rPr>
                <w:rFonts w:cstheme="minorHAnsi"/>
                <w:b/>
                <w:sz w:val="18"/>
                <w:szCs w:val="18"/>
                <w:lang w:val="en-GB" w:eastAsia="nl-NL"/>
              </w:rPr>
              <w:t>A</w:t>
            </w:r>
          </w:p>
        </w:tc>
        <w:tc>
          <w:tcPr>
            <w:tcW w:w="835" w:type="dxa"/>
            <w:tcBorders>
              <w:top w:val="single" w:sz="4" w:space="0" w:color="000000"/>
              <w:left w:val="single" w:sz="4" w:space="0" w:color="000000"/>
              <w:bottom w:val="single" w:sz="4" w:space="0" w:color="000000"/>
              <w:right w:val="single" w:sz="4" w:space="0" w:color="000000"/>
            </w:tcBorders>
            <w:vAlign w:val="center"/>
          </w:tcPr>
          <w:p w14:paraId="539AA361"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cstheme="minorHAnsi"/>
                <w:bCs/>
                <w:sz w:val="18"/>
                <w:szCs w:val="18"/>
                <w:lang w:val="en-GB" w:eastAsia="nl-NL"/>
              </w:rPr>
              <w:t>A4</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6374C7FB" w14:textId="77777777">
              <w:trPr>
                <w:trHeight w:val="240"/>
              </w:trPr>
              <w:tc>
                <w:tcPr>
                  <w:tcW w:w="737" w:type="dxa"/>
                  <w:shd w:val="clear" w:color="auto" w:fill="auto"/>
                  <w:vAlign w:val="center"/>
                </w:tcPr>
                <w:p w14:paraId="6E7AA9A9"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72CBA809"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100</w:t>
                  </w:r>
                </w:p>
              </w:tc>
              <w:tc>
                <w:tcPr>
                  <w:tcW w:w="737" w:type="dxa"/>
                  <w:shd w:val="clear" w:color="auto" w:fill="auto"/>
                  <w:vAlign w:val="center"/>
                </w:tcPr>
                <w:p w14:paraId="09FA53FD"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1.75</w:t>
                  </w:r>
                </w:p>
              </w:tc>
            </w:tr>
            <w:tr w:rsidR="003C6D43" w:rsidRPr="00946AF6" w14:paraId="11B4DA3D" w14:textId="77777777">
              <w:trPr>
                <w:trHeight w:val="240"/>
              </w:trPr>
              <w:tc>
                <w:tcPr>
                  <w:tcW w:w="737" w:type="dxa"/>
                  <w:shd w:val="clear" w:color="auto" w:fill="auto"/>
                  <w:vAlign w:val="center"/>
                </w:tcPr>
                <w:p w14:paraId="1228D56F"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w:t>
                  </w:r>
                </w:p>
              </w:tc>
              <w:tc>
                <w:tcPr>
                  <w:tcW w:w="737" w:type="dxa"/>
                  <w:shd w:val="clear" w:color="auto" w:fill="auto"/>
                  <w:vAlign w:val="center"/>
                </w:tcPr>
                <w:p w14:paraId="4390B05B"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140</w:t>
                  </w:r>
                </w:p>
              </w:tc>
              <w:tc>
                <w:tcPr>
                  <w:tcW w:w="737" w:type="dxa"/>
                  <w:shd w:val="clear" w:color="auto" w:fill="auto"/>
                  <w:vAlign w:val="center"/>
                </w:tcPr>
                <w:p w14:paraId="20CA7345"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w:t>
                  </w:r>
                </w:p>
              </w:tc>
            </w:tr>
            <w:tr w:rsidR="003C6D43" w:rsidRPr="00946AF6" w14:paraId="5503E4FB" w14:textId="77777777">
              <w:trPr>
                <w:trHeight w:val="240"/>
              </w:trPr>
              <w:tc>
                <w:tcPr>
                  <w:tcW w:w="737" w:type="dxa"/>
                  <w:shd w:val="clear" w:color="auto" w:fill="auto"/>
                  <w:vAlign w:val="center"/>
                </w:tcPr>
                <w:p w14:paraId="6225042A"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411DAD5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180</w:t>
                  </w:r>
                </w:p>
              </w:tc>
              <w:tc>
                <w:tcPr>
                  <w:tcW w:w="737" w:type="dxa"/>
                  <w:shd w:val="clear" w:color="auto" w:fill="auto"/>
                  <w:vAlign w:val="center"/>
                </w:tcPr>
                <w:p w14:paraId="2A8F42D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r>
            <w:tr w:rsidR="003C6D43" w:rsidRPr="00946AF6" w14:paraId="59FAF564" w14:textId="77777777">
              <w:trPr>
                <w:trHeight w:val="240"/>
              </w:trPr>
              <w:tc>
                <w:tcPr>
                  <w:tcW w:w="737" w:type="dxa"/>
                  <w:shd w:val="clear" w:color="auto" w:fill="auto"/>
                  <w:vAlign w:val="center"/>
                </w:tcPr>
                <w:p w14:paraId="117457D7"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20</w:t>
                  </w:r>
                </w:p>
              </w:tc>
              <w:tc>
                <w:tcPr>
                  <w:tcW w:w="737" w:type="dxa"/>
                  <w:shd w:val="clear" w:color="auto" w:fill="auto"/>
                  <w:vAlign w:val="center"/>
                </w:tcPr>
                <w:p w14:paraId="375A80BD"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345</w:t>
                  </w:r>
                </w:p>
              </w:tc>
              <w:tc>
                <w:tcPr>
                  <w:tcW w:w="737" w:type="dxa"/>
                  <w:shd w:val="clear" w:color="auto" w:fill="auto"/>
                  <w:vAlign w:val="center"/>
                </w:tcPr>
                <w:p w14:paraId="26099DE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0BA4D4B3" w14:textId="77777777" w:rsidR="003C6D43" w:rsidRPr="00946AF6" w:rsidRDefault="003C6D43">
            <w:pPr>
              <w:widowControl w:val="0"/>
              <w:jc w:val="right"/>
              <w:rPr>
                <w:rFonts w:eastAsia="Times New Roman" w:cstheme="minorHAnsi"/>
                <w:color w:val="000000"/>
                <w:sz w:val="18"/>
                <w:szCs w:val="18"/>
                <w:lang w:val="en-GB" w:eastAsia="en-GB"/>
              </w:rPr>
            </w:pPr>
          </w:p>
        </w:tc>
        <w:tc>
          <w:tcPr>
            <w:tcW w:w="3345" w:type="dxa"/>
            <w:tcBorders>
              <w:top w:val="single" w:sz="4" w:space="0" w:color="000000"/>
              <w:left w:val="single" w:sz="4" w:space="0" w:color="000000"/>
              <w:bottom w:val="single" w:sz="4" w:space="0" w:color="000000"/>
              <w:right w:val="single" w:sz="4" w:space="0" w:color="000000"/>
            </w:tcBorders>
          </w:tcPr>
          <w:p w14:paraId="4D80828F" w14:textId="77777777" w:rsidR="003C6D43" w:rsidRPr="00B94639" w:rsidRDefault="00000000">
            <w:pPr>
              <w:widowControl w:val="0"/>
              <w:rPr>
                <w:rFonts w:cstheme="minorHAnsi"/>
                <w:sz w:val="18"/>
                <w:szCs w:val="18"/>
                <w:lang w:val="it-IT"/>
              </w:rPr>
            </w:pPr>
            <w:r w:rsidRPr="00B94639">
              <w:rPr>
                <w:rFonts w:cstheme="minorHAnsi"/>
                <w:sz w:val="18"/>
                <w:szCs w:val="18"/>
                <w:lang w:val="it-IT"/>
              </w:rPr>
              <w:t>DMSO</w:t>
            </w:r>
          </w:p>
          <w:p w14:paraId="561D963E" w14:textId="77777777" w:rsidR="003C6D43" w:rsidRPr="00B94639" w:rsidRDefault="00000000">
            <w:pPr>
              <w:widowControl w:val="0"/>
              <w:rPr>
                <w:rFonts w:cstheme="minorHAnsi"/>
                <w:b/>
                <w:bCs/>
                <w:sz w:val="18"/>
                <w:szCs w:val="18"/>
                <w:lang w:val="it-IT"/>
              </w:rPr>
            </w:pPr>
            <w:r w:rsidRPr="00B94639">
              <w:rPr>
                <w:rFonts w:cstheme="minorHAnsi"/>
                <w:sz w:val="18"/>
                <w:szCs w:val="18"/>
                <w:lang w:val="it-IT"/>
              </w:rPr>
              <w:t>dodecane</w:t>
            </w:r>
          </w:p>
          <w:p w14:paraId="4819B0C0" w14:textId="77777777" w:rsidR="003C6D43" w:rsidRPr="00B94639" w:rsidRDefault="00000000">
            <w:pPr>
              <w:widowControl w:val="0"/>
              <w:rPr>
                <w:rFonts w:cstheme="minorHAnsi"/>
                <w:b/>
                <w:bCs/>
                <w:sz w:val="18"/>
                <w:szCs w:val="18"/>
                <w:lang w:val="it-IT"/>
              </w:rPr>
            </w:pPr>
            <w:r w:rsidRPr="00B94639">
              <w:rPr>
                <w:rFonts w:cstheme="minorHAnsi"/>
                <w:sz w:val="18"/>
                <w:szCs w:val="18"/>
                <w:lang w:val="it-IT"/>
              </w:rPr>
              <w:t>hydrocinnamaldehyde</w:t>
            </w:r>
            <w:r w:rsidRPr="00B94639">
              <w:rPr>
                <w:rFonts w:cstheme="minorHAnsi"/>
                <w:b/>
                <w:bCs/>
                <w:sz w:val="18"/>
                <w:szCs w:val="18"/>
                <w:lang w:val="it-IT"/>
              </w:rPr>
              <w:t xml:space="preserve"> 4</w:t>
            </w:r>
          </w:p>
          <w:p w14:paraId="1C9E82A1" w14:textId="57AC5BE6" w:rsidR="003C6D43" w:rsidRPr="00B94639" w:rsidRDefault="0013787C">
            <w:pPr>
              <w:widowControl w:val="0"/>
              <w:rPr>
                <w:rFonts w:cstheme="minorHAnsi"/>
                <w:b/>
                <w:bCs/>
                <w:sz w:val="18"/>
                <w:szCs w:val="18"/>
                <w:lang w:val="it-IT"/>
              </w:rPr>
            </w:pPr>
            <w:bookmarkStart w:id="52" w:name="_Hlk157082545"/>
            <w:r w:rsidRPr="00B94639">
              <w:rPr>
                <w:rFonts w:cstheme="minorHAnsi"/>
                <w:i/>
                <w:iCs/>
                <w:sz w:val="18"/>
                <w:szCs w:val="18"/>
                <w:lang w:val="it-IT"/>
              </w:rPr>
              <w:t>N</w:t>
            </w:r>
            <w:r w:rsidRPr="00B94639">
              <w:rPr>
                <w:rFonts w:cstheme="minorHAnsi"/>
                <w:sz w:val="18"/>
                <w:szCs w:val="18"/>
                <w:lang w:val="it-IT"/>
              </w:rPr>
              <w:t>-</w:t>
            </w:r>
            <w:r w:rsidR="003628EC" w:rsidRPr="00B94639">
              <w:rPr>
                <w:rFonts w:cstheme="minorHAnsi"/>
                <w:sz w:val="18"/>
                <w:szCs w:val="18"/>
                <w:lang w:val="it-IT"/>
              </w:rPr>
              <w:t>allyl</w:t>
            </w:r>
            <w:r w:rsidRPr="00B94639">
              <w:rPr>
                <w:rFonts w:cstheme="minorHAnsi"/>
                <w:sz w:val="18"/>
                <w:szCs w:val="18"/>
                <w:lang w:val="it-IT"/>
              </w:rPr>
              <w:t xml:space="preserve">benzenepropanamine </w:t>
            </w:r>
            <w:r w:rsidRPr="00B94639">
              <w:rPr>
                <w:rFonts w:cstheme="minorHAnsi"/>
                <w:b/>
                <w:bCs/>
                <w:sz w:val="18"/>
                <w:szCs w:val="18"/>
                <w:lang w:val="it-IT"/>
              </w:rPr>
              <w:t xml:space="preserve">4e </w:t>
            </w:r>
            <w:bookmarkEnd w:id="52"/>
            <w:r w:rsidRPr="00B94639">
              <w:rPr>
                <w:rFonts w:cstheme="minorHAnsi"/>
                <w:sz w:val="18"/>
                <w:szCs w:val="18"/>
                <w:vertAlign w:val="superscript"/>
                <w:lang w:val="it-IT"/>
              </w:rPr>
              <w:t>a</w:t>
            </w:r>
          </w:p>
          <w:p w14:paraId="08061BE8" w14:textId="01EBE798" w:rsidR="003C6D43" w:rsidRPr="00B94639" w:rsidRDefault="0013787C">
            <w:pPr>
              <w:widowControl w:val="0"/>
              <w:rPr>
                <w:rFonts w:cstheme="minorHAnsi"/>
                <w:b/>
                <w:bCs/>
                <w:sz w:val="18"/>
                <w:szCs w:val="18"/>
                <w:lang w:val="it-IT"/>
              </w:rPr>
            </w:pPr>
            <w:r w:rsidRPr="00B94639">
              <w:rPr>
                <w:rFonts w:cstheme="minorHAnsi"/>
                <w:i/>
                <w:iCs/>
                <w:sz w:val="18"/>
                <w:szCs w:val="18"/>
                <w:lang w:val="it-IT"/>
              </w:rPr>
              <w:t>N-</w:t>
            </w:r>
            <w:r w:rsidRPr="00B94639">
              <w:rPr>
                <w:rFonts w:cstheme="minorHAnsi"/>
                <w:sz w:val="18"/>
                <w:szCs w:val="18"/>
                <w:lang w:val="it-IT"/>
              </w:rPr>
              <w:t>2-</w:t>
            </w:r>
            <w:r w:rsidR="003628EC" w:rsidRPr="00B94639">
              <w:rPr>
                <w:rFonts w:cstheme="minorHAnsi"/>
                <w:sz w:val="18"/>
                <w:szCs w:val="18"/>
                <w:lang w:val="it-IT"/>
              </w:rPr>
              <w:t>p</w:t>
            </w:r>
            <w:r w:rsidRPr="00B94639">
              <w:rPr>
                <w:rFonts w:cstheme="minorHAnsi"/>
                <w:sz w:val="18"/>
                <w:szCs w:val="18"/>
                <w:lang w:val="it-IT"/>
              </w:rPr>
              <w:t xml:space="preserve">ropyn-1-ylbenzenepropanamine </w:t>
            </w:r>
            <w:r w:rsidRPr="00B94639">
              <w:rPr>
                <w:rFonts w:cstheme="minorHAnsi"/>
                <w:b/>
                <w:bCs/>
                <w:sz w:val="18"/>
                <w:szCs w:val="18"/>
                <w:lang w:val="it-IT"/>
              </w:rPr>
              <w:t xml:space="preserve">4d </w:t>
            </w:r>
            <w:r w:rsidRPr="00B94639">
              <w:rPr>
                <w:rFonts w:cstheme="minorHAnsi"/>
                <w:sz w:val="18"/>
                <w:szCs w:val="18"/>
                <w:vertAlign w:val="superscript"/>
                <w:lang w:val="it-IT"/>
              </w:rPr>
              <w:t>a</w:t>
            </w:r>
          </w:p>
          <w:p w14:paraId="6D693658" w14:textId="0ED6DFC7" w:rsidR="003C6D43" w:rsidRPr="00B94639" w:rsidRDefault="0013787C">
            <w:pPr>
              <w:widowControl w:val="0"/>
              <w:rPr>
                <w:rFonts w:cstheme="minorHAnsi"/>
                <w:b/>
                <w:bCs/>
                <w:sz w:val="18"/>
                <w:szCs w:val="18"/>
                <w:lang w:val="it-IT"/>
              </w:rPr>
            </w:pPr>
            <w:r w:rsidRPr="00B94639">
              <w:rPr>
                <w:rFonts w:cstheme="minorHAnsi"/>
                <w:i/>
                <w:iCs/>
                <w:sz w:val="18"/>
                <w:szCs w:val="18"/>
                <w:lang w:val="it-IT"/>
              </w:rPr>
              <w:t>N-</w:t>
            </w:r>
            <w:r w:rsidR="002D675B" w:rsidRPr="00B94639">
              <w:rPr>
                <w:rFonts w:cstheme="minorHAnsi"/>
                <w:sz w:val="18"/>
                <w:szCs w:val="18"/>
                <w:lang w:val="it-IT"/>
              </w:rPr>
              <w:t>c</w:t>
            </w:r>
            <w:r w:rsidRPr="00B94639">
              <w:rPr>
                <w:rFonts w:cstheme="minorHAnsi"/>
                <w:sz w:val="18"/>
                <w:szCs w:val="18"/>
                <w:lang w:val="it-IT"/>
              </w:rPr>
              <w:t xml:space="preserve">yclopropylbenzenepropanamine </w:t>
            </w:r>
            <w:r w:rsidRPr="00B94639">
              <w:rPr>
                <w:rFonts w:cstheme="minorHAnsi"/>
                <w:b/>
                <w:bCs/>
                <w:sz w:val="18"/>
                <w:szCs w:val="18"/>
                <w:lang w:val="it-IT"/>
              </w:rPr>
              <w:t xml:space="preserve">4c </w:t>
            </w:r>
            <w:r w:rsidRPr="00B94639">
              <w:rPr>
                <w:rFonts w:cstheme="minorHAnsi"/>
                <w:sz w:val="18"/>
                <w:szCs w:val="18"/>
                <w:vertAlign w:val="superscript"/>
                <w:lang w:val="it-IT"/>
              </w:rPr>
              <w:t>a</w:t>
            </w:r>
          </w:p>
        </w:tc>
        <w:tc>
          <w:tcPr>
            <w:tcW w:w="1281" w:type="dxa"/>
            <w:tcBorders>
              <w:top w:val="single" w:sz="4" w:space="0" w:color="000000"/>
              <w:left w:val="single" w:sz="4" w:space="0" w:color="000000"/>
              <w:bottom w:val="single" w:sz="4" w:space="0" w:color="000000"/>
            </w:tcBorders>
            <w:vAlign w:val="center"/>
          </w:tcPr>
          <w:p w14:paraId="7856CE78" w14:textId="77777777" w:rsidR="003C6D43" w:rsidRPr="00946AF6" w:rsidRDefault="00000000">
            <w:pPr>
              <w:widowControl w:val="0"/>
              <w:rPr>
                <w:rFonts w:cstheme="minorHAnsi"/>
                <w:sz w:val="18"/>
                <w:szCs w:val="18"/>
                <w:lang w:val="en-GB"/>
              </w:rPr>
            </w:pPr>
            <w:r w:rsidRPr="00946AF6">
              <w:rPr>
                <w:rFonts w:cstheme="minorHAnsi"/>
                <w:sz w:val="18"/>
                <w:szCs w:val="18"/>
                <w:lang w:val="en-GB"/>
              </w:rPr>
              <w:t>5.1</w:t>
            </w:r>
          </w:p>
          <w:p w14:paraId="353BBF37" w14:textId="0DFC9311" w:rsidR="003C6D43" w:rsidRPr="00946AF6" w:rsidRDefault="00000000">
            <w:pPr>
              <w:widowControl w:val="0"/>
              <w:rPr>
                <w:rFonts w:cstheme="minorHAnsi"/>
                <w:sz w:val="18"/>
                <w:szCs w:val="18"/>
                <w:lang w:val="en-GB"/>
              </w:rPr>
            </w:pPr>
            <w:r w:rsidRPr="00946AF6">
              <w:rPr>
                <w:rFonts w:cstheme="minorHAnsi"/>
                <w:sz w:val="18"/>
                <w:szCs w:val="18"/>
                <w:lang w:val="en-GB"/>
              </w:rPr>
              <w:t>1</w:t>
            </w:r>
            <w:r w:rsidR="006C38E3" w:rsidRPr="00946AF6">
              <w:rPr>
                <w:rFonts w:cstheme="minorHAnsi"/>
                <w:sz w:val="18"/>
                <w:szCs w:val="18"/>
                <w:lang w:val="en-GB"/>
              </w:rPr>
              <w:t>3</w:t>
            </w:r>
            <w:r w:rsidRPr="00946AF6">
              <w:rPr>
                <w:rFonts w:cstheme="minorHAnsi"/>
                <w:sz w:val="18"/>
                <w:szCs w:val="18"/>
                <w:lang w:val="en-GB"/>
              </w:rPr>
              <w:t>.8</w:t>
            </w:r>
          </w:p>
          <w:p w14:paraId="502370EE" w14:textId="54E5BA92" w:rsidR="003C6D43" w:rsidRPr="00946AF6" w:rsidRDefault="00000000">
            <w:pPr>
              <w:widowControl w:val="0"/>
              <w:rPr>
                <w:rFonts w:cstheme="minorHAnsi"/>
                <w:sz w:val="18"/>
                <w:szCs w:val="18"/>
                <w:lang w:val="en-GB"/>
              </w:rPr>
            </w:pPr>
            <w:r w:rsidRPr="00946AF6">
              <w:rPr>
                <w:rFonts w:cstheme="minorHAnsi"/>
                <w:sz w:val="18"/>
                <w:szCs w:val="18"/>
                <w:lang w:val="en-GB"/>
              </w:rPr>
              <w:t>13.</w:t>
            </w:r>
            <w:r w:rsidR="006C38E3" w:rsidRPr="00946AF6">
              <w:rPr>
                <w:rFonts w:cstheme="minorHAnsi"/>
                <w:sz w:val="18"/>
                <w:szCs w:val="18"/>
                <w:lang w:val="en-GB"/>
              </w:rPr>
              <w:t>2</w:t>
            </w:r>
          </w:p>
          <w:p w14:paraId="7AB02D07" w14:textId="1E0AF5C0" w:rsidR="003C6D43" w:rsidRPr="00946AF6" w:rsidRDefault="006C38E3">
            <w:pPr>
              <w:widowControl w:val="0"/>
              <w:rPr>
                <w:rFonts w:cstheme="minorHAnsi"/>
                <w:sz w:val="18"/>
                <w:szCs w:val="18"/>
                <w:lang w:val="en-GB"/>
              </w:rPr>
            </w:pPr>
            <w:r w:rsidRPr="00946AF6">
              <w:rPr>
                <w:rFonts w:cstheme="minorHAnsi"/>
                <w:sz w:val="18"/>
                <w:szCs w:val="18"/>
                <w:lang w:val="en-GB"/>
              </w:rPr>
              <w:t xml:space="preserve">21.8 </w:t>
            </w:r>
            <w:r w:rsidRPr="00946AF6">
              <w:rPr>
                <w:rFonts w:cstheme="minorHAnsi"/>
                <w:sz w:val="18"/>
                <w:szCs w:val="18"/>
                <w:vertAlign w:val="superscript"/>
                <w:lang w:val="en-GB"/>
              </w:rPr>
              <w:t>a</w:t>
            </w:r>
          </w:p>
          <w:p w14:paraId="53BC6C30" w14:textId="0F9E4594" w:rsidR="003C6D43" w:rsidRPr="00946AF6" w:rsidRDefault="006C38E3">
            <w:pPr>
              <w:widowControl w:val="0"/>
              <w:rPr>
                <w:rFonts w:cstheme="minorHAnsi"/>
                <w:sz w:val="18"/>
                <w:szCs w:val="18"/>
                <w:lang w:val="en-GB"/>
              </w:rPr>
            </w:pPr>
            <w:r w:rsidRPr="00946AF6">
              <w:rPr>
                <w:rFonts w:cstheme="minorHAnsi"/>
                <w:sz w:val="18"/>
                <w:szCs w:val="18"/>
                <w:lang w:val="en-GB"/>
              </w:rPr>
              <w:t xml:space="preserve">22.6 </w:t>
            </w:r>
            <w:r w:rsidRPr="00946AF6">
              <w:rPr>
                <w:rFonts w:cstheme="minorHAnsi"/>
                <w:sz w:val="18"/>
                <w:szCs w:val="18"/>
                <w:vertAlign w:val="superscript"/>
                <w:lang w:val="en-GB"/>
              </w:rPr>
              <w:t>a</w:t>
            </w:r>
          </w:p>
          <w:p w14:paraId="7E8F5702" w14:textId="10E608D9" w:rsidR="003C6D43" w:rsidRPr="00946AF6" w:rsidRDefault="00000000">
            <w:pPr>
              <w:widowControl w:val="0"/>
              <w:rPr>
                <w:rFonts w:cstheme="minorHAnsi"/>
                <w:sz w:val="18"/>
                <w:szCs w:val="18"/>
                <w:vertAlign w:val="superscript"/>
                <w:lang w:val="en-GB"/>
              </w:rPr>
            </w:pPr>
            <w:r w:rsidRPr="00946AF6">
              <w:rPr>
                <w:rFonts w:cstheme="minorHAnsi"/>
                <w:sz w:val="18"/>
                <w:szCs w:val="18"/>
                <w:lang w:val="en-GB"/>
              </w:rPr>
              <w:t>2</w:t>
            </w:r>
            <w:r w:rsidR="006C38E3" w:rsidRPr="00946AF6">
              <w:rPr>
                <w:rFonts w:cstheme="minorHAnsi"/>
                <w:sz w:val="18"/>
                <w:szCs w:val="18"/>
                <w:lang w:val="en-GB"/>
              </w:rPr>
              <w:t>2.7</w:t>
            </w:r>
            <w:r w:rsidRPr="00946AF6">
              <w:rPr>
                <w:rFonts w:cstheme="minorHAnsi"/>
                <w:sz w:val="18"/>
                <w:szCs w:val="18"/>
                <w:lang w:val="en-GB"/>
              </w:rPr>
              <w:t xml:space="preserve"> </w:t>
            </w:r>
            <w:r w:rsidRPr="00946AF6">
              <w:rPr>
                <w:rFonts w:cstheme="minorHAnsi"/>
                <w:sz w:val="18"/>
                <w:szCs w:val="18"/>
                <w:vertAlign w:val="superscript"/>
                <w:lang w:val="en-GB"/>
              </w:rPr>
              <w:t>a</w:t>
            </w:r>
          </w:p>
        </w:tc>
      </w:tr>
      <w:tr w:rsidR="003C6D43" w:rsidRPr="00946AF6" w14:paraId="463A546F"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02AECBAA" w14:textId="77777777" w:rsidR="003C6D43" w:rsidRPr="00946AF6" w:rsidRDefault="00000000">
            <w:pPr>
              <w:widowControl w:val="0"/>
              <w:jc w:val="left"/>
              <w:rPr>
                <w:rFonts w:cstheme="minorHAnsi"/>
                <w:b/>
                <w:sz w:val="18"/>
                <w:szCs w:val="18"/>
                <w:lang w:val="en-GB" w:eastAsia="nl-NL"/>
              </w:rPr>
            </w:pPr>
            <w:r w:rsidRPr="00946AF6">
              <w:rPr>
                <w:rFonts w:cstheme="minorHAnsi"/>
                <w:b/>
                <w:sz w:val="18"/>
                <w:szCs w:val="18"/>
                <w:lang w:val="en-GB" w:eastAsia="nl-NL"/>
              </w:rPr>
              <w:t>B</w:t>
            </w:r>
          </w:p>
          <w:p w14:paraId="06C7E292" w14:textId="77777777" w:rsidR="003C6D43" w:rsidRPr="00946AF6" w:rsidRDefault="00000000">
            <w:pPr>
              <w:widowControl w:val="0"/>
              <w:jc w:val="left"/>
              <w:rPr>
                <w:rFonts w:cstheme="minorHAnsi"/>
                <w:b/>
                <w:sz w:val="18"/>
                <w:szCs w:val="18"/>
                <w:lang w:val="en-GB" w:eastAsia="nl-NL"/>
              </w:rPr>
            </w:pPr>
            <w:bookmarkStart w:id="53" w:name="_Hlk156982240"/>
            <w:r w:rsidRPr="00946AF6">
              <w:rPr>
                <w:rFonts w:cstheme="minorHAnsi"/>
                <w:b/>
                <w:sz w:val="18"/>
                <w:szCs w:val="18"/>
                <w:lang w:val="en-GB" w:eastAsia="nl-NL"/>
              </w:rPr>
              <w:t>CP-Wax 52 CB</w:t>
            </w:r>
            <w:bookmarkEnd w:id="53"/>
          </w:p>
        </w:tc>
        <w:tc>
          <w:tcPr>
            <w:tcW w:w="835" w:type="dxa"/>
            <w:tcBorders>
              <w:top w:val="single" w:sz="4" w:space="0" w:color="000000"/>
              <w:left w:val="single" w:sz="4" w:space="0" w:color="000000"/>
              <w:bottom w:val="single" w:sz="4" w:space="0" w:color="000000"/>
              <w:right w:val="single" w:sz="4" w:space="0" w:color="000000"/>
            </w:tcBorders>
            <w:vAlign w:val="center"/>
          </w:tcPr>
          <w:p w14:paraId="3D4BBC28" w14:textId="0740A9B0" w:rsidR="003C6D43" w:rsidRPr="00946AF6" w:rsidRDefault="00E05F2C">
            <w:pPr>
              <w:widowControl w:val="0"/>
              <w:jc w:val="left"/>
              <w:rPr>
                <w:rFonts w:cstheme="minorHAnsi"/>
                <w:bCs/>
                <w:sz w:val="18"/>
                <w:szCs w:val="18"/>
                <w:lang w:val="en-GB"/>
              </w:rPr>
            </w:pPr>
            <w:r w:rsidRPr="00946AF6">
              <w:rPr>
                <w:rFonts w:cstheme="minorHAnsi"/>
                <w:bCs/>
                <w:sz w:val="18"/>
                <w:szCs w:val="18"/>
                <w:lang w:val="en-GB"/>
              </w:rPr>
              <w:t>B1</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41EE3E23" w14:textId="77777777">
              <w:trPr>
                <w:trHeight w:val="262"/>
              </w:trPr>
              <w:tc>
                <w:tcPr>
                  <w:tcW w:w="737" w:type="dxa"/>
                  <w:shd w:val="clear" w:color="auto" w:fill="auto"/>
                  <w:vAlign w:val="center"/>
                </w:tcPr>
                <w:p w14:paraId="1D7E0F15"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08156AE7"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80</w:t>
                  </w:r>
                </w:p>
              </w:tc>
              <w:tc>
                <w:tcPr>
                  <w:tcW w:w="737" w:type="dxa"/>
                  <w:shd w:val="clear" w:color="auto" w:fill="auto"/>
                  <w:vAlign w:val="center"/>
                </w:tcPr>
                <w:p w14:paraId="38B2E45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3</w:t>
                  </w:r>
                </w:p>
              </w:tc>
            </w:tr>
            <w:tr w:rsidR="003C6D43" w:rsidRPr="00946AF6" w14:paraId="6C1AA61A" w14:textId="77777777">
              <w:trPr>
                <w:trHeight w:val="262"/>
              </w:trPr>
              <w:tc>
                <w:tcPr>
                  <w:tcW w:w="737" w:type="dxa"/>
                  <w:shd w:val="clear" w:color="auto" w:fill="auto"/>
                  <w:vAlign w:val="center"/>
                </w:tcPr>
                <w:p w14:paraId="6BD29376"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08701267"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150</w:t>
                  </w:r>
                </w:p>
              </w:tc>
              <w:tc>
                <w:tcPr>
                  <w:tcW w:w="737" w:type="dxa"/>
                  <w:shd w:val="clear" w:color="auto" w:fill="auto"/>
                  <w:vAlign w:val="center"/>
                </w:tcPr>
                <w:p w14:paraId="4E7EA8B2"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r w:rsidR="003C6D43" w:rsidRPr="00946AF6" w14:paraId="5027F823" w14:textId="77777777">
              <w:trPr>
                <w:trHeight w:val="262"/>
              </w:trPr>
              <w:tc>
                <w:tcPr>
                  <w:tcW w:w="737" w:type="dxa"/>
                  <w:shd w:val="clear" w:color="auto" w:fill="auto"/>
                  <w:vAlign w:val="center"/>
                </w:tcPr>
                <w:p w14:paraId="556333C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20</w:t>
                  </w:r>
                </w:p>
              </w:tc>
              <w:tc>
                <w:tcPr>
                  <w:tcW w:w="737" w:type="dxa"/>
                  <w:shd w:val="clear" w:color="auto" w:fill="auto"/>
                  <w:vAlign w:val="center"/>
                </w:tcPr>
                <w:p w14:paraId="59C6F8CB"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250</w:t>
                  </w:r>
                </w:p>
              </w:tc>
              <w:tc>
                <w:tcPr>
                  <w:tcW w:w="737" w:type="dxa"/>
                  <w:shd w:val="clear" w:color="auto" w:fill="auto"/>
                  <w:vAlign w:val="center"/>
                </w:tcPr>
                <w:p w14:paraId="41435BDD"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2867422A" w14:textId="77777777" w:rsidR="003C6D43" w:rsidRPr="00946AF6" w:rsidRDefault="003C6D43">
            <w:pPr>
              <w:widowControl w:val="0"/>
              <w:rPr>
                <w:rFonts w:cstheme="minorHAnsi"/>
                <w:bCs/>
                <w:sz w:val="18"/>
                <w:szCs w:val="18"/>
                <w:lang w:val="en-GB"/>
              </w:rPr>
            </w:pPr>
          </w:p>
        </w:tc>
        <w:tc>
          <w:tcPr>
            <w:tcW w:w="3345" w:type="dxa"/>
            <w:tcBorders>
              <w:top w:val="single" w:sz="4" w:space="0" w:color="000000"/>
              <w:left w:val="single" w:sz="4" w:space="0" w:color="000000"/>
              <w:bottom w:val="single" w:sz="4" w:space="0" w:color="000000"/>
              <w:right w:val="single" w:sz="4" w:space="0" w:color="000000"/>
            </w:tcBorders>
          </w:tcPr>
          <w:p w14:paraId="1C620ADE"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hexanal</w:t>
            </w:r>
            <w:r w:rsidRPr="00946AF6">
              <w:rPr>
                <w:rFonts w:cstheme="minorHAnsi"/>
                <w:b/>
                <w:bCs/>
                <w:sz w:val="18"/>
                <w:szCs w:val="18"/>
                <w:lang w:val="en-GB"/>
              </w:rPr>
              <w:t xml:space="preserve"> 3</w:t>
            </w:r>
          </w:p>
          <w:p w14:paraId="7847B6AB"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dodecane</w:t>
            </w:r>
          </w:p>
          <w:p w14:paraId="7237BE05" w14:textId="77777777" w:rsidR="003C6D43" w:rsidRPr="00946AF6" w:rsidRDefault="00000000">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-hexylcyclopropanamine</w:t>
            </w:r>
            <w:r w:rsidRPr="00946AF6">
              <w:rPr>
                <w:rFonts w:cstheme="minorHAnsi"/>
                <w:b/>
                <w:sz w:val="18"/>
                <w:szCs w:val="18"/>
                <w:lang w:val="en-GB"/>
              </w:rPr>
              <w:t xml:space="preserve"> </w:t>
            </w:r>
            <w:r w:rsidRPr="00946AF6">
              <w:rPr>
                <w:rFonts w:cstheme="minorHAnsi"/>
                <w:b/>
                <w:bCs/>
                <w:sz w:val="18"/>
                <w:szCs w:val="18"/>
                <w:lang w:val="en-GB"/>
              </w:rPr>
              <w:t>3c</w:t>
            </w:r>
            <w:r w:rsidRPr="00946AF6">
              <w:rPr>
                <w:rFonts w:cstheme="minorHAnsi"/>
                <w:sz w:val="18"/>
                <w:szCs w:val="18"/>
                <w:vertAlign w:val="superscript"/>
                <w:lang w:val="en-GB"/>
              </w:rPr>
              <w:t xml:space="preserve"> b</w:t>
            </w:r>
          </w:p>
          <w:p w14:paraId="5F81C86A" w14:textId="77777777" w:rsidR="003C6D43" w:rsidRPr="00946AF6" w:rsidRDefault="00000000">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-methylhexylamine</w:t>
            </w:r>
            <w:r w:rsidRPr="00946AF6">
              <w:rPr>
                <w:rFonts w:cstheme="minorHAnsi"/>
                <w:b/>
                <w:bCs/>
                <w:sz w:val="18"/>
                <w:szCs w:val="18"/>
                <w:lang w:val="en-GB"/>
              </w:rPr>
              <w:t xml:space="preserve"> 3b</w:t>
            </w:r>
            <w:r w:rsidRPr="00946AF6">
              <w:rPr>
                <w:rFonts w:cstheme="minorHAnsi"/>
                <w:sz w:val="18"/>
                <w:szCs w:val="18"/>
                <w:vertAlign w:val="superscript"/>
                <w:lang w:val="en-GB"/>
              </w:rPr>
              <w:t xml:space="preserve"> b</w:t>
            </w:r>
          </w:p>
          <w:p w14:paraId="10F27B6E" w14:textId="7EFF6FE4" w:rsidR="003C6D43" w:rsidRPr="00946AF6" w:rsidRDefault="0013787C">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w:t>
            </w:r>
            <w:r w:rsidR="003628EC" w:rsidRPr="00946AF6">
              <w:rPr>
                <w:rFonts w:cstheme="minorHAnsi"/>
                <w:sz w:val="18"/>
                <w:szCs w:val="18"/>
                <w:lang w:val="en-GB"/>
              </w:rPr>
              <w:t>p</w:t>
            </w:r>
            <w:r w:rsidRPr="00946AF6">
              <w:rPr>
                <w:rFonts w:cstheme="minorHAnsi"/>
                <w:sz w:val="18"/>
                <w:szCs w:val="18"/>
                <w:lang w:val="en-GB"/>
              </w:rPr>
              <w:t xml:space="preserve">rop-2-yn-1-yl)hexan-1-amine </w:t>
            </w:r>
            <w:r w:rsidRPr="00946AF6">
              <w:rPr>
                <w:rFonts w:cstheme="minorHAnsi"/>
                <w:b/>
                <w:bCs/>
                <w:sz w:val="18"/>
                <w:szCs w:val="18"/>
                <w:lang w:val="en-GB"/>
              </w:rPr>
              <w:t>3d</w:t>
            </w:r>
            <w:r w:rsidRPr="00946AF6">
              <w:rPr>
                <w:rFonts w:cstheme="minorHAnsi"/>
                <w:sz w:val="18"/>
                <w:szCs w:val="18"/>
                <w:vertAlign w:val="superscript"/>
                <w:lang w:val="en-GB"/>
              </w:rPr>
              <w:t xml:space="preserve"> c</w:t>
            </w:r>
          </w:p>
          <w:p w14:paraId="4175D42C" w14:textId="77777777" w:rsidR="003C6D43" w:rsidRPr="00946AF6" w:rsidRDefault="00000000">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-allylhexan-1-amine</w:t>
            </w:r>
            <w:r w:rsidRPr="00946AF6">
              <w:rPr>
                <w:rFonts w:cstheme="minorHAnsi"/>
                <w:i/>
                <w:iCs/>
                <w:sz w:val="18"/>
                <w:szCs w:val="18"/>
                <w:lang w:val="en-GB"/>
              </w:rPr>
              <w:t xml:space="preserve"> </w:t>
            </w:r>
            <w:r w:rsidRPr="00946AF6">
              <w:rPr>
                <w:rFonts w:cstheme="minorHAnsi"/>
                <w:b/>
                <w:bCs/>
                <w:sz w:val="18"/>
                <w:szCs w:val="18"/>
                <w:lang w:val="en-GB"/>
              </w:rPr>
              <w:t>3e</w:t>
            </w:r>
            <w:r w:rsidRPr="00946AF6">
              <w:rPr>
                <w:rFonts w:cstheme="minorHAnsi"/>
                <w:sz w:val="18"/>
                <w:szCs w:val="18"/>
                <w:vertAlign w:val="superscript"/>
                <w:lang w:val="en-GB"/>
              </w:rPr>
              <w:t xml:space="preserve"> b</w:t>
            </w:r>
          </w:p>
          <w:p w14:paraId="60597213"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DMSO</w:t>
            </w:r>
          </w:p>
        </w:tc>
        <w:tc>
          <w:tcPr>
            <w:tcW w:w="1281" w:type="dxa"/>
            <w:tcBorders>
              <w:top w:val="single" w:sz="4" w:space="0" w:color="000000"/>
              <w:left w:val="single" w:sz="4" w:space="0" w:color="000000"/>
              <w:bottom w:val="single" w:sz="4" w:space="0" w:color="000000"/>
            </w:tcBorders>
            <w:vAlign w:val="center"/>
          </w:tcPr>
          <w:p w14:paraId="627A37CA" w14:textId="77777777" w:rsidR="003C6D43" w:rsidRPr="00946AF6" w:rsidRDefault="00000000">
            <w:pPr>
              <w:widowControl w:val="0"/>
              <w:rPr>
                <w:rFonts w:cstheme="minorHAnsi"/>
                <w:sz w:val="18"/>
                <w:szCs w:val="18"/>
                <w:lang w:val="en-GB"/>
              </w:rPr>
            </w:pPr>
            <w:r w:rsidRPr="00946AF6">
              <w:rPr>
                <w:rFonts w:cstheme="minorHAnsi"/>
                <w:sz w:val="18"/>
                <w:szCs w:val="18"/>
                <w:lang w:val="en-GB"/>
              </w:rPr>
              <w:t>6.7</w:t>
            </w:r>
          </w:p>
          <w:p w14:paraId="05BB2803" w14:textId="77777777" w:rsidR="003C6D43" w:rsidRPr="00946AF6" w:rsidRDefault="00000000">
            <w:pPr>
              <w:widowControl w:val="0"/>
              <w:rPr>
                <w:rFonts w:cstheme="minorHAnsi"/>
                <w:sz w:val="18"/>
                <w:szCs w:val="18"/>
                <w:lang w:val="en-GB"/>
              </w:rPr>
            </w:pPr>
            <w:r w:rsidRPr="00946AF6">
              <w:rPr>
                <w:rFonts w:cstheme="minorHAnsi"/>
                <w:sz w:val="18"/>
                <w:szCs w:val="18"/>
                <w:lang w:val="en-GB"/>
              </w:rPr>
              <w:t>9.2</w:t>
            </w:r>
          </w:p>
          <w:p w14:paraId="77FAB694" w14:textId="77777777" w:rsidR="003C6D43" w:rsidRPr="00946AF6" w:rsidRDefault="00000000">
            <w:pPr>
              <w:widowControl w:val="0"/>
              <w:rPr>
                <w:rFonts w:cstheme="minorHAnsi"/>
                <w:sz w:val="18"/>
                <w:szCs w:val="18"/>
                <w:lang w:val="en-GB"/>
              </w:rPr>
            </w:pPr>
            <w:r w:rsidRPr="00946AF6">
              <w:rPr>
                <w:rFonts w:cstheme="minorHAnsi"/>
                <w:sz w:val="18"/>
                <w:szCs w:val="18"/>
                <w:lang w:val="en-GB"/>
              </w:rPr>
              <w:t>11.2</w:t>
            </w:r>
            <w:r w:rsidRPr="00946AF6">
              <w:rPr>
                <w:rFonts w:cstheme="minorHAnsi"/>
                <w:sz w:val="18"/>
                <w:szCs w:val="18"/>
                <w:vertAlign w:val="superscript"/>
                <w:lang w:val="en-GB"/>
              </w:rPr>
              <w:t xml:space="preserve"> b</w:t>
            </w:r>
          </w:p>
          <w:p w14:paraId="683B5482" w14:textId="77777777" w:rsidR="003C6D43" w:rsidRPr="00946AF6" w:rsidRDefault="00000000">
            <w:pPr>
              <w:widowControl w:val="0"/>
              <w:rPr>
                <w:rFonts w:cstheme="minorHAnsi"/>
                <w:sz w:val="18"/>
                <w:szCs w:val="18"/>
                <w:lang w:val="en-GB"/>
              </w:rPr>
            </w:pPr>
            <w:r w:rsidRPr="00946AF6">
              <w:rPr>
                <w:rFonts w:cstheme="minorHAnsi"/>
                <w:sz w:val="18"/>
                <w:szCs w:val="18"/>
                <w:lang w:val="en-GB"/>
              </w:rPr>
              <w:t>13.6</w:t>
            </w:r>
            <w:r w:rsidRPr="00946AF6">
              <w:rPr>
                <w:rFonts w:cstheme="minorHAnsi"/>
                <w:sz w:val="18"/>
                <w:szCs w:val="18"/>
                <w:vertAlign w:val="superscript"/>
                <w:lang w:val="en-GB"/>
              </w:rPr>
              <w:t xml:space="preserve"> b</w:t>
            </w:r>
          </w:p>
          <w:p w14:paraId="4725EC19" w14:textId="77777777" w:rsidR="003C6D43" w:rsidRPr="00946AF6" w:rsidRDefault="00000000">
            <w:pPr>
              <w:widowControl w:val="0"/>
              <w:rPr>
                <w:rFonts w:cstheme="minorHAnsi"/>
                <w:sz w:val="18"/>
                <w:szCs w:val="18"/>
                <w:lang w:val="en-GB"/>
              </w:rPr>
            </w:pPr>
            <w:r w:rsidRPr="00946AF6">
              <w:rPr>
                <w:rFonts w:cstheme="minorHAnsi"/>
                <w:sz w:val="18"/>
                <w:szCs w:val="18"/>
                <w:lang w:val="en-GB"/>
              </w:rPr>
              <w:t>16.8</w:t>
            </w:r>
            <w:r w:rsidRPr="00946AF6">
              <w:rPr>
                <w:rFonts w:cstheme="minorHAnsi"/>
                <w:sz w:val="18"/>
                <w:szCs w:val="18"/>
                <w:vertAlign w:val="superscript"/>
                <w:lang w:val="en-GB"/>
              </w:rPr>
              <w:t xml:space="preserve"> c</w:t>
            </w:r>
          </w:p>
          <w:p w14:paraId="14DF5200" w14:textId="72168136" w:rsidR="003C6D43" w:rsidRPr="00946AF6" w:rsidRDefault="00000000">
            <w:pPr>
              <w:widowControl w:val="0"/>
              <w:rPr>
                <w:rFonts w:cstheme="minorHAnsi"/>
                <w:sz w:val="18"/>
                <w:szCs w:val="18"/>
                <w:lang w:val="en-GB"/>
              </w:rPr>
            </w:pPr>
            <w:r w:rsidRPr="00946AF6">
              <w:rPr>
                <w:rFonts w:cstheme="minorHAnsi"/>
                <w:sz w:val="18"/>
                <w:szCs w:val="18"/>
                <w:lang w:val="en-GB"/>
              </w:rPr>
              <w:t>1</w:t>
            </w:r>
            <w:r w:rsidR="004C2574" w:rsidRPr="00946AF6">
              <w:rPr>
                <w:rFonts w:cstheme="minorHAnsi"/>
                <w:sz w:val="18"/>
                <w:szCs w:val="18"/>
                <w:lang w:val="en-GB"/>
              </w:rPr>
              <w:t>1.2</w:t>
            </w:r>
            <w:r w:rsidRPr="00946AF6">
              <w:rPr>
                <w:rFonts w:cstheme="minorHAnsi"/>
                <w:sz w:val="18"/>
                <w:szCs w:val="18"/>
                <w:vertAlign w:val="superscript"/>
                <w:lang w:val="en-GB"/>
              </w:rPr>
              <w:t xml:space="preserve"> b</w:t>
            </w:r>
          </w:p>
          <w:p w14:paraId="56599873" w14:textId="77777777" w:rsidR="003C6D43" w:rsidRPr="00946AF6" w:rsidRDefault="00000000">
            <w:pPr>
              <w:widowControl w:val="0"/>
              <w:rPr>
                <w:rFonts w:cstheme="minorHAnsi"/>
                <w:sz w:val="18"/>
                <w:szCs w:val="18"/>
                <w:lang w:val="en-GB"/>
              </w:rPr>
            </w:pPr>
            <w:r w:rsidRPr="00946AF6">
              <w:rPr>
                <w:rFonts w:cstheme="minorHAnsi"/>
                <w:sz w:val="18"/>
                <w:szCs w:val="18"/>
                <w:lang w:val="en-GB"/>
              </w:rPr>
              <w:t>20.2</w:t>
            </w:r>
          </w:p>
        </w:tc>
      </w:tr>
      <w:tr w:rsidR="003C6D43" w:rsidRPr="00946AF6" w14:paraId="7AE836F9" w14:textId="77777777" w:rsidTr="000532A6">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08D28AE6" w14:textId="77777777" w:rsidR="004C2574" w:rsidRPr="00946AF6" w:rsidRDefault="004C2574" w:rsidP="004C2574">
            <w:pPr>
              <w:widowControl w:val="0"/>
              <w:jc w:val="left"/>
              <w:rPr>
                <w:rFonts w:cstheme="minorHAnsi"/>
                <w:b/>
                <w:sz w:val="18"/>
                <w:szCs w:val="18"/>
                <w:lang w:val="en-GB" w:eastAsia="nl-NL"/>
              </w:rPr>
            </w:pPr>
            <w:r w:rsidRPr="00946AF6">
              <w:rPr>
                <w:rFonts w:cstheme="minorHAnsi"/>
                <w:b/>
                <w:sz w:val="18"/>
                <w:szCs w:val="18"/>
                <w:lang w:val="en-GB" w:eastAsia="nl-NL"/>
              </w:rPr>
              <w:t>C</w:t>
            </w:r>
          </w:p>
          <w:p w14:paraId="0F593AFD" w14:textId="10275760" w:rsidR="003C6D43" w:rsidRPr="00946AF6" w:rsidRDefault="004C2574" w:rsidP="004C2574">
            <w:pPr>
              <w:widowControl w:val="0"/>
              <w:jc w:val="left"/>
              <w:rPr>
                <w:rFonts w:cstheme="minorHAnsi"/>
                <w:b/>
                <w:sz w:val="18"/>
                <w:szCs w:val="18"/>
                <w:lang w:val="en-GB" w:eastAsia="nl-NL"/>
              </w:rPr>
            </w:pPr>
            <w:r w:rsidRPr="00946AF6">
              <w:rPr>
                <w:rFonts w:cstheme="minorHAnsi"/>
                <w:b/>
                <w:sz w:val="18"/>
                <w:szCs w:val="18"/>
                <w:lang w:val="en-GB" w:eastAsia="nl-NL"/>
              </w:rPr>
              <w:t>Hydrodex β-TBDM</w:t>
            </w:r>
          </w:p>
        </w:tc>
        <w:tc>
          <w:tcPr>
            <w:tcW w:w="835" w:type="dxa"/>
            <w:tcBorders>
              <w:top w:val="single" w:sz="4" w:space="0" w:color="000000"/>
              <w:left w:val="single" w:sz="4" w:space="0" w:color="000000"/>
              <w:bottom w:val="single" w:sz="4" w:space="0" w:color="000000"/>
              <w:right w:val="single" w:sz="4" w:space="0" w:color="000000"/>
            </w:tcBorders>
            <w:vAlign w:val="center"/>
          </w:tcPr>
          <w:p w14:paraId="6D38C2CA" w14:textId="4A179BAF" w:rsidR="003C6D43" w:rsidRPr="00946AF6" w:rsidRDefault="00000000">
            <w:pPr>
              <w:widowControl w:val="0"/>
              <w:jc w:val="left"/>
              <w:rPr>
                <w:rFonts w:cstheme="minorHAnsi"/>
                <w:bCs/>
                <w:sz w:val="18"/>
                <w:szCs w:val="18"/>
                <w:lang w:val="en-GB"/>
              </w:rPr>
            </w:pPr>
            <w:r w:rsidRPr="00946AF6">
              <w:rPr>
                <w:rFonts w:cstheme="minorHAnsi"/>
                <w:bCs/>
                <w:sz w:val="18"/>
                <w:szCs w:val="18"/>
                <w:lang w:val="en-GB"/>
              </w:rPr>
              <w:t>C</w:t>
            </w:r>
            <w:r w:rsidR="00545C85" w:rsidRPr="00946AF6">
              <w:rPr>
                <w:rFonts w:cstheme="minorHAnsi"/>
                <w:bCs/>
                <w:sz w:val="18"/>
                <w:szCs w:val="18"/>
                <w:lang w:val="en-GB"/>
              </w:rPr>
              <w:t>1</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230CA1FC" w14:textId="77777777">
              <w:trPr>
                <w:trHeight w:val="240"/>
              </w:trPr>
              <w:tc>
                <w:tcPr>
                  <w:tcW w:w="737" w:type="dxa"/>
                  <w:shd w:val="clear" w:color="auto" w:fill="auto"/>
                  <w:vAlign w:val="center"/>
                </w:tcPr>
                <w:p w14:paraId="3595B924"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4BEC7A5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100</w:t>
                  </w:r>
                </w:p>
              </w:tc>
              <w:tc>
                <w:tcPr>
                  <w:tcW w:w="737" w:type="dxa"/>
                  <w:shd w:val="clear" w:color="auto" w:fill="auto"/>
                  <w:vAlign w:val="center"/>
                </w:tcPr>
                <w:p w14:paraId="4A1F04EC"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w:t>
                  </w:r>
                </w:p>
              </w:tc>
            </w:tr>
            <w:tr w:rsidR="003C6D43" w:rsidRPr="00946AF6" w14:paraId="0A28D77B" w14:textId="77777777">
              <w:trPr>
                <w:trHeight w:val="240"/>
              </w:trPr>
              <w:tc>
                <w:tcPr>
                  <w:tcW w:w="737" w:type="dxa"/>
                  <w:shd w:val="clear" w:color="auto" w:fill="auto"/>
                  <w:vAlign w:val="center"/>
                </w:tcPr>
                <w:p w14:paraId="36AF08A1"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73EAD849"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220</w:t>
                  </w:r>
                </w:p>
              </w:tc>
              <w:tc>
                <w:tcPr>
                  <w:tcW w:w="737" w:type="dxa"/>
                  <w:shd w:val="clear" w:color="auto" w:fill="auto"/>
                  <w:vAlign w:val="center"/>
                </w:tcPr>
                <w:p w14:paraId="13785385" w14:textId="77777777" w:rsidR="003C6D43" w:rsidRPr="00946AF6" w:rsidRDefault="00000000">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5BDF4C12" w14:textId="77777777" w:rsidR="003C6D43" w:rsidRPr="00946AF6" w:rsidRDefault="003C6D43">
            <w:pPr>
              <w:widowControl w:val="0"/>
              <w:jc w:val="left"/>
              <w:rPr>
                <w:rFonts w:cstheme="minorHAnsi"/>
                <w:bCs/>
                <w:sz w:val="18"/>
                <w:szCs w:val="18"/>
                <w:lang w:val="en-GB"/>
              </w:rPr>
            </w:pPr>
          </w:p>
        </w:tc>
        <w:tc>
          <w:tcPr>
            <w:tcW w:w="33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FB612" w14:textId="687F93D8" w:rsidR="004C2574" w:rsidRPr="00946AF6" w:rsidRDefault="004C2574">
            <w:pPr>
              <w:widowControl w:val="0"/>
              <w:rPr>
                <w:rFonts w:cstheme="minorHAnsi"/>
                <w:sz w:val="18"/>
                <w:szCs w:val="18"/>
                <w:lang w:val="en-GB"/>
              </w:rPr>
            </w:pPr>
            <w:r w:rsidRPr="00946AF6">
              <w:rPr>
                <w:rFonts w:cstheme="minorHAnsi"/>
                <w:sz w:val="18"/>
                <w:szCs w:val="18"/>
                <w:lang w:val="en-GB"/>
              </w:rPr>
              <w:t>DMSO</w:t>
            </w:r>
          </w:p>
          <w:p w14:paraId="207625D5" w14:textId="6467DDAA" w:rsidR="003C6D43" w:rsidRPr="00946AF6" w:rsidRDefault="0013787C">
            <w:pPr>
              <w:widowControl w:val="0"/>
              <w:rPr>
                <w:rFonts w:cstheme="minorHAnsi"/>
                <w:b/>
                <w:bCs/>
                <w:sz w:val="18"/>
                <w:szCs w:val="18"/>
                <w:lang w:val="en-GB"/>
              </w:rPr>
            </w:pPr>
            <w:r w:rsidRPr="00946AF6">
              <w:rPr>
                <w:rFonts w:cstheme="minorHAnsi"/>
                <w:i/>
                <w:iCs/>
                <w:sz w:val="18"/>
                <w:szCs w:val="18"/>
                <w:lang w:val="en-GB"/>
              </w:rPr>
              <w:t>N-</w:t>
            </w:r>
            <w:r w:rsidRPr="00946AF6">
              <w:rPr>
                <w:rFonts w:cstheme="minorHAnsi"/>
                <w:sz w:val="18"/>
                <w:szCs w:val="18"/>
                <w:lang w:val="en-GB"/>
              </w:rPr>
              <w:t xml:space="preserve">Methyl-1-phenylethylamine </w:t>
            </w:r>
            <w:r w:rsidRPr="00946AF6">
              <w:rPr>
                <w:rFonts w:cstheme="minorHAnsi"/>
                <w:b/>
                <w:bCs/>
                <w:sz w:val="18"/>
                <w:szCs w:val="18"/>
                <w:lang w:val="en-GB"/>
              </w:rPr>
              <w:t>7b</w:t>
            </w:r>
          </w:p>
          <w:p w14:paraId="6F96274E"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 xml:space="preserve">ethyl levulinate </w:t>
            </w:r>
            <w:r w:rsidRPr="00946AF6">
              <w:rPr>
                <w:rFonts w:cstheme="minorHAnsi"/>
                <w:b/>
                <w:bCs/>
                <w:sz w:val="18"/>
                <w:szCs w:val="18"/>
                <w:lang w:val="en-GB"/>
              </w:rPr>
              <w:t>10</w:t>
            </w:r>
          </w:p>
          <w:p w14:paraId="6E6ECDC0"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 xml:space="preserve">acetophenone </w:t>
            </w:r>
            <w:r w:rsidRPr="00946AF6">
              <w:rPr>
                <w:rFonts w:cstheme="minorHAnsi"/>
                <w:b/>
                <w:bCs/>
                <w:sz w:val="18"/>
                <w:szCs w:val="18"/>
                <w:lang w:val="en-GB"/>
              </w:rPr>
              <w:t>7</w:t>
            </w:r>
          </w:p>
          <w:p w14:paraId="2BD826AD" w14:textId="77777777" w:rsidR="003C6D43" w:rsidRPr="00946AF6" w:rsidRDefault="00000000">
            <w:pPr>
              <w:widowControl w:val="0"/>
              <w:rPr>
                <w:rFonts w:cstheme="minorHAnsi"/>
                <w:b/>
                <w:bCs/>
                <w:sz w:val="18"/>
                <w:szCs w:val="18"/>
                <w:lang w:val="en-GB"/>
              </w:rPr>
            </w:pPr>
            <w:r w:rsidRPr="00946AF6">
              <w:rPr>
                <w:rFonts w:cstheme="minorHAnsi"/>
                <w:sz w:val="18"/>
                <w:szCs w:val="18"/>
                <w:lang w:val="en-GB"/>
              </w:rPr>
              <w:t>1-cyclopropyl-5-methyl-2-pyrrolidinone</w:t>
            </w:r>
            <w:r w:rsidRPr="00946AF6">
              <w:rPr>
                <w:rFonts w:cstheme="minorHAnsi"/>
                <w:b/>
                <w:bCs/>
                <w:sz w:val="18"/>
                <w:szCs w:val="18"/>
                <w:lang w:val="en-GB"/>
              </w:rPr>
              <w:t xml:space="preserve"> 10c</w:t>
            </w:r>
          </w:p>
          <w:p w14:paraId="3761FE90" w14:textId="41187639" w:rsidR="003C6D43" w:rsidRPr="00946AF6" w:rsidRDefault="00000000">
            <w:pPr>
              <w:widowControl w:val="0"/>
              <w:rPr>
                <w:rFonts w:cstheme="minorHAnsi"/>
                <w:sz w:val="18"/>
                <w:szCs w:val="18"/>
                <w:lang w:val="en-GB"/>
              </w:rPr>
            </w:pPr>
            <w:r w:rsidRPr="00946AF6">
              <w:rPr>
                <w:rFonts w:cstheme="minorHAnsi"/>
                <w:sz w:val="18"/>
                <w:szCs w:val="18"/>
                <w:lang w:val="en-GB"/>
              </w:rPr>
              <w:t>dodecane</w:t>
            </w:r>
          </w:p>
        </w:tc>
        <w:tc>
          <w:tcPr>
            <w:tcW w:w="1281" w:type="dxa"/>
            <w:tcBorders>
              <w:top w:val="single" w:sz="4" w:space="0" w:color="000000"/>
              <w:left w:val="single" w:sz="4" w:space="0" w:color="000000"/>
              <w:bottom w:val="single" w:sz="4" w:space="0" w:color="000000"/>
            </w:tcBorders>
          </w:tcPr>
          <w:p w14:paraId="1F838671" w14:textId="41EFCB04" w:rsidR="004C2574" w:rsidRPr="00946AF6" w:rsidRDefault="004C2574">
            <w:pPr>
              <w:widowControl w:val="0"/>
              <w:jc w:val="left"/>
              <w:rPr>
                <w:rFonts w:cstheme="minorHAnsi"/>
                <w:sz w:val="18"/>
                <w:szCs w:val="18"/>
                <w:lang w:val="en-GB"/>
              </w:rPr>
            </w:pPr>
            <w:r w:rsidRPr="00946AF6">
              <w:rPr>
                <w:rFonts w:cstheme="minorHAnsi"/>
                <w:sz w:val="18"/>
                <w:szCs w:val="18"/>
                <w:lang w:val="en-GB"/>
              </w:rPr>
              <w:t>6.8</w:t>
            </w:r>
          </w:p>
          <w:p w14:paraId="456F9C8D" w14:textId="0157C740" w:rsidR="003C6D43" w:rsidRPr="00946AF6" w:rsidRDefault="00000000">
            <w:pPr>
              <w:widowControl w:val="0"/>
              <w:jc w:val="left"/>
              <w:rPr>
                <w:rFonts w:cstheme="minorHAnsi"/>
                <w:sz w:val="18"/>
                <w:szCs w:val="18"/>
                <w:lang w:val="en-GB"/>
              </w:rPr>
            </w:pPr>
            <w:r w:rsidRPr="00946AF6">
              <w:rPr>
                <w:rFonts w:cstheme="minorHAnsi"/>
                <w:sz w:val="18"/>
                <w:szCs w:val="18"/>
                <w:lang w:val="en-GB"/>
              </w:rPr>
              <w:t>9.5, 9.6</w:t>
            </w:r>
          </w:p>
          <w:p w14:paraId="65D59693" w14:textId="77777777" w:rsidR="003C6D43" w:rsidRPr="00946AF6" w:rsidRDefault="00000000">
            <w:pPr>
              <w:widowControl w:val="0"/>
              <w:jc w:val="left"/>
              <w:rPr>
                <w:rFonts w:cstheme="minorHAnsi"/>
                <w:sz w:val="18"/>
                <w:szCs w:val="18"/>
                <w:lang w:val="en-GB"/>
              </w:rPr>
            </w:pPr>
            <w:r w:rsidRPr="00946AF6">
              <w:rPr>
                <w:rFonts w:cstheme="minorHAnsi"/>
                <w:sz w:val="18"/>
                <w:szCs w:val="18"/>
                <w:lang w:val="en-GB"/>
              </w:rPr>
              <w:t>9.8</w:t>
            </w:r>
          </w:p>
          <w:p w14:paraId="4DFE7EEF" w14:textId="77777777" w:rsidR="003C6D43" w:rsidRPr="00946AF6" w:rsidRDefault="00000000">
            <w:pPr>
              <w:widowControl w:val="0"/>
              <w:jc w:val="left"/>
              <w:rPr>
                <w:rFonts w:cstheme="minorHAnsi"/>
                <w:sz w:val="18"/>
                <w:szCs w:val="18"/>
                <w:lang w:val="en-GB"/>
              </w:rPr>
            </w:pPr>
            <w:r w:rsidRPr="00946AF6">
              <w:rPr>
                <w:rFonts w:cstheme="minorHAnsi"/>
                <w:sz w:val="18"/>
                <w:szCs w:val="18"/>
                <w:lang w:val="en-GB"/>
              </w:rPr>
              <w:t>10.5</w:t>
            </w:r>
          </w:p>
          <w:p w14:paraId="3758887E" w14:textId="77777777" w:rsidR="003C6D43" w:rsidRPr="00946AF6" w:rsidRDefault="00000000">
            <w:pPr>
              <w:widowControl w:val="0"/>
              <w:jc w:val="left"/>
              <w:rPr>
                <w:rFonts w:cstheme="minorHAnsi"/>
                <w:sz w:val="18"/>
                <w:szCs w:val="18"/>
                <w:lang w:val="en-GB"/>
              </w:rPr>
            </w:pPr>
            <w:r w:rsidRPr="00946AF6">
              <w:rPr>
                <w:rFonts w:cstheme="minorHAnsi"/>
                <w:sz w:val="18"/>
                <w:szCs w:val="18"/>
                <w:lang w:val="en-GB"/>
              </w:rPr>
              <w:t>16.7, 16.8</w:t>
            </w:r>
            <w:r w:rsidRPr="00946AF6">
              <w:rPr>
                <w:rFonts w:cstheme="minorHAnsi"/>
                <w:sz w:val="18"/>
                <w:szCs w:val="18"/>
                <w:vertAlign w:val="superscript"/>
                <w:lang w:val="en-GB"/>
              </w:rPr>
              <w:t xml:space="preserve"> a</w:t>
            </w:r>
          </w:p>
          <w:p w14:paraId="6FD5DF66" w14:textId="388428A8" w:rsidR="003C6D43" w:rsidRPr="00946AF6" w:rsidRDefault="00000000">
            <w:pPr>
              <w:widowControl w:val="0"/>
              <w:jc w:val="left"/>
              <w:rPr>
                <w:rFonts w:cstheme="minorHAnsi"/>
                <w:sz w:val="18"/>
                <w:szCs w:val="18"/>
                <w:lang w:val="en-GB"/>
              </w:rPr>
            </w:pPr>
            <w:r w:rsidRPr="00946AF6">
              <w:rPr>
                <w:rFonts w:cstheme="minorHAnsi"/>
                <w:sz w:val="18"/>
                <w:szCs w:val="18"/>
                <w:lang w:val="en-GB"/>
              </w:rPr>
              <w:t>10.7</w:t>
            </w:r>
          </w:p>
        </w:tc>
      </w:tr>
      <w:tr w:rsidR="008424B4" w:rsidRPr="00946AF6" w14:paraId="472A445C" w14:textId="77777777">
        <w:trPr>
          <w:trHeight w:val="227"/>
        </w:trPr>
        <w:tc>
          <w:tcPr>
            <w:tcW w:w="1020" w:type="dxa"/>
            <w:tcBorders>
              <w:top w:val="single" w:sz="4" w:space="0" w:color="000000"/>
              <w:bottom w:val="single" w:sz="4" w:space="0" w:color="000000"/>
              <w:right w:val="single" w:sz="4" w:space="0" w:color="000000"/>
            </w:tcBorders>
            <w:shd w:val="clear" w:color="auto" w:fill="auto"/>
            <w:vAlign w:val="center"/>
          </w:tcPr>
          <w:p w14:paraId="599E1A16" w14:textId="3B8D50D1" w:rsidR="008424B4" w:rsidRPr="00946AF6" w:rsidRDefault="008424B4">
            <w:pPr>
              <w:widowControl w:val="0"/>
              <w:jc w:val="left"/>
              <w:rPr>
                <w:rFonts w:cstheme="minorHAnsi"/>
                <w:b/>
                <w:sz w:val="18"/>
                <w:szCs w:val="18"/>
                <w:lang w:val="en-GB" w:eastAsia="nl-NL"/>
              </w:rPr>
            </w:pPr>
            <w:r w:rsidRPr="00946AF6">
              <w:rPr>
                <w:rFonts w:cstheme="minorHAnsi"/>
                <w:b/>
                <w:sz w:val="18"/>
                <w:szCs w:val="18"/>
                <w:lang w:val="en-GB" w:eastAsia="nl-NL"/>
              </w:rPr>
              <w:t>C</w:t>
            </w:r>
          </w:p>
        </w:tc>
        <w:tc>
          <w:tcPr>
            <w:tcW w:w="835" w:type="dxa"/>
            <w:tcBorders>
              <w:top w:val="single" w:sz="4" w:space="0" w:color="000000"/>
              <w:left w:val="single" w:sz="4" w:space="0" w:color="000000"/>
              <w:bottom w:val="single" w:sz="4" w:space="0" w:color="000000"/>
              <w:right w:val="single" w:sz="4" w:space="0" w:color="000000"/>
            </w:tcBorders>
            <w:vAlign w:val="center"/>
          </w:tcPr>
          <w:p w14:paraId="215BA28C" w14:textId="0D08A816" w:rsidR="008424B4" w:rsidRPr="00946AF6" w:rsidRDefault="008424B4">
            <w:pPr>
              <w:widowControl w:val="0"/>
              <w:jc w:val="left"/>
              <w:rPr>
                <w:rFonts w:cstheme="minorHAnsi"/>
                <w:bCs/>
                <w:sz w:val="18"/>
                <w:szCs w:val="18"/>
                <w:lang w:val="en-GB"/>
              </w:rPr>
            </w:pPr>
            <w:r w:rsidRPr="00946AF6">
              <w:rPr>
                <w:rFonts w:cstheme="minorHAnsi"/>
                <w:bCs/>
                <w:sz w:val="18"/>
                <w:szCs w:val="18"/>
                <w:lang w:val="en-GB"/>
              </w:rPr>
              <w:t>C</w:t>
            </w:r>
            <w:r w:rsidR="00545C85" w:rsidRPr="00946AF6">
              <w:rPr>
                <w:rFonts w:cstheme="minorHAnsi"/>
                <w:bCs/>
                <w:sz w:val="18"/>
                <w:szCs w:val="18"/>
                <w:lang w:val="en-GB"/>
              </w:rPr>
              <w:t>2</w:t>
            </w:r>
          </w:p>
        </w:tc>
        <w:tc>
          <w:tcPr>
            <w:tcW w:w="2838"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8424B4" w:rsidRPr="00946AF6" w14:paraId="41E4BD40" w14:textId="77777777" w:rsidTr="0034311A">
              <w:trPr>
                <w:trHeight w:val="240"/>
              </w:trPr>
              <w:tc>
                <w:tcPr>
                  <w:tcW w:w="737" w:type="dxa"/>
                  <w:shd w:val="clear" w:color="auto" w:fill="auto"/>
                  <w:vAlign w:val="center"/>
                </w:tcPr>
                <w:p w14:paraId="4DD2436A" w14:textId="77777777"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w:t>
                  </w:r>
                </w:p>
              </w:tc>
              <w:tc>
                <w:tcPr>
                  <w:tcW w:w="737" w:type="dxa"/>
                  <w:shd w:val="clear" w:color="auto" w:fill="auto"/>
                  <w:vAlign w:val="center"/>
                </w:tcPr>
                <w:p w14:paraId="16710C28" w14:textId="0398C8DE"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80</w:t>
                  </w:r>
                </w:p>
              </w:tc>
              <w:tc>
                <w:tcPr>
                  <w:tcW w:w="737" w:type="dxa"/>
                  <w:shd w:val="clear" w:color="auto" w:fill="auto"/>
                  <w:vAlign w:val="center"/>
                </w:tcPr>
                <w:p w14:paraId="09EC1B6C" w14:textId="77777777"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w:t>
                  </w:r>
                </w:p>
              </w:tc>
            </w:tr>
            <w:tr w:rsidR="008424B4" w:rsidRPr="00946AF6" w14:paraId="0E0E0CFC" w14:textId="77777777" w:rsidTr="0034311A">
              <w:trPr>
                <w:trHeight w:val="240"/>
              </w:trPr>
              <w:tc>
                <w:tcPr>
                  <w:tcW w:w="737" w:type="dxa"/>
                  <w:shd w:val="clear" w:color="auto" w:fill="auto"/>
                  <w:vAlign w:val="center"/>
                </w:tcPr>
                <w:p w14:paraId="7F3D10DF" w14:textId="77777777"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5</w:t>
                  </w:r>
                </w:p>
              </w:tc>
              <w:tc>
                <w:tcPr>
                  <w:tcW w:w="737" w:type="dxa"/>
                  <w:shd w:val="clear" w:color="auto" w:fill="auto"/>
                  <w:vAlign w:val="center"/>
                </w:tcPr>
                <w:p w14:paraId="64BD25EF" w14:textId="77777777"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220</w:t>
                  </w:r>
                </w:p>
              </w:tc>
              <w:tc>
                <w:tcPr>
                  <w:tcW w:w="737" w:type="dxa"/>
                  <w:shd w:val="clear" w:color="auto" w:fill="auto"/>
                  <w:vAlign w:val="center"/>
                </w:tcPr>
                <w:p w14:paraId="47652375" w14:textId="77777777" w:rsidR="008424B4" w:rsidRPr="00946AF6" w:rsidRDefault="008424B4" w:rsidP="008424B4">
                  <w:pPr>
                    <w:widowControl w:val="0"/>
                    <w:jc w:val="left"/>
                    <w:rPr>
                      <w:rFonts w:eastAsia="Times New Roman" w:cstheme="minorHAnsi"/>
                      <w:color w:val="000000"/>
                      <w:sz w:val="18"/>
                      <w:szCs w:val="18"/>
                      <w:lang w:val="en-GB" w:eastAsia="en-GB"/>
                    </w:rPr>
                  </w:pPr>
                  <w:r w:rsidRPr="00946AF6">
                    <w:rPr>
                      <w:rFonts w:eastAsia="Times New Roman" w:cstheme="minorHAnsi"/>
                      <w:color w:val="000000"/>
                      <w:sz w:val="18"/>
                      <w:szCs w:val="18"/>
                      <w:lang w:val="en-GB" w:eastAsia="en-GB"/>
                    </w:rPr>
                    <w:t>1</w:t>
                  </w:r>
                </w:p>
              </w:tc>
            </w:tr>
          </w:tbl>
          <w:p w14:paraId="5377A58E" w14:textId="3F662CD2" w:rsidR="008424B4" w:rsidRPr="00946AF6" w:rsidRDefault="008424B4">
            <w:pPr>
              <w:widowControl w:val="0"/>
              <w:jc w:val="left"/>
              <w:rPr>
                <w:rFonts w:eastAsia="Times New Roman" w:cstheme="minorHAnsi"/>
                <w:color w:val="000000"/>
                <w:sz w:val="18"/>
                <w:szCs w:val="18"/>
                <w:lang w:val="en-GB" w:eastAsia="en-GB"/>
              </w:rPr>
            </w:pPr>
          </w:p>
        </w:tc>
        <w:tc>
          <w:tcPr>
            <w:tcW w:w="3345" w:type="dxa"/>
            <w:tcBorders>
              <w:top w:val="single" w:sz="4" w:space="0" w:color="000000"/>
              <w:left w:val="single" w:sz="4" w:space="0" w:color="000000"/>
              <w:bottom w:val="single" w:sz="4" w:space="0" w:color="000000"/>
              <w:right w:val="single" w:sz="4" w:space="0" w:color="000000"/>
            </w:tcBorders>
            <w:vAlign w:val="center"/>
          </w:tcPr>
          <w:p w14:paraId="395FAA1A" w14:textId="4F2DEA0E" w:rsidR="008424B4" w:rsidRPr="00946AF6" w:rsidRDefault="00853042">
            <w:pPr>
              <w:widowControl w:val="0"/>
              <w:rPr>
                <w:rFonts w:cstheme="minorHAnsi"/>
                <w:sz w:val="18"/>
                <w:szCs w:val="18"/>
                <w:lang w:val="en-GB"/>
              </w:rPr>
            </w:pPr>
            <w:r w:rsidRPr="00946AF6">
              <w:rPr>
                <w:rFonts w:cstheme="minorHAnsi"/>
                <w:sz w:val="18"/>
                <w:szCs w:val="18"/>
                <w:lang w:val="en-GB"/>
              </w:rPr>
              <w:t>2-methyl-1-p</w:t>
            </w:r>
            <w:r w:rsidR="0065031D" w:rsidRPr="00946AF6">
              <w:rPr>
                <w:rFonts w:cstheme="minorHAnsi"/>
                <w:sz w:val="18"/>
                <w:szCs w:val="18"/>
                <w:lang w:val="en-GB"/>
              </w:rPr>
              <w:t>yrroline</w:t>
            </w:r>
          </w:p>
          <w:p w14:paraId="3B1AAF28" w14:textId="5CDFE85A" w:rsidR="0065031D" w:rsidRPr="00946AF6" w:rsidRDefault="00853042">
            <w:pPr>
              <w:widowControl w:val="0"/>
              <w:rPr>
                <w:rFonts w:cstheme="minorHAnsi"/>
                <w:sz w:val="18"/>
                <w:szCs w:val="18"/>
                <w:lang w:val="en-GB"/>
              </w:rPr>
            </w:pPr>
            <w:r w:rsidRPr="00946AF6">
              <w:rPr>
                <w:rFonts w:cstheme="minorHAnsi"/>
                <w:sz w:val="18"/>
                <w:szCs w:val="18"/>
                <w:lang w:val="en-GB"/>
              </w:rPr>
              <w:t>2-methylp</w:t>
            </w:r>
            <w:r w:rsidR="0065031D" w:rsidRPr="00946AF6">
              <w:rPr>
                <w:rFonts w:cstheme="minorHAnsi"/>
                <w:sz w:val="18"/>
                <w:szCs w:val="18"/>
                <w:lang w:val="en-GB"/>
              </w:rPr>
              <w:t>yrrolidine</w:t>
            </w:r>
          </w:p>
          <w:p w14:paraId="582B2388" w14:textId="23BBF469" w:rsidR="0065031D" w:rsidRPr="00946AF6" w:rsidRDefault="0065031D">
            <w:pPr>
              <w:widowControl w:val="0"/>
              <w:rPr>
                <w:rFonts w:cstheme="minorHAnsi"/>
                <w:sz w:val="18"/>
                <w:szCs w:val="18"/>
                <w:lang w:val="en-GB"/>
              </w:rPr>
            </w:pPr>
            <w:r w:rsidRPr="00946AF6">
              <w:rPr>
                <w:rFonts w:cstheme="minorHAnsi"/>
                <w:i/>
                <w:iCs/>
                <w:sz w:val="18"/>
                <w:szCs w:val="18"/>
                <w:lang w:val="en-GB"/>
              </w:rPr>
              <w:t>(R)</w:t>
            </w:r>
            <w:r w:rsidRPr="00946AF6">
              <w:rPr>
                <w:rFonts w:cstheme="minorHAnsi"/>
                <w:sz w:val="18"/>
                <w:szCs w:val="18"/>
                <w:lang w:val="en-GB"/>
              </w:rPr>
              <w:t>-</w:t>
            </w:r>
            <w:r w:rsidR="00853042" w:rsidRPr="00946AF6">
              <w:rPr>
                <w:rFonts w:cstheme="minorHAnsi"/>
                <w:sz w:val="18"/>
                <w:szCs w:val="18"/>
                <w:lang w:val="en-GB"/>
              </w:rPr>
              <w:t>2-methylp</w:t>
            </w:r>
            <w:r w:rsidRPr="00946AF6">
              <w:rPr>
                <w:rFonts w:cstheme="minorHAnsi"/>
                <w:sz w:val="18"/>
                <w:szCs w:val="18"/>
                <w:lang w:val="en-GB"/>
              </w:rPr>
              <w:t>yrrolidine</w:t>
            </w:r>
          </w:p>
          <w:p w14:paraId="30172A7A" w14:textId="35C7D7F2" w:rsidR="009A7E81" w:rsidRPr="00946AF6" w:rsidRDefault="0065031D" w:rsidP="009A7E81">
            <w:pPr>
              <w:widowControl w:val="0"/>
              <w:rPr>
                <w:rFonts w:cstheme="minorHAnsi"/>
                <w:sz w:val="18"/>
                <w:szCs w:val="18"/>
                <w:lang w:val="en-GB"/>
              </w:rPr>
            </w:pPr>
            <w:r w:rsidRPr="00946AF6">
              <w:rPr>
                <w:rFonts w:cstheme="minorHAnsi"/>
                <w:sz w:val="18"/>
                <w:szCs w:val="18"/>
                <w:lang w:val="en-GB"/>
              </w:rPr>
              <w:t>DMSO</w:t>
            </w:r>
          </w:p>
        </w:tc>
        <w:tc>
          <w:tcPr>
            <w:tcW w:w="1281" w:type="dxa"/>
            <w:tcBorders>
              <w:top w:val="single" w:sz="4" w:space="0" w:color="000000"/>
              <w:left w:val="single" w:sz="4" w:space="0" w:color="000000"/>
              <w:bottom w:val="single" w:sz="4" w:space="0" w:color="000000"/>
            </w:tcBorders>
          </w:tcPr>
          <w:p w14:paraId="13C77869" w14:textId="4711C213" w:rsidR="0065031D" w:rsidRPr="00946AF6" w:rsidRDefault="0065031D">
            <w:pPr>
              <w:widowControl w:val="0"/>
              <w:jc w:val="left"/>
              <w:rPr>
                <w:rFonts w:cstheme="minorHAnsi"/>
                <w:sz w:val="18"/>
                <w:szCs w:val="18"/>
                <w:lang w:val="en-GB"/>
              </w:rPr>
            </w:pPr>
            <w:r w:rsidRPr="00946AF6">
              <w:rPr>
                <w:rFonts w:cstheme="minorHAnsi"/>
                <w:sz w:val="18"/>
                <w:szCs w:val="18"/>
                <w:lang w:val="en-GB"/>
              </w:rPr>
              <w:t>10.7</w:t>
            </w:r>
          </w:p>
          <w:p w14:paraId="7CD31F04" w14:textId="60F4DA2D" w:rsidR="0065031D" w:rsidRPr="00946AF6" w:rsidRDefault="0065031D">
            <w:pPr>
              <w:widowControl w:val="0"/>
              <w:jc w:val="left"/>
              <w:rPr>
                <w:rFonts w:cstheme="minorHAnsi"/>
                <w:sz w:val="18"/>
                <w:szCs w:val="18"/>
                <w:lang w:val="en-GB"/>
              </w:rPr>
            </w:pPr>
            <w:r w:rsidRPr="00946AF6">
              <w:rPr>
                <w:rFonts w:cstheme="minorHAnsi"/>
                <w:sz w:val="18"/>
                <w:szCs w:val="18"/>
                <w:lang w:val="en-GB"/>
              </w:rPr>
              <w:t>20.1, 20.5</w:t>
            </w:r>
          </w:p>
          <w:p w14:paraId="01E5BC64" w14:textId="579B532F" w:rsidR="0065031D" w:rsidRPr="00946AF6" w:rsidRDefault="0065031D">
            <w:pPr>
              <w:widowControl w:val="0"/>
              <w:jc w:val="left"/>
              <w:rPr>
                <w:rFonts w:cstheme="minorHAnsi"/>
                <w:sz w:val="18"/>
                <w:szCs w:val="18"/>
                <w:lang w:val="en-GB"/>
              </w:rPr>
            </w:pPr>
            <w:r w:rsidRPr="00946AF6">
              <w:rPr>
                <w:rFonts w:cstheme="minorHAnsi"/>
                <w:sz w:val="18"/>
                <w:szCs w:val="18"/>
                <w:lang w:val="en-GB"/>
              </w:rPr>
              <w:t>20.1</w:t>
            </w:r>
          </w:p>
          <w:p w14:paraId="03C567C3" w14:textId="6663133B" w:rsidR="008424B4" w:rsidRPr="00946AF6" w:rsidRDefault="0065031D">
            <w:pPr>
              <w:widowControl w:val="0"/>
              <w:jc w:val="left"/>
              <w:rPr>
                <w:rFonts w:cstheme="minorHAnsi"/>
                <w:sz w:val="18"/>
                <w:szCs w:val="18"/>
                <w:lang w:val="en-GB"/>
              </w:rPr>
            </w:pPr>
            <w:r w:rsidRPr="00946AF6">
              <w:rPr>
                <w:rFonts w:cstheme="minorHAnsi"/>
                <w:sz w:val="18"/>
                <w:szCs w:val="18"/>
                <w:lang w:val="en-GB"/>
              </w:rPr>
              <w:t>17.7</w:t>
            </w:r>
          </w:p>
        </w:tc>
      </w:tr>
    </w:tbl>
    <w:p w14:paraId="3991F674" w14:textId="77777777" w:rsidR="003C6D43" w:rsidRPr="00946AF6" w:rsidRDefault="00000000">
      <w:pPr>
        <w:rPr>
          <w:rFonts w:ascii="Calibri" w:eastAsia="Calibri" w:hAnsi="Calibri" w:cs="Times New Roman"/>
          <w:kern w:val="2"/>
          <w:sz w:val="18"/>
          <w:szCs w:val="18"/>
          <w:lang w:val="en-GB"/>
          <w14:ligatures w14:val="standardContextual"/>
        </w:rPr>
      </w:pPr>
      <w:r w:rsidRPr="00946AF6">
        <w:rPr>
          <w:sz w:val="18"/>
          <w:vertAlign w:val="superscript"/>
          <w:lang w:val="en-GB"/>
        </w:rPr>
        <w:t>a</w:t>
      </w:r>
      <w:r w:rsidRPr="00946AF6">
        <w:rPr>
          <w:rFonts w:eastAsia="Calibri" w:cs="Times New Roman"/>
          <w:kern w:val="2"/>
          <w:sz w:val="18"/>
          <w:szCs w:val="18"/>
          <w:lang w:val="en-GB"/>
          <w14:ligatures w14:val="standardContextual"/>
        </w:rPr>
        <w:t xml:space="preserve"> Based on products of amine synthesis</w:t>
      </w:r>
    </w:p>
    <w:p w14:paraId="2FA88DB1" w14:textId="77777777" w:rsidR="003C6D43" w:rsidRPr="00946AF6" w:rsidRDefault="00000000">
      <w:pPr>
        <w:rPr>
          <w:rFonts w:ascii="Calibri" w:eastAsia="Calibri" w:hAnsi="Calibri" w:cs="Times New Roman"/>
          <w:kern w:val="2"/>
          <w:sz w:val="18"/>
          <w:szCs w:val="18"/>
          <w:lang w:val="en-GB"/>
          <w14:ligatures w14:val="standardContextual"/>
        </w:rPr>
      </w:pPr>
      <w:r w:rsidRPr="00946AF6">
        <w:rPr>
          <w:sz w:val="18"/>
          <w:vertAlign w:val="superscript"/>
          <w:lang w:val="en-GB"/>
        </w:rPr>
        <w:t>b</w:t>
      </w:r>
      <w:r w:rsidRPr="00946AF6">
        <w:rPr>
          <w:rFonts w:eastAsia="Calibri" w:cs="Times New Roman"/>
          <w:kern w:val="2"/>
          <w:sz w:val="18"/>
          <w:szCs w:val="18"/>
          <w:lang w:val="en-GB"/>
          <w14:ligatures w14:val="standardContextual"/>
        </w:rPr>
        <w:t xml:space="preserve"> Based on comparison with negative control, confirmed on GC-MS</w:t>
      </w:r>
    </w:p>
    <w:p w14:paraId="5F0CEBE1" w14:textId="5DF788AA" w:rsidR="003C6D43" w:rsidRPr="00946AF6" w:rsidRDefault="00000000">
      <w:pPr>
        <w:rPr>
          <w:rFonts w:ascii="Calibri" w:eastAsia="Calibri" w:hAnsi="Calibri" w:cs="Times New Roman"/>
          <w:kern w:val="2"/>
          <w:sz w:val="18"/>
          <w:szCs w:val="18"/>
          <w:lang w:val="en-GB"/>
          <w14:ligatures w14:val="standardContextual"/>
        </w:rPr>
      </w:pPr>
      <w:r w:rsidRPr="00946AF6">
        <w:rPr>
          <w:sz w:val="18"/>
          <w:vertAlign w:val="superscript"/>
          <w:lang w:val="en-GB"/>
        </w:rPr>
        <w:t>c</w:t>
      </w:r>
      <w:r w:rsidRPr="00946AF6">
        <w:rPr>
          <w:rFonts w:ascii="Segoe UI Symbol" w:eastAsia="Calibri" w:hAnsi="Segoe UI Symbol" w:cs="Segoe UI Symbol"/>
          <w:kern w:val="2"/>
          <w:sz w:val="18"/>
          <w:szCs w:val="18"/>
          <w:lang w:val="en-GB"/>
          <w14:ligatures w14:val="standardContextual"/>
        </w:rPr>
        <w:t xml:space="preserve"> </w:t>
      </w:r>
      <w:r w:rsidRPr="00946AF6">
        <w:rPr>
          <w:rFonts w:eastAsia="Calibri" w:cs="Times New Roman"/>
          <w:kern w:val="2"/>
          <w:sz w:val="18"/>
          <w:szCs w:val="18"/>
          <w:lang w:val="en-GB"/>
          <w14:ligatures w14:val="standardContextual"/>
        </w:rPr>
        <w:t>Based on negative control</w:t>
      </w:r>
    </w:p>
    <w:p w14:paraId="3ECC38B0" w14:textId="77777777" w:rsidR="008B0FE7" w:rsidRPr="00946AF6" w:rsidRDefault="008B0FE7">
      <w:pPr>
        <w:jc w:val="left"/>
        <w:rPr>
          <w:rFonts w:asciiTheme="majorHAnsi" w:eastAsia="Calibri" w:hAnsiTheme="majorHAnsi" w:cstheme="majorBidi"/>
          <w:b/>
          <w:sz w:val="24"/>
          <w:szCs w:val="26"/>
          <w:lang w:val="en-GB" w:eastAsia="nl-NL"/>
        </w:rPr>
      </w:pPr>
      <w:bookmarkStart w:id="54" w:name="_Toc156826733"/>
      <w:r w:rsidRPr="00946AF6">
        <w:rPr>
          <w:rFonts w:eastAsia="Calibri"/>
          <w:lang w:val="en-GB"/>
        </w:rPr>
        <w:br w:type="page"/>
      </w:r>
    </w:p>
    <w:p w14:paraId="0DC1F454" w14:textId="26D11981" w:rsidR="003C6D43" w:rsidRPr="00946AF6" w:rsidRDefault="00000000" w:rsidP="00821976">
      <w:pPr>
        <w:pStyle w:val="Heading2"/>
      </w:pPr>
      <w:bookmarkStart w:id="55" w:name="_Toc172653669"/>
      <w:r w:rsidRPr="00946AF6">
        <w:lastRenderedPageBreak/>
        <w:t>5.2. GC chromatograms</w:t>
      </w:r>
      <w:bookmarkEnd w:id="54"/>
      <w:bookmarkEnd w:id="55"/>
    </w:p>
    <w:p w14:paraId="3DE4639C" w14:textId="2739A863" w:rsidR="003C6D43" w:rsidRPr="00946AF6" w:rsidRDefault="00000000" w:rsidP="0098015F">
      <w:pPr>
        <w:pStyle w:val="Heading3"/>
        <w:rPr>
          <w:rFonts w:eastAsia="Calibri"/>
          <w:b/>
          <w:bCs/>
        </w:rPr>
      </w:pPr>
      <w:bookmarkStart w:id="56" w:name="_Toc156826734"/>
      <w:bookmarkStart w:id="57" w:name="_Toc172653670"/>
      <w:r w:rsidRPr="00946AF6">
        <w:rPr>
          <w:rFonts w:eastAsia="Calibri"/>
        </w:rPr>
        <w:t xml:space="preserve">5.2.1. Amine products from cyclohexanone </w:t>
      </w:r>
      <w:r w:rsidRPr="00946AF6">
        <w:rPr>
          <w:rFonts w:eastAsia="Calibri"/>
          <w:b/>
          <w:bCs/>
        </w:rPr>
        <w:t>1</w:t>
      </w:r>
      <w:bookmarkEnd w:id="56"/>
      <w:bookmarkEnd w:id="57"/>
    </w:p>
    <w:p w14:paraId="472E4901" w14:textId="562C95B9" w:rsidR="007151FA" w:rsidRPr="00946AF6" w:rsidRDefault="007151FA" w:rsidP="007151FA">
      <w:pPr>
        <w:rPr>
          <w:b/>
          <w:bCs/>
          <w:lang w:val="en-GB" w:eastAsia="nl-NL"/>
        </w:rPr>
      </w:pPr>
      <w:r w:rsidRPr="00946AF6">
        <w:rPr>
          <w:lang w:val="en-GB"/>
        </w:rPr>
        <w:t xml:space="preserve">Cyclohexylamine </w:t>
      </w:r>
      <w:r w:rsidRPr="00946AF6">
        <w:rPr>
          <w:b/>
          <w:bCs/>
          <w:lang w:val="en-GB" w:eastAsia="nl-NL"/>
        </w:rPr>
        <w:t>1a</w:t>
      </w:r>
    </w:p>
    <w:p w14:paraId="180ED1A2" w14:textId="0A07A555" w:rsidR="0098015F" w:rsidRPr="00946AF6" w:rsidRDefault="0098015F">
      <w:pPr>
        <w:spacing w:line="259" w:lineRule="auto"/>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inline distT="0" distB="0" distL="0" distR="0" wp14:anchorId="0A5BA5B5" wp14:editId="625E64F3">
            <wp:extent cx="5731510" cy="1341120"/>
            <wp:effectExtent l="0" t="0" r="0" b="0"/>
            <wp:docPr id="15231039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31510" cy="1341120"/>
                    </a:xfrm>
                    <a:prstGeom prst="rect">
                      <a:avLst/>
                    </a:prstGeom>
                    <a:noFill/>
                    <a:ln>
                      <a:noFill/>
                    </a:ln>
                  </pic:spPr>
                </pic:pic>
              </a:graphicData>
            </a:graphic>
          </wp:inline>
        </w:drawing>
      </w:r>
    </w:p>
    <w:p w14:paraId="264B3D6F" w14:textId="77777777" w:rsidR="00636946" w:rsidRPr="00946AF6" w:rsidRDefault="00636946">
      <w:pPr>
        <w:spacing w:line="259" w:lineRule="auto"/>
        <w:rPr>
          <w:rFonts w:ascii="Calibri" w:eastAsia="Calibri" w:hAnsi="Calibri" w:cs="Times New Roman"/>
          <w:kern w:val="2"/>
          <w:lang w:val="en-GB"/>
          <w14:ligatures w14:val="standardContextual"/>
        </w:rPr>
      </w:pPr>
    </w:p>
    <w:p w14:paraId="5F421AD2" w14:textId="77CD9888" w:rsidR="0098015F" w:rsidRPr="00946AF6" w:rsidRDefault="0098015F">
      <w:pPr>
        <w:spacing w:line="259" w:lineRule="auto"/>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29568" behindDoc="0" locked="0" layoutInCell="1" allowOverlap="1" wp14:anchorId="0438B63E" wp14:editId="21BAB899">
            <wp:simplePos x="0" y="0"/>
            <wp:positionH relativeFrom="column">
              <wp:posOffset>1729740</wp:posOffset>
            </wp:positionH>
            <wp:positionV relativeFrom="paragraph">
              <wp:posOffset>441960</wp:posOffset>
            </wp:positionV>
            <wp:extent cx="306352" cy="504000"/>
            <wp:effectExtent l="0" t="0" r="0" b="0"/>
            <wp:wrapNone/>
            <wp:docPr id="20383538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6352" cy="50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1572EBB7" wp14:editId="35D522BA">
            <wp:extent cx="5731510" cy="1341120"/>
            <wp:effectExtent l="0" t="0" r="0" b="0"/>
            <wp:docPr id="12585377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1341120"/>
                    </a:xfrm>
                    <a:prstGeom prst="rect">
                      <a:avLst/>
                    </a:prstGeom>
                    <a:noFill/>
                    <a:ln>
                      <a:noFill/>
                    </a:ln>
                  </pic:spPr>
                </pic:pic>
              </a:graphicData>
            </a:graphic>
          </wp:inline>
        </w:drawing>
      </w:r>
    </w:p>
    <w:p w14:paraId="7DCE38A0" w14:textId="3C430470" w:rsidR="003C6D43" w:rsidRPr="00946AF6" w:rsidRDefault="008052AE" w:rsidP="008052AE">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18</w:t>
      </w:r>
      <w:r w:rsidRPr="00946AF6">
        <w:rPr>
          <w:b/>
          <w:bCs/>
          <w:lang w:val="en-GB"/>
        </w:rPr>
        <w:fldChar w:fldCharType="end"/>
      </w:r>
      <w:r w:rsidRPr="00946AF6">
        <w:rPr>
          <w:b/>
          <w:bCs/>
          <w:lang w:val="en-GB"/>
        </w:rPr>
        <w:t>.</w:t>
      </w:r>
      <w:r w:rsidRPr="00946AF6">
        <w:rPr>
          <w:lang w:val="en-GB"/>
        </w:rPr>
        <w:t xml:space="preserve"> </w:t>
      </w:r>
      <w:r w:rsidR="00A234F6" w:rsidRPr="00946AF6">
        <w:rPr>
          <w:lang w:val="en-GB"/>
        </w:rPr>
        <w:t>GC chromatogram</w:t>
      </w:r>
      <w:r w:rsidR="00651508" w:rsidRPr="00946AF6">
        <w:rPr>
          <w:lang w:val="en-GB"/>
        </w:rPr>
        <w:t>s</w:t>
      </w:r>
      <w:r w:rsidR="00A234F6" w:rsidRPr="00946AF6">
        <w:rPr>
          <w:lang w:val="en-GB"/>
        </w:rPr>
        <w:t xml:space="preserve"> of</w:t>
      </w:r>
      <w:r w:rsidR="0037761C" w:rsidRPr="00946AF6">
        <w:rPr>
          <w:lang w:val="en-GB"/>
        </w:rPr>
        <w:t xml:space="preserve"> the</w:t>
      </w:r>
      <w:r w:rsidR="00A234F6" w:rsidRPr="00946AF6">
        <w:rPr>
          <w:lang w:val="en-GB"/>
        </w:rPr>
        <w:t xml:space="preserve"> </w:t>
      </w:r>
      <w:r w:rsidR="00651508" w:rsidRPr="00946AF6">
        <w:rPr>
          <w:i/>
          <w:lang w:val="en-GB"/>
        </w:rPr>
        <w:t>Ryt</w:t>
      </w:r>
      <w:r w:rsidR="00651508" w:rsidRPr="00946AF6">
        <w:rPr>
          <w:lang w:val="en-GB"/>
        </w:rPr>
        <w:t xml:space="preserve">RedAm </w:t>
      </w:r>
      <w:r w:rsidR="00A234F6" w:rsidRPr="00946AF6">
        <w:rPr>
          <w:lang w:val="en-GB"/>
        </w:rPr>
        <w:t>reaction mixture</w:t>
      </w:r>
      <w:r w:rsidR="00651508" w:rsidRPr="00946AF6">
        <w:rPr>
          <w:lang w:val="en-GB"/>
        </w:rPr>
        <w:t xml:space="preserve"> (</w:t>
      </w:r>
      <w:r w:rsidR="0098015F" w:rsidRPr="00946AF6">
        <w:rPr>
          <w:lang w:val="en-GB"/>
        </w:rPr>
        <w:t>top</w:t>
      </w:r>
      <w:r w:rsidR="00651508" w:rsidRPr="00946AF6">
        <w:rPr>
          <w:lang w:val="en-GB"/>
        </w:rPr>
        <w:t>)</w:t>
      </w:r>
      <w:r w:rsidR="00A234F6" w:rsidRPr="00946AF6">
        <w:rPr>
          <w:lang w:val="en-GB"/>
        </w:rPr>
        <w:t xml:space="preserve"> to produce </w:t>
      </w:r>
      <w:r w:rsidRPr="00946AF6">
        <w:rPr>
          <w:lang w:val="en-GB"/>
        </w:rPr>
        <w:t xml:space="preserve">cyclohexylamine </w:t>
      </w:r>
      <w:r w:rsidRPr="00946AF6">
        <w:rPr>
          <w:b/>
          <w:lang w:val="en-GB"/>
        </w:rPr>
        <w:t>1a</w:t>
      </w:r>
      <w:r w:rsidRPr="00946AF6">
        <w:rPr>
          <w:lang w:val="en-GB"/>
        </w:rPr>
        <w:t xml:space="preserve"> (</w:t>
      </w:r>
      <w:r w:rsidR="0098015F" w:rsidRPr="00946AF6">
        <w:rPr>
          <w:lang w:val="en-GB"/>
        </w:rPr>
        <w:t>bottom reference</w:t>
      </w:r>
      <w:r w:rsidRPr="00946AF6">
        <w:rPr>
          <w:lang w:val="en-GB"/>
        </w:rPr>
        <w:t>)</w:t>
      </w:r>
      <w:r w:rsidR="00651508" w:rsidRPr="00946AF6">
        <w:rPr>
          <w:lang w:val="en-GB"/>
        </w:rPr>
        <w:t>;</w:t>
      </w:r>
      <w:r w:rsidRPr="00946AF6">
        <w:rPr>
          <w:lang w:val="en-GB"/>
        </w:rPr>
        <w:t xml:space="preserve"> </w:t>
      </w:r>
      <w:r w:rsidR="00D331B9" w:rsidRPr="00946AF6">
        <w:rPr>
          <w:lang w:val="en-GB"/>
        </w:rPr>
        <w:t>on</w:t>
      </w:r>
      <w:r w:rsidRPr="00946AF6">
        <w:rPr>
          <w:lang w:val="en-GB"/>
        </w:rPr>
        <w:t xml:space="preserve"> CP-Sil 8 CB method A1.</w:t>
      </w:r>
      <w:r w:rsidR="003C3141" w:rsidRPr="00946AF6">
        <w:rPr>
          <w:lang w:val="en-GB"/>
        </w:rPr>
        <w:t xml:space="preserve"> No conversion was observed.</w:t>
      </w:r>
    </w:p>
    <w:p w14:paraId="4393ED60" w14:textId="300BE244" w:rsidR="00E233F7" w:rsidRPr="00946AF6" w:rsidRDefault="00E233F7">
      <w:pPr>
        <w:spacing w:line="259" w:lineRule="auto"/>
        <w:rPr>
          <w:rFonts w:ascii="Calibri" w:eastAsia="Calibri" w:hAnsi="Calibri" w:cs="Times New Roman"/>
          <w:kern w:val="2"/>
          <w:lang w:val="en-GB"/>
          <w14:ligatures w14:val="standardContextual"/>
        </w:rPr>
      </w:pPr>
    </w:p>
    <w:p w14:paraId="1803C66A" w14:textId="77777777" w:rsidR="00BC54FF" w:rsidRPr="00946AF6" w:rsidRDefault="00BC54FF">
      <w:pPr>
        <w:spacing w:line="259" w:lineRule="auto"/>
        <w:rPr>
          <w:rFonts w:ascii="Calibri" w:eastAsia="Calibri" w:hAnsi="Calibri" w:cs="Times New Roman"/>
          <w:kern w:val="2"/>
          <w:lang w:val="en-GB"/>
          <w14:ligatures w14:val="standardContextual"/>
        </w:rPr>
      </w:pPr>
    </w:p>
    <w:p w14:paraId="15859994" w14:textId="41618B5F" w:rsidR="007151FA" w:rsidRPr="00946AF6" w:rsidRDefault="007151FA">
      <w:pPr>
        <w:spacing w:line="259" w:lineRule="auto"/>
        <w:rPr>
          <w:rFonts w:ascii="Calibri" w:eastAsia="Calibri" w:hAnsi="Calibri" w:cs="Times New Roman"/>
          <w:kern w:val="2"/>
          <w:lang w:val="en-GB"/>
          <w14:ligatures w14:val="standardContextual"/>
        </w:rPr>
      </w:pPr>
      <w:r w:rsidRPr="00946AF6">
        <w:rPr>
          <w:rFonts w:cstheme="minorHAnsi"/>
          <w:i/>
          <w:lang w:val="en-GB"/>
        </w:rPr>
        <w:t>N-</w:t>
      </w:r>
      <w:proofErr w:type="spellStart"/>
      <w:r w:rsidRPr="00946AF6">
        <w:rPr>
          <w:rFonts w:cstheme="minorHAnsi"/>
          <w:lang w:val="en-GB"/>
        </w:rPr>
        <w:t>methylcyclohexylamine</w:t>
      </w:r>
      <w:proofErr w:type="spellEnd"/>
      <w:r w:rsidRPr="00946AF6">
        <w:rPr>
          <w:rFonts w:cstheme="minorHAnsi"/>
          <w:lang w:val="en-GB"/>
        </w:rPr>
        <w:t xml:space="preserve"> </w:t>
      </w:r>
      <w:r w:rsidRPr="00946AF6">
        <w:rPr>
          <w:b/>
          <w:lang w:val="en-GB"/>
        </w:rPr>
        <w:t>1b</w:t>
      </w:r>
    </w:p>
    <w:p w14:paraId="6BE1D9AD" w14:textId="6222B6D0" w:rsidR="0085319D" w:rsidRPr="00946AF6" w:rsidRDefault="00E233F7">
      <w:pPr>
        <w:spacing w:line="259" w:lineRule="auto"/>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30592" behindDoc="0" locked="0" layoutInCell="1" allowOverlap="1" wp14:anchorId="7DFE0402" wp14:editId="587403FF">
            <wp:simplePos x="0" y="0"/>
            <wp:positionH relativeFrom="column">
              <wp:posOffset>3086504</wp:posOffset>
            </wp:positionH>
            <wp:positionV relativeFrom="paragraph">
              <wp:posOffset>419100</wp:posOffset>
            </wp:positionV>
            <wp:extent cx="400235" cy="504000"/>
            <wp:effectExtent l="0" t="0" r="0" b="0"/>
            <wp:wrapNone/>
            <wp:docPr id="1786530535" name="Picture 178653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0235" cy="50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04D7" w:rsidRPr="00946AF6">
        <w:rPr>
          <w:rFonts w:ascii="Calibri" w:eastAsia="Calibri" w:hAnsi="Calibri" w:cs="Times New Roman"/>
          <w:noProof/>
          <w:kern w:val="2"/>
          <w:lang w:val="en-GB"/>
          <w14:ligatures w14:val="standardContextual"/>
        </w:rPr>
        <w:drawing>
          <wp:inline distT="0" distB="0" distL="0" distR="0" wp14:anchorId="404D950E" wp14:editId="3EB50B41">
            <wp:extent cx="5759450" cy="1589405"/>
            <wp:effectExtent l="0" t="0" r="0" b="0"/>
            <wp:docPr id="14035304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666D7594" w14:textId="77777777" w:rsidR="00C5534B" w:rsidRPr="00946AF6" w:rsidRDefault="00C5534B">
      <w:pPr>
        <w:spacing w:line="259" w:lineRule="auto"/>
        <w:rPr>
          <w:rFonts w:ascii="Calibri" w:eastAsia="Calibri" w:hAnsi="Calibri" w:cs="Times New Roman"/>
          <w:kern w:val="2"/>
          <w:lang w:val="en-GB"/>
          <w14:ligatures w14:val="standardContextual"/>
        </w:rPr>
      </w:pPr>
    </w:p>
    <w:p w14:paraId="10DC531D" w14:textId="4F1AB819" w:rsidR="00D42846" w:rsidRPr="00946AF6" w:rsidRDefault="00D42846">
      <w:pPr>
        <w:spacing w:line="259" w:lineRule="auto"/>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58240" behindDoc="0" locked="0" layoutInCell="1" allowOverlap="1" wp14:anchorId="4AB589E4" wp14:editId="4333111D">
            <wp:simplePos x="0" y="0"/>
            <wp:positionH relativeFrom="column">
              <wp:posOffset>3085696</wp:posOffset>
            </wp:positionH>
            <wp:positionV relativeFrom="paragraph">
              <wp:posOffset>633499</wp:posOffset>
            </wp:positionV>
            <wp:extent cx="400235" cy="504000"/>
            <wp:effectExtent l="0" t="0" r="0" b="0"/>
            <wp:wrapNone/>
            <wp:docPr id="947628159" name="Picture 94762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0235" cy="50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48725BC3" wp14:editId="37863327">
            <wp:extent cx="5759450" cy="1589405"/>
            <wp:effectExtent l="0" t="0" r="0" b="0"/>
            <wp:docPr id="7227962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0E302E5F" w14:textId="7D2233F0" w:rsidR="003C6D43" w:rsidRPr="00946AF6" w:rsidRDefault="008A6DDD" w:rsidP="008A6DDD">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19</w:t>
      </w:r>
      <w:r w:rsidRPr="00946AF6">
        <w:rPr>
          <w:b/>
          <w:bCs/>
          <w:lang w:val="en-GB"/>
        </w:rPr>
        <w:fldChar w:fldCharType="end"/>
      </w:r>
      <w:r w:rsidRPr="00946AF6">
        <w:rPr>
          <w:b/>
          <w:bCs/>
          <w:lang w:val="en-GB"/>
        </w:rPr>
        <w:t>.</w:t>
      </w:r>
      <w:r w:rsidRPr="00946AF6">
        <w:rPr>
          <w:lang w:val="en-GB"/>
        </w:rPr>
        <w:t xml:space="preserve"> </w:t>
      </w:r>
      <w:r w:rsidR="00A234F6" w:rsidRPr="00946AF6">
        <w:rPr>
          <w:lang w:val="en-GB"/>
        </w:rPr>
        <w:t>GC chromatogram of</w:t>
      </w:r>
      <w:r w:rsidR="0037761C" w:rsidRPr="00946AF6">
        <w:rPr>
          <w:lang w:val="en-GB"/>
        </w:rPr>
        <w:t xml:space="preserve"> the</w:t>
      </w:r>
      <w:r w:rsidR="00A234F6" w:rsidRPr="00946AF6">
        <w:rPr>
          <w:lang w:val="en-GB"/>
        </w:rPr>
        <w:t xml:space="preserve"> </w:t>
      </w:r>
      <w:r w:rsidR="00000CEF" w:rsidRPr="00946AF6">
        <w:rPr>
          <w:i/>
          <w:lang w:val="en-GB"/>
        </w:rPr>
        <w:t>Ryt</w:t>
      </w:r>
      <w:r w:rsidR="00000CEF" w:rsidRPr="00946AF6">
        <w:rPr>
          <w:lang w:val="en-GB"/>
        </w:rPr>
        <w:t xml:space="preserve">RedAm </w:t>
      </w:r>
      <w:r w:rsidR="00A234F6" w:rsidRPr="00946AF6">
        <w:rPr>
          <w:lang w:val="en-GB"/>
        </w:rPr>
        <w:t>reaction mixture</w:t>
      </w:r>
      <w:r w:rsidR="00000CEF" w:rsidRPr="00946AF6">
        <w:rPr>
          <w:lang w:val="en-GB"/>
        </w:rPr>
        <w:t xml:space="preserve"> with </w:t>
      </w:r>
      <w:r w:rsidR="0085319D" w:rsidRPr="00946AF6">
        <w:rPr>
          <w:lang w:val="en-GB"/>
        </w:rPr>
        <w:t>2</w:t>
      </w:r>
      <w:r w:rsidR="00E70646" w:rsidRPr="00946AF6">
        <w:rPr>
          <w:lang w:val="en-GB"/>
        </w:rPr>
        <w:t>0 eq.</w:t>
      </w:r>
      <w:r w:rsidR="0085319D" w:rsidRPr="00946AF6">
        <w:rPr>
          <w:lang w:val="en-GB"/>
        </w:rPr>
        <w:t xml:space="preserve"> methylamine</w:t>
      </w:r>
      <w:r w:rsidR="00A234F6" w:rsidRPr="00946AF6">
        <w:rPr>
          <w:lang w:val="en-GB"/>
        </w:rPr>
        <w:t xml:space="preserve"> to produce </w:t>
      </w:r>
      <w:r w:rsidR="00D331B9" w:rsidRPr="00946AF6">
        <w:rPr>
          <w:rFonts w:cstheme="minorHAnsi"/>
          <w:i/>
          <w:lang w:val="en-GB"/>
        </w:rPr>
        <w:t>N-</w:t>
      </w:r>
      <w:proofErr w:type="spellStart"/>
      <w:r w:rsidR="00D331B9" w:rsidRPr="00946AF6">
        <w:rPr>
          <w:rFonts w:cstheme="minorHAnsi"/>
          <w:lang w:val="en-GB"/>
        </w:rPr>
        <w:t>methylcyclohexylamine</w:t>
      </w:r>
      <w:proofErr w:type="spellEnd"/>
      <w:r w:rsidR="00D331B9" w:rsidRPr="00946AF6">
        <w:rPr>
          <w:rFonts w:cstheme="minorHAnsi"/>
          <w:lang w:val="en-GB"/>
        </w:rPr>
        <w:t xml:space="preserve"> </w:t>
      </w:r>
      <w:r w:rsidRPr="00946AF6">
        <w:rPr>
          <w:b/>
          <w:lang w:val="en-GB"/>
        </w:rPr>
        <w:t>1b</w:t>
      </w:r>
      <w:r w:rsidRPr="00946AF6">
        <w:rPr>
          <w:lang w:val="en-GB"/>
        </w:rPr>
        <w:t xml:space="preserve"> </w:t>
      </w:r>
      <w:r w:rsidR="00000CEF" w:rsidRPr="00946AF6">
        <w:rPr>
          <w:lang w:val="en-GB"/>
        </w:rPr>
        <w:t>(12.</w:t>
      </w:r>
      <w:r w:rsidR="00D42846" w:rsidRPr="00946AF6">
        <w:rPr>
          <w:lang w:val="en-GB"/>
        </w:rPr>
        <w:t>4</w:t>
      </w:r>
      <w:r w:rsidR="00000CEF" w:rsidRPr="00946AF6">
        <w:rPr>
          <w:lang w:val="en-GB"/>
        </w:rPr>
        <w:t xml:space="preserve"> min)</w:t>
      </w:r>
      <w:r w:rsidR="00D42846" w:rsidRPr="00946AF6">
        <w:rPr>
          <w:lang w:val="en-GB"/>
        </w:rPr>
        <w:t>, bottom: amine standard;</w:t>
      </w:r>
      <w:r w:rsidR="00000CEF" w:rsidRPr="00946AF6">
        <w:rPr>
          <w:lang w:val="en-GB"/>
        </w:rPr>
        <w:t xml:space="preserve"> </w:t>
      </w:r>
      <w:r w:rsidRPr="00946AF6">
        <w:rPr>
          <w:lang w:val="en-GB"/>
        </w:rPr>
        <w:t>on CP-Sil 8 CB method A1.</w:t>
      </w:r>
    </w:p>
    <w:p w14:paraId="696FA576" w14:textId="2726A708" w:rsidR="00BC54FF" w:rsidRPr="00946AF6" w:rsidRDefault="00BC54FF">
      <w:pPr>
        <w:jc w:val="left"/>
        <w:rPr>
          <w:lang w:val="en-GB" w:eastAsia="en-GB"/>
        </w:rPr>
      </w:pPr>
      <w:r w:rsidRPr="00946AF6">
        <w:rPr>
          <w:lang w:val="en-GB" w:eastAsia="en-GB"/>
        </w:rPr>
        <w:br w:type="page"/>
      </w:r>
    </w:p>
    <w:p w14:paraId="4F316CEE" w14:textId="362CBB6E" w:rsidR="007151FA" w:rsidRPr="00946AF6" w:rsidRDefault="007151FA">
      <w:pPr>
        <w:rPr>
          <w:lang w:val="en-GB" w:eastAsia="en-GB"/>
        </w:rPr>
      </w:pPr>
      <w:r w:rsidRPr="00946AF6">
        <w:rPr>
          <w:rFonts w:cstheme="minorHAnsi"/>
          <w:i/>
          <w:lang w:val="en-GB"/>
        </w:rPr>
        <w:lastRenderedPageBreak/>
        <w:t>N-</w:t>
      </w:r>
      <w:r w:rsidRPr="00946AF6">
        <w:rPr>
          <w:rFonts w:cstheme="minorHAnsi"/>
          <w:lang w:val="en-GB"/>
        </w:rPr>
        <w:t>cyclopropylcyclohexanamine</w:t>
      </w:r>
      <w:r w:rsidRPr="00946AF6">
        <w:rPr>
          <w:lang w:val="en-GB"/>
        </w:rPr>
        <w:t xml:space="preserve"> </w:t>
      </w:r>
      <w:r w:rsidRPr="00946AF6">
        <w:rPr>
          <w:b/>
          <w:lang w:val="en-GB"/>
        </w:rPr>
        <w:t>1c</w:t>
      </w:r>
    </w:p>
    <w:p w14:paraId="1400E639" w14:textId="342598D2" w:rsidR="00184BD5" w:rsidRPr="00946AF6" w:rsidRDefault="00913C73" w:rsidP="00184BD5">
      <w:pPr>
        <w:rPr>
          <w:lang w:val="en-GB" w:eastAsia="en-GB"/>
        </w:rPr>
      </w:pPr>
      <w:r w:rsidRPr="00946AF6">
        <w:rPr>
          <w:noProof/>
          <w:lang w:val="en-GB"/>
        </w:rPr>
        <w:drawing>
          <wp:anchor distT="0" distB="0" distL="114300" distR="114300" simplePos="0" relativeHeight="251631616" behindDoc="0" locked="0" layoutInCell="1" allowOverlap="1" wp14:anchorId="68D2E7EA" wp14:editId="0B63507B">
            <wp:simplePos x="0" y="0"/>
            <wp:positionH relativeFrom="column">
              <wp:posOffset>3661410</wp:posOffset>
            </wp:positionH>
            <wp:positionV relativeFrom="paragraph">
              <wp:posOffset>468630</wp:posOffset>
            </wp:positionV>
            <wp:extent cx="463637" cy="720000"/>
            <wp:effectExtent l="0" t="0" r="0" b="4445"/>
            <wp:wrapNone/>
            <wp:docPr id="1513510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637"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4BD5" w:rsidRPr="00946AF6">
        <w:rPr>
          <w:noProof/>
          <w:lang w:val="en-GB" w:eastAsia="en-GB"/>
        </w:rPr>
        <w:drawing>
          <wp:inline distT="0" distB="0" distL="0" distR="0" wp14:anchorId="553CC506" wp14:editId="21646F4E">
            <wp:extent cx="5731510" cy="1573530"/>
            <wp:effectExtent l="0" t="0" r="0" b="7620"/>
            <wp:docPr id="248064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1573530"/>
                    </a:xfrm>
                    <a:prstGeom prst="rect">
                      <a:avLst/>
                    </a:prstGeom>
                    <a:noFill/>
                    <a:ln>
                      <a:noFill/>
                    </a:ln>
                  </pic:spPr>
                </pic:pic>
              </a:graphicData>
            </a:graphic>
          </wp:inline>
        </w:drawing>
      </w:r>
    </w:p>
    <w:p w14:paraId="5C5E70DA" w14:textId="77777777" w:rsidR="00867FE4" w:rsidRPr="00946AF6" w:rsidRDefault="00867FE4" w:rsidP="00184BD5">
      <w:pPr>
        <w:rPr>
          <w:lang w:val="en-GB" w:eastAsia="en-GB"/>
        </w:rPr>
      </w:pPr>
    </w:p>
    <w:p w14:paraId="0E6EFA39" w14:textId="2FD56935" w:rsidR="003253B0" w:rsidRPr="00946AF6" w:rsidRDefault="007304DF" w:rsidP="003253B0">
      <w:pPr>
        <w:pStyle w:val="Caption"/>
        <w:rPr>
          <w:lang w:val="en-GB"/>
        </w:rPr>
      </w:pPr>
      <w:r w:rsidRPr="00946AF6">
        <w:rPr>
          <w:noProof/>
          <w:lang w:val="en-GB"/>
        </w:rPr>
        <w:drawing>
          <wp:anchor distT="0" distB="0" distL="114300" distR="114300" simplePos="0" relativeHeight="251632640" behindDoc="0" locked="0" layoutInCell="1" allowOverlap="1" wp14:anchorId="058EEF42" wp14:editId="782ABB34">
            <wp:simplePos x="0" y="0"/>
            <wp:positionH relativeFrom="column">
              <wp:posOffset>3683015</wp:posOffset>
            </wp:positionH>
            <wp:positionV relativeFrom="paragraph">
              <wp:posOffset>398145</wp:posOffset>
            </wp:positionV>
            <wp:extent cx="463637" cy="720000"/>
            <wp:effectExtent l="0" t="0" r="0" b="4445"/>
            <wp:wrapNone/>
            <wp:docPr id="1520323775" name="Picture 152032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637" cy="7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6AF6">
        <w:rPr>
          <w:b/>
          <w:noProof/>
          <w:lang w:val="en-GB"/>
        </w:rPr>
        <w:drawing>
          <wp:inline distT="0" distB="0" distL="0" distR="0" wp14:anchorId="19EB44BA" wp14:editId="20E80003">
            <wp:extent cx="5731510" cy="1341120"/>
            <wp:effectExtent l="0" t="0" r="0" b="0"/>
            <wp:docPr id="97094826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31510" cy="1341120"/>
                    </a:xfrm>
                    <a:prstGeom prst="rect">
                      <a:avLst/>
                    </a:prstGeom>
                    <a:noFill/>
                    <a:ln>
                      <a:noFill/>
                    </a:ln>
                  </pic:spPr>
                </pic:pic>
              </a:graphicData>
            </a:graphic>
          </wp:inline>
        </w:drawing>
      </w:r>
      <w:r w:rsidR="00347D07" w:rsidRPr="00946AF6">
        <w:rPr>
          <w:b/>
          <w:bCs/>
          <w:lang w:val="en-GB"/>
        </w:rPr>
        <w:t>Figure S</w:t>
      </w:r>
      <w:r w:rsidR="00347D07" w:rsidRPr="00946AF6">
        <w:rPr>
          <w:b/>
          <w:bCs/>
          <w:lang w:val="en-GB"/>
        </w:rPr>
        <w:fldChar w:fldCharType="begin"/>
      </w:r>
      <w:r w:rsidR="00347D07" w:rsidRPr="00946AF6">
        <w:rPr>
          <w:b/>
          <w:bCs/>
          <w:lang w:val="en-GB"/>
        </w:rPr>
        <w:instrText xml:space="preserve"> SEQ Figure \* ARABIC </w:instrText>
      </w:r>
      <w:r w:rsidR="00347D07" w:rsidRPr="00946AF6">
        <w:rPr>
          <w:b/>
          <w:bCs/>
          <w:lang w:val="en-GB"/>
        </w:rPr>
        <w:fldChar w:fldCharType="separate"/>
      </w:r>
      <w:r w:rsidR="00A86315">
        <w:rPr>
          <w:b/>
          <w:bCs/>
          <w:noProof/>
          <w:lang w:val="en-GB"/>
        </w:rPr>
        <w:t>20</w:t>
      </w:r>
      <w:r w:rsidR="00347D07" w:rsidRPr="00946AF6">
        <w:rPr>
          <w:b/>
          <w:bCs/>
          <w:lang w:val="en-GB"/>
        </w:rPr>
        <w:fldChar w:fldCharType="end"/>
      </w:r>
      <w:r w:rsidR="00347D07" w:rsidRPr="00946AF6">
        <w:rPr>
          <w:b/>
          <w:bCs/>
          <w:lang w:val="en-GB"/>
        </w:rPr>
        <w:t>.</w:t>
      </w:r>
      <w:r w:rsidRPr="00946AF6">
        <w:rPr>
          <w:lang w:val="en-GB"/>
        </w:rPr>
        <w:t xml:space="preserve"> GC chromatogram</w:t>
      </w:r>
      <w:r w:rsidR="00C52DC4" w:rsidRPr="00946AF6">
        <w:rPr>
          <w:lang w:val="en-GB"/>
        </w:rPr>
        <w:t>s</w:t>
      </w:r>
      <w:r w:rsidRPr="00946AF6">
        <w:rPr>
          <w:lang w:val="en-GB"/>
        </w:rPr>
        <w:t xml:space="preserve"> of</w:t>
      </w:r>
      <w:r w:rsidR="0037761C" w:rsidRPr="00946AF6">
        <w:rPr>
          <w:lang w:val="en-GB"/>
        </w:rPr>
        <w:t xml:space="preserve"> the</w:t>
      </w:r>
      <w:r w:rsidRPr="00946AF6">
        <w:rPr>
          <w:lang w:val="en-GB"/>
        </w:rPr>
        <w:t xml:space="preserve"> </w:t>
      </w:r>
      <w:r w:rsidR="0037761C" w:rsidRPr="00946AF6">
        <w:rPr>
          <w:i/>
          <w:lang w:val="en-GB"/>
        </w:rPr>
        <w:t>Ryt</w:t>
      </w:r>
      <w:r w:rsidR="0037761C" w:rsidRPr="00946AF6">
        <w:rPr>
          <w:lang w:val="en-GB"/>
        </w:rPr>
        <w:t xml:space="preserve">RedAm </w:t>
      </w:r>
      <w:r w:rsidRPr="00946AF6">
        <w:rPr>
          <w:lang w:val="en-GB"/>
        </w:rPr>
        <w:t xml:space="preserve">reaction </w:t>
      </w:r>
      <w:r w:rsidR="00D331B9" w:rsidRPr="00946AF6">
        <w:rPr>
          <w:lang w:val="en-GB"/>
        </w:rPr>
        <w:t>mixture</w:t>
      </w:r>
      <w:r w:rsidR="00C52DC4" w:rsidRPr="00946AF6">
        <w:rPr>
          <w:lang w:val="en-GB"/>
        </w:rPr>
        <w:t xml:space="preserve"> (top)</w:t>
      </w:r>
      <w:r w:rsidR="00D331B9" w:rsidRPr="00946AF6">
        <w:rPr>
          <w:lang w:val="en-GB"/>
        </w:rPr>
        <w:t xml:space="preserve"> to produce</w:t>
      </w:r>
      <w:r w:rsidR="00A234F6" w:rsidRPr="00946AF6">
        <w:rPr>
          <w:lang w:val="en-GB"/>
        </w:rPr>
        <w:t xml:space="preserve"> </w:t>
      </w:r>
      <w:r w:rsidR="00A234F6" w:rsidRPr="00946AF6">
        <w:rPr>
          <w:rFonts w:cstheme="minorHAnsi"/>
          <w:i/>
          <w:lang w:val="en-GB"/>
        </w:rPr>
        <w:t>N-</w:t>
      </w:r>
      <w:r w:rsidR="00A234F6" w:rsidRPr="00946AF6">
        <w:rPr>
          <w:rFonts w:cstheme="minorHAnsi"/>
          <w:iCs w:val="0"/>
          <w:lang w:val="en-GB"/>
        </w:rPr>
        <w:t>c</w:t>
      </w:r>
      <w:r w:rsidR="00A234F6" w:rsidRPr="00946AF6">
        <w:rPr>
          <w:rFonts w:cstheme="minorHAnsi"/>
          <w:lang w:val="en-GB"/>
        </w:rPr>
        <w:t>yclopropylcyclohexanamine</w:t>
      </w:r>
      <w:r w:rsidRPr="00946AF6">
        <w:rPr>
          <w:lang w:val="en-GB"/>
        </w:rPr>
        <w:t xml:space="preserve"> </w:t>
      </w:r>
      <w:r w:rsidRPr="00946AF6">
        <w:rPr>
          <w:b/>
          <w:lang w:val="en-GB"/>
        </w:rPr>
        <w:t>1c</w:t>
      </w:r>
      <w:r w:rsidRPr="00946AF6">
        <w:rPr>
          <w:lang w:val="en-GB"/>
        </w:rPr>
        <w:t xml:space="preserve"> </w:t>
      </w:r>
      <w:r w:rsidR="0037761C" w:rsidRPr="00946AF6">
        <w:rPr>
          <w:lang w:val="en-GB"/>
        </w:rPr>
        <w:t>(</w:t>
      </w:r>
      <w:r w:rsidR="00C52DC4" w:rsidRPr="00946AF6">
        <w:rPr>
          <w:lang w:val="en-GB"/>
        </w:rPr>
        <w:t xml:space="preserve">bottom </w:t>
      </w:r>
      <w:r w:rsidR="00867FE4" w:rsidRPr="00946AF6">
        <w:rPr>
          <w:lang w:val="en-GB"/>
        </w:rPr>
        <w:t>amine standard</w:t>
      </w:r>
      <w:r w:rsidR="0037761C" w:rsidRPr="00946AF6">
        <w:rPr>
          <w:lang w:val="en-GB"/>
        </w:rPr>
        <w:t xml:space="preserve">); </w:t>
      </w:r>
      <w:r w:rsidRPr="00946AF6">
        <w:rPr>
          <w:lang w:val="en-GB"/>
        </w:rPr>
        <w:t>on CP-Sil 8 CB method A2.</w:t>
      </w:r>
    </w:p>
    <w:p w14:paraId="6A6F2426" w14:textId="77777777" w:rsidR="00A916E8" w:rsidRPr="00946AF6" w:rsidRDefault="00A916E8" w:rsidP="00A916E8">
      <w:pPr>
        <w:rPr>
          <w:lang w:val="en-GB"/>
        </w:rPr>
      </w:pPr>
    </w:p>
    <w:p w14:paraId="556A0EB3" w14:textId="77777777" w:rsidR="00BC54FF" w:rsidRPr="00946AF6" w:rsidRDefault="00BC54FF" w:rsidP="00A916E8">
      <w:pPr>
        <w:rPr>
          <w:lang w:val="en-GB"/>
        </w:rPr>
      </w:pPr>
    </w:p>
    <w:p w14:paraId="2CF69696" w14:textId="0AFBC36D" w:rsidR="00BC54FF" w:rsidRPr="00946AF6" w:rsidRDefault="00BC54FF" w:rsidP="00A916E8">
      <w:pPr>
        <w:rPr>
          <w:lang w:val="en-GB"/>
        </w:rPr>
      </w:pPr>
      <w:r w:rsidRPr="00946AF6">
        <w:rPr>
          <w:rFonts w:cstheme="minorHAnsi"/>
          <w:i/>
          <w:lang w:val="en-GB"/>
        </w:rPr>
        <w:t>N-</w:t>
      </w:r>
      <w:r w:rsidRPr="00946AF6">
        <w:rPr>
          <w:rFonts w:cstheme="minorHAnsi"/>
          <w:lang w:val="en-GB"/>
        </w:rPr>
        <w:t>2-propyn-1-ylcyclohexanamine</w:t>
      </w:r>
      <w:r w:rsidRPr="00946AF6">
        <w:rPr>
          <w:lang w:val="en-GB"/>
        </w:rPr>
        <w:t xml:space="preserve"> </w:t>
      </w:r>
      <w:r w:rsidRPr="00946AF6">
        <w:rPr>
          <w:b/>
          <w:lang w:val="en-GB"/>
        </w:rPr>
        <w:t>1d</w:t>
      </w:r>
    </w:p>
    <w:p w14:paraId="3838588C" w14:textId="77777777" w:rsidR="00636946" w:rsidRPr="00946AF6" w:rsidRDefault="00BC54FF" w:rsidP="0076044C">
      <w:pPr>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34688" behindDoc="0" locked="0" layoutInCell="1" allowOverlap="1" wp14:anchorId="6AA82C0D" wp14:editId="30BD041D">
            <wp:simplePos x="0" y="0"/>
            <wp:positionH relativeFrom="column">
              <wp:posOffset>3598545</wp:posOffset>
            </wp:positionH>
            <wp:positionV relativeFrom="paragraph">
              <wp:posOffset>526415</wp:posOffset>
            </wp:positionV>
            <wp:extent cx="620155" cy="612000"/>
            <wp:effectExtent l="0" t="0" r="8890" b="0"/>
            <wp:wrapNone/>
            <wp:docPr id="504907195" name="Picture 3">
              <a:extLst xmlns:a="http://schemas.openxmlformats.org/drawingml/2006/main">
                <a:ext uri="{FF2B5EF4-FFF2-40B4-BE49-F238E27FC236}">
                  <a16:creationId xmlns:a16="http://schemas.microsoft.com/office/drawing/2014/main" id="{F9D45525-2D29-2E5D-6FED-A93A11E521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9D45525-2D29-2E5D-6FED-A93A11E52148}"/>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620155" cy="612000"/>
                    </a:xfrm>
                    <a:prstGeom prst="rect">
                      <a:avLst/>
                    </a:prstGeom>
                  </pic:spPr>
                </pic:pic>
              </a:graphicData>
            </a:graphic>
            <wp14:sizeRelH relativeFrom="page">
              <wp14:pctWidth>0</wp14:pctWidth>
            </wp14:sizeRelH>
            <wp14:sizeRelV relativeFrom="page">
              <wp14:pctHeight>0</wp14:pctHeight>
            </wp14:sizeRelV>
          </wp:anchor>
        </w:drawing>
      </w:r>
      <w:r w:rsidR="00636946" w:rsidRPr="00946AF6">
        <w:rPr>
          <w:rFonts w:ascii="Calibri" w:eastAsia="Calibri" w:hAnsi="Calibri" w:cs="Times New Roman"/>
          <w:noProof/>
          <w:kern w:val="2"/>
          <w:lang w:val="en-GB"/>
          <w14:ligatures w14:val="standardContextual"/>
        </w:rPr>
        <w:drawing>
          <wp:inline distT="0" distB="0" distL="0" distR="0" wp14:anchorId="48142EB5" wp14:editId="7542C863">
            <wp:extent cx="5759450" cy="1589405"/>
            <wp:effectExtent l="0" t="0" r="0" b="0"/>
            <wp:docPr id="13850435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5774556B" w14:textId="4FD033BC" w:rsidR="00636946" w:rsidRPr="00946AF6" w:rsidRDefault="00636946" w:rsidP="0076044C">
      <w:pPr>
        <w:rPr>
          <w:rFonts w:ascii="Calibri" w:eastAsia="Calibri" w:hAnsi="Calibri" w:cs="Times New Roman"/>
          <w:kern w:val="2"/>
          <w:lang w:val="en-GB"/>
          <w14:ligatures w14:val="standardContextual"/>
        </w:rPr>
      </w:pPr>
    </w:p>
    <w:p w14:paraId="7E865E87" w14:textId="015D8DBD" w:rsidR="00636946" w:rsidRPr="00946AF6" w:rsidRDefault="00636946" w:rsidP="0076044C">
      <w:pPr>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35712" behindDoc="0" locked="0" layoutInCell="1" allowOverlap="1" wp14:anchorId="46FA9156" wp14:editId="45B96D88">
            <wp:simplePos x="0" y="0"/>
            <wp:positionH relativeFrom="column">
              <wp:posOffset>3602327</wp:posOffset>
            </wp:positionH>
            <wp:positionV relativeFrom="paragraph">
              <wp:posOffset>502285</wp:posOffset>
            </wp:positionV>
            <wp:extent cx="620155" cy="612000"/>
            <wp:effectExtent l="0" t="0" r="8890" b="0"/>
            <wp:wrapNone/>
            <wp:docPr id="2066755265" name="Picture 3">
              <a:extLst xmlns:a="http://schemas.openxmlformats.org/drawingml/2006/main">
                <a:ext uri="{FF2B5EF4-FFF2-40B4-BE49-F238E27FC236}">
                  <a16:creationId xmlns:a16="http://schemas.microsoft.com/office/drawing/2014/main" id="{F9D45525-2D29-2E5D-6FED-A93A11E521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9D45525-2D29-2E5D-6FED-A93A11E52148}"/>
                        </a:ext>
                      </a:extLst>
                    </pic:cNvPr>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620155" cy="612000"/>
                    </a:xfrm>
                    <a:prstGeom prst="rect">
                      <a:avLst/>
                    </a:prstGeom>
                  </pic:spPr>
                </pic:pic>
              </a:graphicData>
            </a:graphic>
            <wp14:sizeRelH relativeFrom="page">
              <wp14:pctWidth>0</wp14:pctWidth>
            </wp14:sizeRelH>
            <wp14:sizeRelV relativeFrom="page">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5268B237" wp14:editId="008B1830">
            <wp:extent cx="5759450" cy="1589405"/>
            <wp:effectExtent l="0" t="0" r="0" b="0"/>
            <wp:docPr id="12288433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4E20C487" w14:textId="2C78554E" w:rsidR="0076044C" w:rsidRPr="00946AF6" w:rsidRDefault="008B0FE7" w:rsidP="00F873F3">
      <w:pPr>
        <w:pStyle w:val="Caption"/>
        <w:rPr>
          <w:lang w:val="en-GB" w:eastAsia="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21</w:t>
      </w:r>
      <w:r w:rsidRPr="00946AF6">
        <w:rPr>
          <w:b/>
          <w:bCs/>
          <w:lang w:val="en-GB"/>
        </w:rPr>
        <w:fldChar w:fldCharType="end"/>
      </w:r>
      <w:r w:rsidRPr="00946AF6">
        <w:rPr>
          <w:b/>
          <w:bCs/>
          <w:lang w:val="en-GB"/>
        </w:rPr>
        <w:t>.</w:t>
      </w:r>
      <w:r w:rsidRPr="00946AF6">
        <w:rPr>
          <w:lang w:val="en-GB"/>
        </w:rPr>
        <w:t xml:space="preserve"> </w:t>
      </w:r>
      <w:r w:rsidR="00D331B9" w:rsidRPr="00946AF6">
        <w:rPr>
          <w:lang w:val="en-GB"/>
        </w:rPr>
        <w:t xml:space="preserve">GC chromatogram of reaction mixture with </w:t>
      </w:r>
      <w:r w:rsidR="00D331B9" w:rsidRPr="00946AF6">
        <w:rPr>
          <w:i/>
          <w:lang w:val="en-GB"/>
        </w:rPr>
        <w:t>Ryt</w:t>
      </w:r>
      <w:r w:rsidR="00D331B9" w:rsidRPr="00946AF6">
        <w:rPr>
          <w:lang w:val="en-GB"/>
        </w:rPr>
        <w:t xml:space="preserve">RedAm </w:t>
      </w:r>
      <w:r w:rsidR="003253B0" w:rsidRPr="00946AF6">
        <w:rPr>
          <w:lang w:val="en-GB"/>
        </w:rPr>
        <w:t xml:space="preserve">(top) </w:t>
      </w:r>
      <w:r w:rsidR="00D331B9" w:rsidRPr="00946AF6">
        <w:rPr>
          <w:lang w:val="en-GB"/>
        </w:rPr>
        <w:t>to produce</w:t>
      </w:r>
      <w:r w:rsidR="00A234F6" w:rsidRPr="00946AF6">
        <w:rPr>
          <w:rFonts w:cstheme="minorHAnsi"/>
          <w:i/>
          <w:lang w:val="en-GB"/>
        </w:rPr>
        <w:t xml:space="preserve"> N-</w:t>
      </w:r>
      <w:r w:rsidR="00A234F6" w:rsidRPr="00946AF6">
        <w:rPr>
          <w:rFonts w:cstheme="minorHAnsi"/>
          <w:lang w:val="en-GB"/>
        </w:rPr>
        <w:t>2-</w:t>
      </w:r>
      <w:r w:rsidR="00BC54FF" w:rsidRPr="00946AF6">
        <w:rPr>
          <w:rFonts w:cstheme="minorHAnsi"/>
          <w:lang w:val="en-GB"/>
        </w:rPr>
        <w:t>p</w:t>
      </w:r>
      <w:r w:rsidR="00A234F6" w:rsidRPr="00946AF6">
        <w:rPr>
          <w:rFonts w:cstheme="minorHAnsi"/>
          <w:lang w:val="en-GB"/>
        </w:rPr>
        <w:t>ropyn-1-ylcyclohexanamine</w:t>
      </w:r>
      <w:r w:rsidR="00D331B9" w:rsidRPr="00946AF6">
        <w:rPr>
          <w:lang w:val="en-GB"/>
        </w:rPr>
        <w:t xml:space="preserve"> </w:t>
      </w:r>
      <w:r w:rsidRPr="00946AF6">
        <w:rPr>
          <w:b/>
          <w:lang w:val="en-GB"/>
        </w:rPr>
        <w:t>1d</w:t>
      </w:r>
      <w:r w:rsidRPr="00946AF6">
        <w:rPr>
          <w:lang w:val="en-GB"/>
        </w:rPr>
        <w:t xml:space="preserve"> </w:t>
      </w:r>
      <w:r w:rsidR="003253B0" w:rsidRPr="00946AF6">
        <w:rPr>
          <w:lang w:val="en-GB"/>
        </w:rPr>
        <w:t>(</w:t>
      </w:r>
      <w:r w:rsidR="007C6D0A" w:rsidRPr="00946AF6">
        <w:rPr>
          <w:lang w:val="en-GB"/>
        </w:rPr>
        <w:t>18.6 min</w:t>
      </w:r>
      <w:r w:rsidR="001C58F3" w:rsidRPr="00946AF6">
        <w:rPr>
          <w:lang w:val="en-GB"/>
        </w:rPr>
        <w:t>)</w:t>
      </w:r>
      <w:r w:rsidR="007C6D0A" w:rsidRPr="00946AF6">
        <w:rPr>
          <w:lang w:val="en-GB"/>
        </w:rPr>
        <w:t>.</w:t>
      </w:r>
      <w:r w:rsidR="001C58F3" w:rsidRPr="00946AF6">
        <w:rPr>
          <w:lang w:val="en-GB"/>
        </w:rPr>
        <w:t xml:space="preserve"> B</w:t>
      </w:r>
      <w:r w:rsidR="003253B0" w:rsidRPr="00946AF6">
        <w:rPr>
          <w:lang w:val="en-GB"/>
        </w:rPr>
        <w:t>ottom</w:t>
      </w:r>
      <w:r w:rsidR="001C58F3" w:rsidRPr="00946AF6">
        <w:rPr>
          <w:lang w:val="en-GB"/>
        </w:rPr>
        <w:t xml:space="preserve">: </w:t>
      </w:r>
      <w:r w:rsidR="00867FE4" w:rsidRPr="00946AF6">
        <w:rPr>
          <w:lang w:val="en-GB"/>
        </w:rPr>
        <w:t>amine standard</w:t>
      </w:r>
      <w:r w:rsidR="001C58F3" w:rsidRPr="00946AF6">
        <w:rPr>
          <w:lang w:val="en-GB"/>
        </w:rPr>
        <w:t>;</w:t>
      </w:r>
      <w:r w:rsidR="003253B0" w:rsidRPr="00946AF6">
        <w:rPr>
          <w:lang w:val="en-GB"/>
        </w:rPr>
        <w:t xml:space="preserve"> </w:t>
      </w:r>
      <w:r w:rsidRPr="00946AF6">
        <w:rPr>
          <w:lang w:val="en-GB"/>
        </w:rPr>
        <w:t>on CP-Sil 8 CB method A2.</w:t>
      </w:r>
    </w:p>
    <w:p w14:paraId="786431F3" w14:textId="36DD2EA4" w:rsidR="00BC54FF" w:rsidRPr="00946AF6" w:rsidRDefault="00BC54FF">
      <w:pPr>
        <w:jc w:val="left"/>
        <w:rPr>
          <w:lang w:val="en-GB" w:eastAsia="en-GB"/>
        </w:rPr>
      </w:pPr>
      <w:r w:rsidRPr="00946AF6">
        <w:rPr>
          <w:lang w:val="en-GB" w:eastAsia="en-GB"/>
        </w:rPr>
        <w:br w:type="page"/>
      </w:r>
    </w:p>
    <w:p w14:paraId="5E530AB0" w14:textId="32CDFC39" w:rsidR="00BC54FF" w:rsidRPr="00946AF6" w:rsidRDefault="00BC54FF" w:rsidP="0076044C">
      <w:pPr>
        <w:rPr>
          <w:lang w:val="en-GB" w:eastAsia="en-GB"/>
        </w:rPr>
      </w:pPr>
      <w:r w:rsidRPr="00946AF6">
        <w:rPr>
          <w:rFonts w:cstheme="minorHAnsi"/>
          <w:i/>
          <w:iCs/>
          <w:lang w:val="en-GB"/>
        </w:rPr>
        <w:lastRenderedPageBreak/>
        <w:t>N-</w:t>
      </w:r>
      <w:proofErr w:type="spellStart"/>
      <w:r w:rsidRPr="00946AF6">
        <w:rPr>
          <w:rFonts w:cstheme="minorHAnsi"/>
          <w:lang w:val="en-GB"/>
        </w:rPr>
        <w:t>allylcyclohexanamine</w:t>
      </w:r>
      <w:proofErr w:type="spellEnd"/>
      <w:r w:rsidRPr="00946AF6">
        <w:rPr>
          <w:rFonts w:cstheme="minorHAnsi"/>
          <w:lang w:val="en-GB"/>
        </w:rPr>
        <w:t xml:space="preserve"> </w:t>
      </w:r>
      <w:r w:rsidRPr="00946AF6">
        <w:rPr>
          <w:b/>
          <w:lang w:val="en-GB"/>
        </w:rPr>
        <w:t>1e</w:t>
      </w:r>
    </w:p>
    <w:p w14:paraId="46B16E13" w14:textId="7132CF8E" w:rsidR="003C6D43" w:rsidRPr="00946AF6" w:rsidRDefault="00051ED1">
      <w:pPr>
        <w:rPr>
          <w:lang w:val="en-GB"/>
        </w:rPr>
      </w:pPr>
      <w:r w:rsidRPr="00946AF6">
        <w:rPr>
          <w:noProof/>
          <w:lang w:val="en-GB"/>
        </w:rPr>
        <w:drawing>
          <wp:anchor distT="0" distB="0" distL="114300" distR="114300" simplePos="0" relativeHeight="251636736" behindDoc="0" locked="0" layoutInCell="1" allowOverlap="1" wp14:anchorId="65622E26" wp14:editId="1998680C">
            <wp:simplePos x="0" y="0"/>
            <wp:positionH relativeFrom="column">
              <wp:posOffset>3340149</wp:posOffset>
            </wp:positionH>
            <wp:positionV relativeFrom="paragraph">
              <wp:posOffset>591722</wp:posOffset>
            </wp:positionV>
            <wp:extent cx="614398" cy="648000"/>
            <wp:effectExtent l="0" t="0" r="0" b="0"/>
            <wp:wrapNone/>
            <wp:docPr id="5" name="Picture 4">
              <a:extLst xmlns:a="http://schemas.openxmlformats.org/drawingml/2006/main">
                <a:ext uri="{FF2B5EF4-FFF2-40B4-BE49-F238E27FC236}">
                  <a16:creationId xmlns:a16="http://schemas.microsoft.com/office/drawing/2014/main" id="{17A1BB82-3F87-9F53-2727-3FFECF64E9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A1BB82-3F87-9F53-2727-3FFECF64E966}"/>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614398" cy="648000"/>
                    </a:xfrm>
                    <a:prstGeom prst="rect">
                      <a:avLst/>
                    </a:prstGeom>
                  </pic:spPr>
                </pic:pic>
              </a:graphicData>
            </a:graphic>
            <wp14:sizeRelH relativeFrom="margin">
              <wp14:pctWidth>0</wp14:pctWidth>
            </wp14:sizeRelH>
            <wp14:sizeRelV relativeFrom="margin">
              <wp14:pctHeight>0</wp14:pctHeight>
            </wp14:sizeRelV>
          </wp:anchor>
        </w:drawing>
      </w:r>
      <w:r w:rsidR="004910D6" w:rsidRPr="00946AF6">
        <w:rPr>
          <w:noProof/>
          <w:lang w:val="en-GB"/>
        </w:rPr>
        <w:drawing>
          <wp:inline distT="0" distB="0" distL="0" distR="0" wp14:anchorId="24A4B562" wp14:editId="455165A9">
            <wp:extent cx="5731510" cy="1574800"/>
            <wp:effectExtent l="0" t="0" r="0" b="6350"/>
            <wp:docPr id="1828932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1574800"/>
                    </a:xfrm>
                    <a:prstGeom prst="rect">
                      <a:avLst/>
                    </a:prstGeom>
                    <a:noFill/>
                    <a:ln>
                      <a:noFill/>
                    </a:ln>
                  </pic:spPr>
                </pic:pic>
              </a:graphicData>
            </a:graphic>
          </wp:inline>
        </w:drawing>
      </w:r>
    </w:p>
    <w:p w14:paraId="7A4E5533" w14:textId="77777777" w:rsidR="001466E5" w:rsidRPr="00946AF6" w:rsidRDefault="001466E5" w:rsidP="001466E5">
      <w:pPr>
        <w:rPr>
          <w:lang w:val="en-GB" w:eastAsia="en-GB"/>
        </w:rPr>
      </w:pPr>
    </w:p>
    <w:p w14:paraId="495EEABA" w14:textId="7D5B0520" w:rsidR="004910D6" w:rsidRPr="00946AF6" w:rsidRDefault="00FE7BF0" w:rsidP="004910D6">
      <w:pPr>
        <w:rPr>
          <w:lang w:val="en-GB" w:eastAsia="en-GB"/>
        </w:rPr>
      </w:pPr>
      <w:r w:rsidRPr="00946AF6">
        <w:rPr>
          <w:noProof/>
          <w:lang w:val="en-GB"/>
        </w:rPr>
        <w:drawing>
          <wp:anchor distT="0" distB="0" distL="114300" distR="114300" simplePos="0" relativeHeight="251637760" behindDoc="0" locked="0" layoutInCell="1" allowOverlap="1" wp14:anchorId="7144DAA9" wp14:editId="5A534A21">
            <wp:simplePos x="0" y="0"/>
            <wp:positionH relativeFrom="column">
              <wp:posOffset>3335020</wp:posOffset>
            </wp:positionH>
            <wp:positionV relativeFrom="paragraph">
              <wp:posOffset>568960</wp:posOffset>
            </wp:positionV>
            <wp:extent cx="614338" cy="648000"/>
            <wp:effectExtent l="0" t="0" r="0" b="0"/>
            <wp:wrapNone/>
            <wp:docPr id="840452566" name="Picture 4">
              <a:extLst xmlns:a="http://schemas.openxmlformats.org/drawingml/2006/main">
                <a:ext uri="{FF2B5EF4-FFF2-40B4-BE49-F238E27FC236}">
                  <a16:creationId xmlns:a16="http://schemas.microsoft.com/office/drawing/2014/main" id="{17A1BB82-3F87-9F53-2727-3FFECF64E9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A1BB82-3F87-9F53-2727-3FFECF64E966}"/>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614338" cy="648000"/>
                    </a:xfrm>
                    <a:prstGeom prst="rect">
                      <a:avLst/>
                    </a:prstGeom>
                  </pic:spPr>
                </pic:pic>
              </a:graphicData>
            </a:graphic>
            <wp14:sizeRelH relativeFrom="margin">
              <wp14:pctWidth>0</wp14:pctWidth>
            </wp14:sizeRelH>
            <wp14:sizeRelV relativeFrom="margin">
              <wp14:pctHeight>0</wp14:pctHeight>
            </wp14:sizeRelV>
          </wp:anchor>
        </w:drawing>
      </w:r>
      <w:r w:rsidR="004910D6" w:rsidRPr="00946AF6">
        <w:rPr>
          <w:noProof/>
          <w:lang w:val="en-GB" w:eastAsia="en-GB"/>
        </w:rPr>
        <w:drawing>
          <wp:inline distT="0" distB="0" distL="0" distR="0" wp14:anchorId="68906013" wp14:editId="20A123F3">
            <wp:extent cx="5731510" cy="1574800"/>
            <wp:effectExtent l="0" t="0" r="0" b="6350"/>
            <wp:docPr id="17200615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1574800"/>
                    </a:xfrm>
                    <a:prstGeom prst="rect">
                      <a:avLst/>
                    </a:prstGeom>
                    <a:noFill/>
                    <a:ln>
                      <a:noFill/>
                    </a:ln>
                  </pic:spPr>
                </pic:pic>
              </a:graphicData>
            </a:graphic>
          </wp:inline>
        </w:drawing>
      </w:r>
    </w:p>
    <w:p w14:paraId="3C5AD458" w14:textId="33C18936" w:rsidR="006614C2" w:rsidRPr="00946AF6" w:rsidRDefault="00867FE4" w:rsidP="00867FE4">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22</w:t>
      </w:r>
      <w:r w:rsidRPr="00946AF6">
        <w:rPr>
          <w:b/>
          <w:bCs/>
          <w:lang w:val="en-GB"/>
        </w:rPr>
        <w:fldChar w:fldCharType="end"/>
      </w:r>
      <w:r w:rsidRPr="00946AF6">
        <w:rPr>
          <w:b/>
          <w:bCs/>
          <w:lang w:val="en-GB"/>
        </w:rPr>
        <w:t>.</w:t>
      </w:r>
      <w:r w:rsidR="006614C2" w:rsidRPr="00946AF6">
        <w:rPr>
          <w:lang w:val="en-GB"/>
        </w:rPr>
        <w:t xml:space="preserve"> GC chromatogram of reaction mixture with </w:t>
      </w:r>
      <w:r w:rsidR="006614C2" w:rsidRPr="00946AF6">
        <w:rPr>
          <w:i/>
          <w:lang w:val="en-GB"/>
        </w:rPr>
        <w:t>Ryt</w:t>
      </w:r>
      <w:r w:rsidR="006614C2" w:rsidRPr="00946AF6">
        <w:rPr>
          <w:lang w:val="en-GB"/>
        </w:rPr>
        <w:t xml:space="preserve">RedAm (top) to produce </w:t>
      </w:r>
      <w:r w:rsidR="006614C2" w:rsidRPr="00946AF6">
        <w:rPr>
          <w:rFonts w:cstheme="minorHAnsi"/>
          <w:i/>
          <w:lang w:val="en-GB"/>
        </w:rPr>
        <w:t>N-</w:t>
      </w:r>
      <w:proofErr w:type="spellStart"/>
      <w:r w:rsidR="006614C2" w:rsidRPr="00946AF6">
        <w:rPr>
          <w:rFonts w:cstheme="minorHAnsi"/>
          <w:lang w:val="en-GB"/>
        </w:rPr>
        <w:t>allylcyclohexanamine</w:t>
      </w:r>
      <w:proofErr w:type="spellEnd"/>
      <w:r w:rsidR="006614C2" w:rsidRPr="00946AF6">
        <w:rPr>
          <w:rFonts w:cstheme="minorHAnsi"/>
          <w:lang w:val="en-GB"/>
        </w:rPr>
        <w:t xml:space="preserve"> </w:t>
      </w:r>
      <w:r w:rsidR="006614C2" w:rsidRPr="00946AF6">
        <w:rPr>
          <w:b/>
          <w:lang w:val="en-GB"/>
        </w:rPr>
        <w:t>1e</w:t>
      </w:r>
      <w:r w:rsidR="006614C2" w:rsidRPr="00946AF6">
        <w:rPr>
          <w:lang w:val="en-GB"/>
        </w:rPr>
        <w:t xml:space="preserve"> (</w:t>
      </w:r>
      <w:r w:rsidR="007C6D0A" w:rsidRPr="00946AF6">
        <w:rPr>
          <w:lang w:val="en-GB"/>
        </w:rPr>
        <w:t>17.9 min</w:t>
      </w:r>
      <w:r w:rsidR="00426C04" w:rsidRPr="00946AF6">
        <w:rPr>
          <w:lang w:val="en-GB"/>
        </w:rPr>
        <w:t>)</w:t>
      </w:r>
      <w:r w:rsidR="007C6D0A" w:rsidRPr="00946AF6">
        <w:rPr>
          <w:lang w:val="en-GB"/>
        </w:rPr>
        <w:t xml:space="preserve">. </w:t>
      </w:r>
      <w:r w:rsidR="00426C04" w:rsidRPr="00946AF6">
        <w:rPr>
          <w:lang w:val="en-GB"/>
        </w:rPr>
        <w:t>B</w:t>
      </w:r>
      <w:r w:rsidR="006614C2" w:rsidRPr="00946AF6">
        <w:rPr>
          <w:lang w:val="en-GB"/>
        </w:rPr>
        <w:t>ottom</w:t>
      </w:r>
      <w:r w:rsidR="001C58F3" w:rsidRPr="00946AF6">
        <w:rPr>
          <w:lang w:val="en-GB"/>
        </w:rPr>
        <w:t>:</w:t>
      </w:r>
      <w:r w:rsidR="00323DDC" w:rsidRPr="00946AF6">
        <w:rPr>
          <w:lang w:val="en-GB"/>
        </w:rPr>
        <w:t xml:space="preserve"> </w:t>
      </w:r>
      <w:r w:rsidR="00426C04" w:rsidRPr="00946AF6">
        <w:rPr>
          <w:lang w:val="en-GB"/>
        </w:rPr>
        <w:t>amine standard; o</w:t>
      </w:r>
      <w:r w:rsidR="006614C2" w:rsidRPr="00946AF6">
        <w:rPr>
          <w:lang w:val="en-GB"/>
        </w:rPr>
        <w:t>n CP-Sil 8 CB method A2.</w:t>
      </w:r>
    </w:p>
    <w:p w14:paraId="3256FF91" w14:textId="77777777" w:rsidR="00BC54FF" w:rsidRPr="00946AF6" w:rsidRDefault="00BC54FF" w:rsidP="00BC54FF">
      <w:pPr>
        <w:rPr>
          <w:lang w:val="en-GB" w:eastAsia="en-GB"/>
        </w:rPr>
      </w:pPr>
    </w:p>
    <w:p w14:paraId="283E13F1" w14:textId="77777777" w:rsidR="00BC54FF" w:rsidRPr="00946AF6" w:rsidRDefault="00BC54FF" w:rsidP="00BC54FF">
      <w:pPr>
        <w:rPr>
          <w:lang w:val="en-GB" w:eastAsia="en-GB"/>
        </w:rPr>
      </w:pPr>
    </w:p>
    <w:p w14:paraId="54FB318F" w14:textId="43A91995" w:rsidR="00BC54FF" w:rsidRPr="00946AF6" w:rsidRDefault="00BC54FF" w:rsidP="00BC54FF">
      <w:pPr>
        <w:rPr>
          <w:lang w:val="en-GB" w:eastAsia="en-GB"/>
        </w:rPr>
      </w:pPr>
      <w:r w:rsidRPr="00946AF6">
        <w:rPr>
          <w:i/>
          <w:iCs/>
          <w:lang w:val="en-GB"/>
        </w:rPr>
        <w:t>N</w:t>
      </w:r>
      <w:r w:rsidRPr="00946AF6">
        <w:rPr>
          <w:lang w:val="en-GB"/>
        </w:rPr>
        <w:t>-</w:t>
      </w:r>
      <w:proofErr w:type="spellStart"/>
      <w:r w:rsidRPr="00946AF6">
        <w:rPr>
          <w:lang w:val="en-GB"/>
        </w:rPr>
        <w:t>benzylcyclohexanamine</w:t>
      </w:r>
      <w:proofErr w:type="spellEnd"/>
      <w:r w:rsidRPr="00946AF6">
        <w:rPr>
          <w:lang w:val="en-GB"/>
        </w:rPr>
        <w:t xml:space="preserve"> </w:t>
      </w:r>
      <w:r w:rsidRPr="00946AF6">
        <w:rPr>
          <w:b/>
          <w:lang w:val="en-GB"/>
        </w:rPr>
        <w:t>1f</w:t>
      </w:r>
    </w:p>
    <w:p w14:paraId="6BDA83B2" w14:textId="299B021A" w:rsidR="002B3AC2" w:rsidRPr="00946AF6" w:rsidRDefault="00051ED1" w:rsidP="002B3AC2">
      <w:pPr>
        <w:rPr>
          <w:lang w:val="en-GB"/>
        </w:rPr>
      </w:pPr>
      <w:r w:rsidRPr="00946AF6">
        <w:rPr>
          <w:noProof/>
          <w:lang w:val="en-GB"/>
        </w:rPr>
        <w:drawing>
          <wp:anchor distT="0" distB="0" distL="114300" distR="114300" simplePos="0" relativeHeight="251638784" behindDoc="0" locked="0" layoutInCell="1" allowOverlap="1" wp14:anchorId="23EDDB0D" wp14:editId="44DA91B3">
            <wp:simplePos x="0" y="0"/>
            <wp:positionH relativeFrom="column">
              <wp:posOffset>5021083</wp:posOffset>
            </wp:positionH>
            <wp:positionV relativeFrom="paragraph">
              <wp:posOffset>618960</wp:posOffset>
            </wp:positionV>
            <wp:extent cx="444341" cy="576000"/>
            <wp:effectExtent l="0" t="0" r="0" b="0"/>
            <wp:wrapNone/>
            <wp:docPr id="1306808474" name="Picture 5">
              <a:extLst xmlns:a="http://schemas.openxmlformats.org/drawingml/2006/main">
                <a:ext uri="{FF2B5EF4-FFF2-40B4-BE49-F238E27FC236}">
                  <a16:creationId xmlns:a16="http://schemas.microsoft.com/office/drawing/2014/main" id="{2F9AF8B3-F4B3-537E-924B-FD48F2171E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F9AF8B3-F4B3-537E-924B-FD48F2171E0F}"/>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444341" cy="576000"/>
                    </a:xfrm>
                    <a:prstGeom prst="rect">
                      <a:avLst/>
                    </a:prstGeom>
                  </pic:spPr>
                </pic:pic>
              </a:graphicData>
            </a:graphic>
            <wp14:sizeRelH relativeFrom="margin">
              <wp14:pctWidth>0</wp14:pctWidth>
            </wp14:sizeRelH>
            <wp14:sizeRelV relativeFrom="margin">
              <wp14:pctHeight>0</wp14:pctHeight>
            </wp14:sizeRelV>
          </wp:anchor>
        </w:drawing>
      </w:r>
      <w:r w:rsidR="00415D20" w:rsidRPr="00946AF6">
        <w:rPr>
          <w:noProof/>
          <w:lang w:val="en-GB"/>
        </w:rPr>
        <w:drawing>
          <wp:inline distT="0" distB="0" distL="0" distR="0" wp14:anchorId="79911867" wp14:editId="3AAC6667">
            <wp:extent cx="5731510" cy="1575435"/>
            <wp:effectExtent l="0" t="0" r="0" b="5715"/>
            <wp:docPr id="7703471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1575435"/>
                    </a:xfrm>
                    <a:prstGeom prst="rect">
                      <a:avLst/>
                    </a:prstGeom>
                    <a:noFill/>
                    <a:ln>
                      <a:noFill/>
                    </a:ln>
                  </pic:spPr>
                </pic:pic>
              </a:graphicData>
            </a:graphic>
          </wp:inline>
        </w:drawing>
      </w:r>
    </w:p>
    <w:p w14:paraId="0E0C5CD8" w14:textId="77777777" w:rsidR="001466E5" w:rsidRPr="00946AF6" w:rsidRDefault="001466E5" w:rsidP="001466E5">
      <w:pPr>
        <w:rPr>
          <w:lang w:val="en-GB" w:eastAsia="en-GB"/>
        </w:rPr>
      </w:pPr>
    </w:p>
    <w:p w14:paraId="3355C81A" w14:textId="603FF56B" w:rsidR="00415D20" w:rsidRPr="00946AF6" w:rsidRDefault="002B3AC2" w:rsidP="00415D20">
      <w:pPr>
        <w:rPr>
          <w:lang w:val="en-GB" w:eastAsia="en-GB"/>
        </w:rPr>
      </w:pPr>
      <w:r w:rsidRPr="00946AF6">
        <w:rPr>
          <w:noProof/>
          <w:lang w:val="en-GB" w:eastAsia="en-GB"/>
        </w:rPr>
        <w:drawing>
          <wp:anchor distT="0" distB="0" distL="114300" distR="114300" simplePos="0" relativeHeight="251639808" behindDoc="0" locked="0" layoutInCell="1" allowOverlap="1" wp14:anchorId="2A50E7EA" wp14:editId="73BBB5E2">
            <wp:simplePos x="0" y="0"/>
            <wp:positionH relativeFrom="column">
              <wp:posOffset>4942205</wp:posOffset>
            </wp:positionH>
            <wp:positionV relativeFrom="paragraph">
              <wp:posOffset>590501</wp:posOffset>
            </wp:positionV>
            <wp:extent cx="444341" cy="576000"/>
            <wp:effectExtent l="0" t="0" r="0" b="0"/>
            <wp:wrapNone/>
            <wp:docPr id="42225342" name="Picture 5">
              <a:extLst xmlns:a="http://schemas.openxmlformats.org/drawingml/2006/main">
                <a:ext uri="{FF2B5EF4-FFF2-40B4-BE49-F238E27FC236}">
                  <a16:creationId xmlns:a16="http://schemas.microsoft.com/office/drawing/2014/main" id="{2F9AF8B3-F4B3-537E-924B-FD48F2171E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F9AF8B3-F4B3-537E-924B-FD48F2171E0F}"/>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444341" cy="576000"/>
                    </a:xfrm>
                    <a:prstGeom prst="rect">
                      <a:avLst/>
                    </a:prstGeom>
                  </pic:spPr>
                </pic:pic>
              </a:graphicData>
            </a:graphic>
            <wp14:sizeRelH relativeFrom="margin">
              <wp14:pctWidth>0</wp14:pctWidth>
            </wp14:sizeRelH>
            <wp14:sizeRelV relativeFrom="margin">
              <wp14:pctHeight>0</wp14:pctHeight>
            </wp14:sizeRelV>
          </wp:anchor>
        </w:drawing>
      </w:r>
      <w:r w:rsidR="00415D20" w:rsidRPr="00946AF6">
        <w:rPr>
          <w:noProof/>
          <w:lang w:val="en-GB" w:eastAsia="en-GB"/>
        </w:rPr>
        <w:drawing>
          <wp:inline distT="0" distB="0" distL="0" distR="0" wp14:anchorId="40065966" wp14:editId="64A2D3BD">
            <wp:extent cx="5731510" cy="1575435"/>
            <wp:effectExtent l="0" t="0" r="0" b="5715"/>
            <wp:docPr id="15472050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1575435"/>
                    </a:xfrm>
                    <a:prstGeom prst="rect">
                      <a:avLst/>
                    </a:prstGeom>
                    <a:noFill/>
                    <a:ln>
                      <a:noFill/>
                    </a:ln>
                  </pic:spPr>
                </pic:pic>
              </a:graphicData>
            </a:graphic>
          </wp:inline>
        </w:drawing>
      </w:r>
    </w:p>
    <w:p w14:paraId="025CE4B1" w14:textId="7023B317" w:rsidR="00323DDC" w:rsidRPr="00946AF6" w:rsidRDefault="00867FE4" w:rsidP="00867FE4">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23</w:t>
      </w:r>
      <w:r w:rsidRPr="00946AF6">
        <w:rPr>
          <w:b/>
          <w:bCs/>
          <w:lang w:val="en-GB"/>
        </w:rPr>
        <w:fldChar w:fldCharType="end"/>
      </w:r>
      <w:r w:rsidRPr="00946AF6">
        <w:rPr>
          <w:b/>
          <w:bCs/>
          <w:lang w:val="en-GB"/>
        </w:rPr>
        <w:t>.</w:t>
      </w:r>
      <w:r w:rsidRPr="00946AF6">
        <w:rPr>
          <w:lang w:val="en-GB"/>
        </w:rPr>
        <w:t xml:space="preserve"> </w:t>
      </w:r>
      <w:r w:rsidR="00323DDC" w:rsidRPr="00946AF6">
        <w:rPr>
          <w:lang w:val="en-GB"/>
        </w:rPr>
        <w:t xml:space="preserve">GC chromatogram of reaction mixture with </w:t>
      </w:r>
      <w:r w:rsidR="00323DDC" w:rsidRPr="00946AF6">
        <w:rPr>
          <w:i/>
          <w:lang w:val="en-GB"/>
        </w:rPr>
        <w:t>Ryt</w:t>
      </w:r>
      <w:r w:rsidR="00323DDC" w:rsidRPr="00946AF6">
        <w:rPr>
          <w:lang w:val="en-GB"/>
        </w:rPr>
        <w:t xml:space="preserve">RedAm (top) to produce </w:t>
      </w:r>
      <w:r w:rsidR="00323DDC" w:rsidRPr="00946AF6">
        <w:rPr>
          <w:i/>
          <w:lang w:val="en-GB"/>
        </w:rPr>
        <w:t>N</w:t>
      </w:r>
      <w:r w:rsidR="00323DDC" w:rsidRPr="00946AF6">
        <w:rPr>
          <w:lang w:val="en-GB"/>
        </w:rPr>
        <w:t>-</w:t>
      </w:r>
      <w:proofErr w:type="spellStart"/>
      <w:r w:rsidR="00323DDC" w:rsidRPr="00946AF6">
        <w:rPr>
          <w:lang w:val="en-GB"/>
        </w:rPr>
        <w:t>benzylcyclohexanamine</w:t>
      </w:r>
      <w:proofErr w:type="spellEnd"/>
      <w:r w:rsidR="00323DDC" w:rsidRPr="00946AF6">
        <w:rPr>
          <w:lang w:val="en-GB"/>
        </w:rPr>
        <w:t xml:space="preserve"> </w:t>
      </w:r>
      <w:r w:rsidR="00323DDC" w:rsidRPr="00946AF6">
        <w:rPr>
          <w:b/>
          <w:lang w:val="en-GB"/>
        </w:rPr>
        <w:t>1f</w:t>
      </w:r>
      <w:r w:rsidR="00323DDC" w:rsidRPr="00946AF6">
        <w:rPr>
          <w:lang w:val="en-GB"/>
        </w:rPr>
        <w:t xml:space="preserve"> (27.3 min</w:t>
      </w:r>
      <w:r w:rsidR="00AA799A" w:rsidRPr="00946AF6">
        <w:rPr>
          <w:lang w:val="en-GB"/>
        </w:rPr>
        <w:t>)</w:t>
      </w:r>
      <w:r w:rsidR="00323DDC" w:rsidRPr="00946AF6">
        <w:rPr>
          <w:lang w:val="en-GB"/>
        </w:rPr>
        <w:t>.</w:t>
      </w:r>
      <w:r w:rsidR="00AA799A" w:rsidRPr="00946AF6">
        <w:rPr>
          <w:lang w:val="en-GB"/>
        </w:rPr>
        <w:t xml:space="preserve"> Bottom: </w:t>
      </w:r>
      <w:r w:rsidR="003C13F7" w:rsidRPr="00946AF6">
        <w:rPr>
          <w:lang w:val="en-GB"/>
        </w:rPr>
        <w:t xml:space="preserve">amine </w:t>
      </w:r>
      <w:r w:rsidR="00AA799A" w:rsidRPr="00946AF6">
        <w:rPr>
          <w:lang w:val="en-GB"/>
        </w:rPr>
        <w:t>standard;</w:t>
      </w:r>
      <w:r w:rsidR="00323DDC" w:rsidRPr="00946AF6">
        <w:rPr>
          <w:lang w:val="en-GB"/>
        </w:rPr>
        <w:t xml:space="preserve"> on CP-Sil 8 CB method A3.</w:t>
      </w:r>
    </w:p>
    <w:p w14:paraId="0FBF2A25" w14:textId="77777777" w:rsidR="00BC54FF" w:rsidRPr="00946AF6" w:rsidRDefault="00BC54FF">
      <w:pPr>
        <w:jc w:val="left"/>
        <w:rPr>
          <w:rFonts w:eastAsia="Calibri" w:cstheme="majorBidi"/>
          <w:szCs w:val="24"/>
          <w:lang w:val="en-GB" w:eastAsia="nl-NL"/>
        </w:rPr>
      </w:pPr>
      <w:bookmarkStart w:id="58" w:name="_Toc156826735"/>
      <w:r w:rsidRPr="00946AF6">
        <w:rPr>
          <w:rFonts w:eastAsia="Calibri"/>
          <w:lang w:val="en-GB"/>
        </w:rPr>
        <w:br w:type="page"/>
      </w:r>
    </w:p>
    <w:p w14:paraId="4397F11C" w14:textId="48EB8E4E" w:rsidR="003C6D43" w:rsidRPr="00946AF6" w:rsidRDefault="00000000">
      <w:pPr>
        <w:pStyle w:val="Heading3"/>
        <w:rPr>
          <w:rFonts w:eastAsia="Calibri"/>
          <w:b/>
          <w:bCs/>
        </w:rPr>
      </w:pPr>
      <w:bookmarkStart w:id="59" w:name="_Toc172653671"/>
      <w:r w:rsidRPr="00946AF6">
        <w:rPr>
          <w:rFonts w:eastAsia="Calibri"/>
        </w:rPr>
        <w:lastRenderedPageBreak/>
        <w:t xml:space="preserve">5.2.2. Amine products from hexanal </w:t>
      </w:r>
      <w:r w:rsidRPr="00946AF6">
        <w:rPr>
          <w:rFonts w:eastAsia="Calibri"/>
          <w:b/>
          <w:bCs/>
        </w:rPr>
        <w:t>3</w:t>
      </w:r>
      <w:bookmarkEnd w:id="58"/>
      <w:bookmarkEnd w:id="59"/>
    </w:p>
    <w:p w14:paraId="325C3A02" w14:textId="172A32CD" w:rsidR="00BC54FF" w:rsidRPr="00946AF6" w:rsidRDefault="00BC54FF" w:rsidP="00BC54FF">
      <w:pPr>
        <w:rPr>
          <w:lang w:val="en-GB" w:eastAsia="nl-NL"/>
        </w:rPr>
      </w:pPr>
      <w:r w:rsidRPr="00946AF6">
        <w:rPr>
          <w:rFonts w:cstheme="minorHAnsi"/>
          <w:i/>
          <w:iCs/>
          <w:lang w:val="en-GB"/>
        </w:rPr>
        <w:t>N</w:t>
      </w:r>
      <w:r w:rsidRPr="00946AF6">
        <w:rPr>
          <w:rFonts w:cstheme="minorHAnsi"/>
          <w:lang w:val="en-GB"/>
        </w:rPr>
        <w:t>-methylhexylamine</w:t>
      </w:r>
      <w:r w:rsidRPr="00946AF6">
        <w:rPr>
          <w:lang w:val="en-GB"/>
        </w:rPr>
        <w:t xml:space="preserve"> </w:t>
      </w:r>
      <w:r w:rsidRPr="00946AF6">
        <w:rPr>
          <w:b/>
          <w:lang w:val="en-GB"/>
        </w:rPr>
        <w:t>3b</w:t>
      </w:r>
    </w:p>
    <w:p w14:paraId="499A1993" w14:textId="4624B94A" w:rsidR="007D33F2" w:rsidRPr="00946AF6" w:rsidRDefault="00946CBD" w:rsidP="007D33F2">
      <w:pPr>
        <w:rPr>
          <w:lang w:val="en-GB" w:eastAsia="nl-NL"/>
        </w:rPr>
      </w:pPr>
      <w:r w:rsidRPr="00946AF6">
        <w:rPr>
          <w:noProof/>
          <w:lang w:val="en-GB" w:eastAsia="nl-NL"/>
        </w:rPr>
        <w:drawing>
          <wp:anchor distT="0" distB="0" distL="114300" distR="114300" simplePos="0" relativeHeight="251655168" behindDoc="0" locked="0" layoutInCell="1" allowOverlap="1" wp14:anchorId="7BC3E1E7" wp14:editId="480DF903">
            <wp:simplePos x="0" y="0"/>
            <wp:positionH relativeFrom="column">
              <wp:posOffset>3029297</wp:posOffset>
            </wp:positionH>
            <wp:positionV relativeFrom="paragraph">
              <wp:posOffset>577215</wp:posOffset>
            </wp:positionV>
            <wp:extent cx="1188451" cy="180000"/>
            <wp:effectExtent l="0" t="0" r="0" b="0"/>
            <wp:wrapNone/>
            <wp:docPr id="13547851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88451" cy="180000"/>
                    </a:xfrm>
                    <a:prstGeom prst="rect">
                      <a:avLst/>
                    </a:prstGeom>
                    <a:noFill/>
                  </pic:spPr>
                </pic:pic>
              </a:graphicData>
            </a:graphic>
            <wp14:sizeRelH relativeFrom="margin">
              <wp14:pctWidth>0</wp14:pctWidth>
            </wp14:sizeRelH>
            <wp14:sizeRelV relativeFrom="margin">
              <wp14:pctHeight>0</wp14:pctHeight>
            </wp14:sizeRelV>
          </wp:anchor>
        </w:drawing>
      </w:r>
      <w:r w:rsidR="005A0660" w:rsidRPr="00946AF6">
        <w:rPr>
          <w:noProof/>
          <w:lang w:val="en-GB" w:eastAsia="nl-NL"/>
        </w:rPr>
        <w:drawing>
          <wp:inline distT="0" distB="0" distL="0" distR="0" wp14:anchorId="2B3C2A73" wp14:editId="06A369F6">
            <wp:extent cx="5759450" cy="1586865"/>
            <wp:effectExtent l="0" t="0" r="0" b="0"/>
            <wp:docPr id="20974512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9450" cy="1586865"/>
                    </a:xfrm>
                    <a:prstGeom prst="rect">
                      <a:avLst/>
                    </a:prstGeom>
                    <a:noFill/>
                    <a:ln>
                      <a:noFill/>
                    </a:ln>
                  </pic:spPr>
                </pic:pic>
              </a:graphicData>
            </a:graphic>
          </wp:inline>
        </w:drawing>
      </w:r>
    </w:p>
    <w:p w14:paraId="37B6D270" w14:textId="77777777" w:rsidR="005A0660" w:rsidRPr="00946AF6" w:rsidRDefault="005A0660" w:rsidP="007D33F2">
      <w:pPr>
        <w:rPr>
          <w:lang w:val="en-GB" w:eastAsia="nl-NL"/>
        </w:rPr>
      </w:pPr>
    </w:p>
    <w:p w14:paraId="1C73FA63" w14:textId="59AE9210" w:rsidR="005A0660" w:rsidRPr="00946AF6" w:rsidRDefault="005A0660" w:rsidP="007D33F2">
      <w:pPr>
        <w:rPr>
          <w:lang w:val="en-GB" w:eastAsia="nl-NL"/>
        </w:rPr>
      </w:pPr>
      <w:r w:rsidRPr="00946AF6">
        <w:rPr>
          <w:noProof/>
          <w:lang w:val="en-GB" w:eastAsia="nl-NL"/>
        </w:rPr>
        <w:drawing>
          <wp:inline distT="0" distB="0" distL="0" distR="0" wp14:anchorId="5E8BA177" wp14:editId="764A4B6A">
            <wp:extent cx="5759450" cy="1586865"/>
            <wp:effectExtent l="0" t="0" r="0" b="0"/>
            <wp:docPr id="1960289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1586865"/>
                    </a:xfrm>
                    <a:prstGeom prst="rect">
                      <a:avLst/>
                    </a:prstGeom>
                    <a:noFill/>
                    <a:ln>
                      <a:noFill/>
                    </a:ln>
                  </pic:spPr>
                </pic:pic>
              </a:graphicData>
            </a:graphic>
          </wp:inline>
        </w:drawing>
      </w:r>
    </w:p>
    <w:p w14:paraId="4E7CCA3A" w14:textId="6924A354" w:rsidR="003C6D43" w:rsidRPr="00946AF6" w:rsidRDefault="00867FE4" w:rsidP="00867FE4">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24</w:t>
      </w:r>
      <w:r w:rsidRPr="00946AF6">
        <w:rPr>
          <w:b/>
          <w:bCs/>
          <w:lang w:val="en-GB"/>
        </w:rPr>
        <w:fldChar w:fldCharType="end"/>
      </w:r>
      <w:r w:rsidRPr="00946AF6">
        <w:rPr>
          <w:b/>
          <w:bCs/>
          <w:lang w:val="en-GB"/>
        </w:rPr>
        <w:t>.</w:t>
      </w:r>
      <w:r w:rsidRPr="00946AF6">
        <w:rPr>
          <w:lang w:val="en-GB"/>
        </w:rPr>
        <w:t xml:space="preserve"> </w:t>
      </w:r>
      <w:r w:rsidR="00A234F6" w:rsidRPr="00946AF6">
        <w:rPr>
          <w:lang w:val="en-GB"/>
        </w:rPr>
        <w:t xml:space="preserve">GC chromatogram of reaction mixture with </w:t>
      </w:r>
      <w:r w:rsidR="00A234F6" w:rsidRPr="00946AF6">
        <w:rPr>
          <w:i/>
          <w:lang w:val="en-GB"/>
        </w:rPr>
        <w:t>Ryt</w:t>
      </w:r>
      <w:r w:rsidR="00A234F6" w:rsidRPr="00946AF6">
        <w:rPr>
          <w:lang w:val="en-GB"/>
        </w:rPr>
        <w:t xml:space="preserve">RedAm to produce </w:t>
      </w:r>
      <w:r w:rsidR="00A234F6" w:rsidRPr="00946AF6">
        <w:rPr>
          <w:rFonts w:cstheme="minorHAnsi"/>
          <w:i/>
          <w:lang w:val="en-GB"/>
        </w:rPr>
        <w:t>N</w:t>
      </w:r>
      <w:r w:rsidR="00A234F6" w:rsidRPr="00946AF6">
        <w:rPr>
          <w:rFonts w:cstheme="minorHAnsi"/>
          <w:lang w:val="en-GB"/>
        </w:rPr>
        <w:t>-methylhexylamine</w:t>
      </w:r>
      <w:r w:rsidR="00A234F6" w:rsidRPr="00946AF6">
        <w:rPr>
          <w:lang w:val="en-GB"/>
        </w:rPr>
        <w:t xml:space="preserve"> </w:t>
      </w:r>
      <w:r w:rsidR="00A234F6" w:rsidRPr="00946AF6">
        <w:rPr>
          <w:b/>
          <w:lang w:val="en-GB"/>
        </w:rPr>
        <w:t>3b</w:t>
      </w:r>
      <w:r w:rsidR="00323DDC" w:rsidRPr="00946AF6">
        <w:rPr>
          <w:b/>
          <w:lang w:val="en-GB"/>
        </w:rPr>
        <w:t xml:space="preserve"> </w:t>
      </w:r>
      <w:r w:rsidRPr="00946AF6">
        <w:rPr>
          <w:lang w:val="en-GB"/>
        </w:rPr>
        <w:t>(</w:t>
      </w:r>
      <w:r w:rsidR="00323DDC" w:rsidRPr="00946AF6">
        <w:rPr>
          <w:lang w:val="en-GB"/>
        </w:rPr>
        <w:t>top</w:t>
      </w:r>
      <w:r w:rsidRPr="00946AF6">
        <w:rPr>
          <w:lang w:val="en-GB"/>
        </w:rPr>
        <w:t>) and control reaction</w:t>
      </w:r>
      <w:r w:rsidR="00B8359F" w:rsidRPr="00946AF6">
        <w:rPr>
          <w:lang w:val="en-GB"/>
        </w:rPr>
        <w:t xml:space="preserve"> without enzyme</w:t>
      </w:r>
      <w:r w:rsidRPr="00946AF6">
        <w:rPr>
          <w:lang w:val="en-GB"/>
        </w:rPr>
        <w:t xml:space="preserve"> (</w:t>
      </w:r>
      <w:r w:rsidR="00323DDC" w:rsidRPr="00946AF6">
        <w:rPr>
          <w:lang w:val="en-GB"/>
        </w:rPr>
        <w:t>bottom</w:t>
      </w:r>
      <w:r w:rsidRPr="00946AF6">
        <w:rPr>
          <w:lang w:val="en-GB"/>
        </w:rPr>
        <w:t>)</w:t>
      </w:r>
      <w:r w:rsidR="00B8359F" w:rsidRPr="00946AF6">
        <w:rPr>
          <w:lang w:val="en-GB"/>
        </w:rPr>
        <w:t>;</w:t>
      </w:r>
      <w:r w:rsidR="007A08E3" w:rsidRPr="00946AF6">
        <w:rPr>
          <w:lang w:val="en-GB"/>
        </w:rPr>
        <w:t xml:space="preserve"> on column CP-Wax 52 CB method B</w:t>
      </w:r>
      <w:r w:rsidRPr="00946AF6">
        <w:rPr>
          <w:lang w:val="en-GB"/>
        </w:rPr>
        <w:t xml:space="preserve">. Expected amine product at 13.6 min. </w:t>
      </w:r>
    </w:p>
    <w:p w14:paraId="769B8D6B" w14:textId="77777777" w:rsidR="005A0660" w:rsidRPr="00946AF6" w:rsidRDefault="005A0660" w:rsidP="005A0660">
      <w:pPr>
        <w:rPr>
          <w:lang w:val="en-GB" w:eastAsia="en-GB"/>
        </w:rPr>
      </w:pPr>
    </w:p>
    <w:p w14:paraId="2641A44D" w14:textId="77777777" w:rsidR="00E362D1" w:rsidRPr="00946AF6" w:rsidRDefault="00E362D1" w:rsidP="005A0660">
      <w:pPr>
        <w:rPr>
          <w:lang w:val="en-GB" w:eastAsia="en-GB"/>
        </w:rPr>
      </w:pPr>
    </w:p>
    <w:p w14:paraId="6A8C2E58" w14:textId="1EDADA1C" w:rsidR="005A0660" w:rsidRPr="00946AF6" w:rsidRDefault="005A0660" w:rsidP="005A0660">
      <w:pPr>
        <w:rPr>
          <w:lang w:val="en-GB" w:eastAsia="en-GB"/>
        </w:rPr>
      </w:pPr>
      <w:r w:rsidRPr="00946AF6">
        <w:rPr>
          <w:rFonts w:cstheme="minorHAnsi"/>
          <w:i/>
          <w:iCs/>
          <w:lang w:val="en-GB"/>
        </w:rPr>
        <w:t>N</w:t>
      </w:r>
      <w:r w:rsidRPr="00946AF6">
        <w:rPr>
          <w:rFonts w:cstheme="minorHAnsi"/>
          <w:lang w:val="en-GB"/>
        </w:rPr>
        <w:t>-hexylcyclopropanamine</w:t>
      </w:r>
      <w:r w:rsidRPr="00946AF6">
        <w:rPr>
          <w:rFonts w:cstheme="minorHAnsi"/>
          <w:b/>
          <w:lang w:val="en-GB"/>
        </w:rPr>
        <w:t xml:space="preserve"> 3c</w:t>
      </w:r>
    </w:p>
    <w:p w14:paraId="1140657A" w14:textId="27298396" w:rsidR="00B8359F" w:rsidRPr="00946AF6" w:rsidRDefault="005624EE" w:rsidP="007D33F2">
      <w:pPr>
        <w:rPr>
          <w:lang w:val="en-GB" w:eastAsia="en-GB"/>
        </w:rPr>
      </w:pPr>
      <w:r w:rsidRPr="00946AF6">
        <w:rPr>
          <w:noProof/>
          <w:lang w:val="en-GB" w:eastAsia="en-GB"/>
        </w:rPr>
        <w:drawing>
          <wp:anchor distT="0" distB="0" distL="114300" distR="114300" simplePos="0" relativeHeight="251653120" behindDoc="0" locked="0" layoutInCell="1" allowOverlap="1" wp14:anchorId="7F12D9D5" wp14:editId="7F9BC0CC">
            <wp:simplePos x="0" y="0"/>
            <wp:positionH relativeFrom="column">
              <wp:posOffset>2237220</wp:posOffset>
            </wp:positionH>
            <wp:positionV relativeFrom="paragraph">
              <wp:posOffset>589684</wp:posOffset>
            </wp:positionV>
            <wp:extent cx="1074357" cy="468000"/>
            <wp:effectExtent l="0" t="0" r="0" b="8255"/>
            <wp:wrapNone/>
            <wp:docPr id="371763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74357" cy="468000"/>
                    </a:xfrm>
                    <a:prstGeom prst="rect">
                      <a:avLst/>
                    </a:prstGeom>
                    <a:noFill/>
                  </pic:spPr>
                </pic:pic>
              </a:graphicData>
            </a:graphic>
            <wp14:sizeRelH relativeFrom="margin">
              <wp14:pctWidth>0</wp14:pctWidth>
            </wp14:sizeRelH>
            <wp14:sizeRelV relativeFrom="margin">
              <wp14:pctHeight>0</wp14:pctHeight>
            </wp14:sizeRelV>
          </wp:anchor>
        </w:drawing>
      </w:r>
      <w:r w:rsidR="00B8359F" w:rsidRPr="00946AF6">
        <w:rPr>
          <w:noProof/>
          <w:lang w:val="en-GB" w:eastAsia="en-GB"/>
        </w:rPr>
        <w:drawing>
          <wp:inline distT="0" distB="0" distL="0" distR="0" wp14:anchorId="50277161" wp14:editId="00407043">
            <wp:extent cx="5759450" cy="1589405"/>
            <wp:effectExtent l="0" t="0" r="0" b="0"/>
            <wp:docPr id="13797444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52E7A4E7" w14:textId="77777777" w:rsidR="00B8359F" w:rsidRPr="00946AF6" w:rsidRDefault="00B8359F" w:rsidP="007D33F2">
      <w:pPr>
        <w:rPr>
          <w:lang w:val="en-GB" w:eastAsia="en-GB"/>
        </w:rPr>
      </w:pPr>
    </w:p>
    <w:p w14:paraId="281DB6AF" w14:textId="77777777" w:rsidR="004A6E50" w:rsidRPr="00946AF6" w:rsidRDefault="00B8359F" w:rsidP="00B8359F">
      <w:pPr>
        <w:rPr>
          <w:b/>
          <w:lang w:val="en-GB"/>
        </w:rPr>
      </w:pPr>
      <w:r w:rsidRPr="00946AF6">
        <w:rPr>
          <w:noProof/>
          <w:lang w:val="en-GB" w:eastAsia="en-GB"/>
        </w:rPr>
        <w:drawing>
          <wp:inline distT="0" distB="0" distL="0" distR="0" wp14:anchorId="5F5C600C" wp14:editId="59B805BD">
            <wp:extent cx="5759450" cy="1589405"/>
            <wp:effectExtent l="0" t="0" r="0" b="0"/>
            <wp:docPr id="7425866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571B822F" w14:textId="2B29E16A" w:rsidR="00DA7C43" w:rsidRPr="00946AF6" w:rsidRDefault="004A6E50" w:rsidP="006604C3">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25</w:t>
      </w:r>
      <w:r w:rsidRPr="00946AF6">
        <w:rPr>
          <w:b/>
          <w:bCs/>
          <w:lang w:val="en-GB"/>
        </w:rPr>
        <w:fldChar w:fldCharType="end"/>
      </w:r>
      <w:r w:rsidRPr="00946AF6">
        <w:rPr>
          <w:b/>
          <w:bCs/>
          <w:lang w:val="en-GB"/>
        </w:rPr>
        <w:t>.</w:t>
      </w:r>
      <w:r w:rsidRPr="00946AF6">
        <w:rPr>
          <w:lang w:val="en-GB"/>
        </w:rPr>
        <w:t xml:space="preserve"> </w:t>
      </w:r>
      <w:r w:rsidR="00323DDC" w:rsidRPr="00946AF6">
        <w:rPr>
          <w:lang w:val="en-GB"/>
        </w:rPr>
        <w:t xml:space="preserve">GC chromatogram of reaction mixture with </w:t>
      </w:r>
      <w:r w:rsidR="00323DDC" w:rsidRPr="00946AF6">
        <w:rPr>
          <w:i/>
          <w:lang w:val="en-GB"/>
        </w:rPr>
        <w:t>Ryt</w:t>
      </w:r>
      <w:r w:rsidR="00323DDC" w:rsidRPr="00946AF6">
        <w:rPr>
          <w:lang w:val="en-GB"/>
        </w:rPr>
        <w:t xml:space="preserve">RedAm to produce </w:t>
      </w:r>
      <w:r w:rsidR="00323DDC" w:rsidRPr="00946AF6">
        <w:rPr>
          <w:rFonts w:cstheme="minorHAnsi"/>
          <w:i/>
          <w:lang w:val="en-GB"/>
        </w:rPr>
        <w:t>N</w:t>
      </w:r>
      <w:r w:rsidR="00323DDC" w:rsidRPr="00946AF6">
        <w:rPr>
          <w:rFonts w:cstheme="minorHAnsi"/>
          <w:lang w:val="en-GB"/>
        </w:rPr>
        <w:t>-hexylcyclopropanamine</w:t>
      </w:r>
      <w:r w:rsidR="00323DDC" w:rsidRPr="00946AF6">
        <w:rPr>
          <w:rFonts w:cstheme="minorHAnsi"/>
          <w:b/>
          <w:lang w:val="en-GB"/>
        </w:rPr>
        <w:t xml:space="preserve"> 3c </w:t>
      </w:r>
      <w:r w:rsidR="00323DDC" w:rsidRPr="00946AF6">
        <w:rPr>
          <w:lang w:val="en-GB"/>
        </w:rPr>
        <w:t>(</w:t>
      </w:r>
      <w:r w:rsidR="00CF4F43" w:rsidRPr="00946AF6">
        <w:rPr>
          <w:lang w:val="en-GB"/>
        </w:rPr>
        <w:t>top</w:t>
      </w:r>
      <w:r w:rsidR="00323DDC" w:rsidRPr="00946AF6">
        <w:rPr>
          <w:lang w:val="en-GB"/>
        </w:rPr>
        <w:t>) and control reaction</w:t>
      </w:r>
      <w:r w:rsidR="00B8359F" w:rsidRPr="00946AF6">
        <w:rPr>
          <w:lang w:val="en-GB"/>
        </w:rPr>
        <w:t xml:space="preserve"> without enzyme</w:t>
      </w:r>
      <w:r w:rsidR="00323DDC" w:rsidRPr="00946AF6">
        <w:rPr>
          <w:lang w:val="en-GB"/>
        </w:rPr>
        <w:t xml:space="preserve"> (</w:t>
      </w:r>
      <w:r w:rsidR="00CF4F43" w:rsidRPr="00946AF6">
        <w:rPr>
          <w:lang w:val="en-GB"/>
        </w:rPr>
        <w:t>bottom</w:t>
      </w:r>
      <w:r w:rsidR="00323DDC" w:rsidRPr="00946AF6">
        <w:rPr>
          <w:lang w:val="en-GB"/>
        </w:rPr>
        <w:t>)</w:t>
      </w:r>
      <w:r w:rsidR="00B8359F" w:rsidRPr="00946AF6">
        <w:rPr>
          <w:lang w:val="en-GB"/>
        </w:rPr>
        <w:t>;</w:t>
      </w:r>
      <w:r w:rsidR="00323DDC" w:rsidRPr="00946AF6">
        <w:rPr>
          <w:lang w:val="en-GB"/>
        </w:rPr>
        <w:t xml:space="preserve"> on column CP-Wax 52 CB method B. Expected amine product at 11.2 min.</w:t>
      </w:r>
    </w:p>
    <w:p w14:paraId="3138FD22" w14:textId="77777777" w:rsidR="004A6E50" w:rsidRPr="00946AF6" w:rsidRDefault="004A6E50">
      <w:pPr>
        <w:jc w:val="left"/>
        <w:rPr>
          <w:rFonts w:cstheme="minorHAnsi"/>
          <w:i/>
          <w:iCs/>
          <w:lang w:val="en-GB"/>
        </w:rPr>
      </w:pPr>
      <w:r w:rsidRPr="00946AF6">
        <w:rPr>
          <w:rFonts w:cstheme="minorHAnsi"/>
          <w:i/>
          <w:iCs/>
          <w:lang w:val="en-GB"/>
        </w:rPr>
        <w:br w:type="page"/>
      </w:r>
    </w:p>
    <w:p w14:paraId="17EB9C23" w14:textId="399F597E" w:rsidR="00DA7C43" w:rsidRPr="00946AF6" w:rsidRDefault="00DA7C43" w:rsidP="007D33F2">
      <w:pPr>
        <w:rPr>
          <w:lang w:val="en-GB" w:eastAsia="en-GB"/>
        </w:rPr>
      </w:pPr>
      <w:r w:rsidRPr="00946AF6">
        <w:rPr>
          <w:rFonts w:cstheme="minorHAnsi"/>
          <w:i/>
          <w:iCs/>
          <w:lang w:val="en-GB"/>
        </w:rPr>
        <w:lastRenderedPageBreak/>
        <w:t>N</w:t>
      </w:r>
      <w:r w:rsidRPr="00946AF6">
        <w:rPr>
          <w:rFonts w:cstheme="minorHAnsi"/>
          <w:lang w:val="en-GB"/>
        </w:rPr>
        <w:t xml:space="preserve">-(prop-2-yn-1-yl)hexan-1-amine </w:t>
      </w:r>
      <w:r w:rsidRPr="00946AF6">
        <w:rPr>
          <w:rFonts w:cstheme="minorHAnsi"/>
          <w:b/>
          <w:lang w:val="en-GB"/>
        </w:rPr>
        <w:t>3d</w:t>
      </w:r>
    </w:p>
    <w:p w14:paraId="359D8BDE" w14:textId="632FE7F6" w:rsidR="003C6D43" w:rsidRPr="00946AF6" w:rsidRDefault="005624EE">
      <w:pPr>
        <w:spacing w:line="259" w:lineRule="auto"/>
        <w:rPr>
          <w:rFonts w:ascii="Calibri" w:eastAsia="Calibri" w:hAnsi="Calibri" w:cs="Times New Roman"/>
          <w:kern w:val="2"/>
          <w:lang w:val="en-GB"/>
          <w14:ligatures w14:val="standardContextual"/>
        </w:rPr>
      </w:pPr>
      <w:r w:rsidRPr="00946AF6">
        <w:rPr>
          <w:noProof/>
          <w:lang w:val="en-GB" w:eastAsia="en-GB"/>
        </w:rPr>
        <w:drawing>
          <wp:anchor distT="0" distB="0" distL="114300" distR="114300" simplePos="0" relativeHeight="251654144" behindDoc="0" locked="0" layoutInCell="1" allowOverlap="1" wp14:anchorId="26F0F618" wp14:editId="15BCB7D9">
            <wp:simplePos x="0" y="0"/>
            <wp:positionH relativeFrom="column">
              <wp:posOffset>2591031</wp:posOffset>
            </wp:positionH>
            <wp:positionV relativeFrom="paragraph">
              <wp:posOffset>619009</wp:posOffset>
            </wp:positionV>
            <wp:extent cx="1258713" cy="252000"/>
            <wp:effectExtent l="0" t="0" r="0" b="0"/>
            <wp:wrapNone/>
            <wp:docPr id="747570660" name="Picture 9">
              <a:extLst xmlns:a="http://schemas.openxmlformats.org/drawingml/2006/main">
                <a:ext uri="{FF2B5EF4-FFF2-40B4-BE49-F238E27FC236}">
                  <a16:creationId xmlns:a16="http://schemas.microsoft.com/office/drawing/2014/main" id="{3F35BEEB-CD17-F3A6-A86C-3987DB1A61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F35BEEB-CD17-F3A6-A86C-3987DB1A614A}"/>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258713" cy="252000"/>
                    </a:xfrm>
                    <a:prstGeom prst="rect">
                      <a:avLst/>
                    </a:prstGeom>
                  </pic:spPr>
                </pic:pic>
              </a:graphicData>
            </a:graphic>
            <wp14:sizeRelH relativeFrom="margin">
              <wp14:pctWidth>0</wp14:pctWidth>
            </wp14:sizeRelH>
            <wp14:sizeRelV relativeFrom="margin">
              <wp14:pctHeight>0</wp14:pctHeight>
            </wp14:sizeRelV>
          </wp:anchor>
        </w:drawing>
      </w:r>
      <w:r w:rsidR="004925B5" w:rsidRPr="00946AF6">
        <w:rPr>
          <w:rFonts w:ascii="Calibri" w:eastAsia="Calibri" w:hAnsi="Calibri" w:cs="Times New Roman"/>
          <w:noProof/>
          <w:kern w:val="2"/>
          <w:lang w:val="en-GB"/>
          <w14:ligatures w14:val="standardContextual"/>
        </w:rPr>
        <w:drawing>
          <wp:inline distT="0" distB="0" distL="0" distR="0" wp14:anchorId="41C7D745" wp14:editId="2B5ED929">
            <wp:extent cx="5759450" cy="1589405"/>
            <wp:effectExtent l="0" t="0" r="0" b="0"/>
            <wp:docPr id="14931901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078BB05B" w14:textId="77777777" w:rsidR="009C230B" w:rsidRPr="00946AF6" w:rsidRDefault="009C230B" w:rsidP="009C230B">
      <w:pPr>
        <w:rPr>
          <w:lang w:val="en-GB" w:eastAsia="en-GB"/>
        </w:rPr>
      </w:pPr>
    </w:p>
    <w:p w14:paraId="7DA810A7" w14:textId="33191F8A" w:rsidR="00921F84" w:rsidRPr="00946AF6" w:rsidRDefault="00EE4373">
      <w:pPr>
        <w:spacing w:line="259" w:lineRule="auto"/>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inline distT="0" distB="0" distL="0" distR="0" wp14:anchorId="2CDA0131" wp14:editId="23E2157A">
            <wp:extent cx="5759450" cy="1589405"/>
            <wp:effectExtent l="0" t="0" r="0" b="0"/>
            <wp:docPr id="182055758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75040061" w14:textId="22C4522C" w:rsidR="00921F84" w:rsidRPr="00946AF6" w:rsidRDefault="00EE4373" w:rsidP="00EE4373">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26</w:t>
      </w:r>
      <w:r w:rsidRPr="00946AF6">
        <w:rPr>
          <w:b/>
          <w:bCs/>
          <w:lang w:val="en-GB"/>
        </w:rPr>
        <w:fldChar w:fldCharType="end"/>
      </w:r>
      <w:r w:rsidRPr="00946AF6">
        <w:rPr>
          <w:b/>
          <w:bCs/>
          <w:lang w:val="en-GB"/>
        </w:rPr>
        <w:t>.</w:t>
      </w:r>
      <w:r w:rsidRPr="00946AF6">
        <w:rPr>
          <w:lang w:val="en-GB"/>
        </w:rPr>
        <w:t xml:space="preserve"> </w:t>
      </w:r>
      <w:r w:rsidR="00921F84" w:rsidRPr="00946AF6">
        <w:rPr>
          <w:lang w:val="en-GB"/>
        </w:rPr>
        <w:t xml:space="preserve">GC chromatogram of reaction mixture with </w:t>
      </w:r>
      <w:r w:rsidR="00921F84" w:rsidRPr="00946AF6">
        <w:rPr>
          <w:i/>
          <w:lang w:val="en-GB"/>
        </w:rPr>
        <w:t>Ryt</w:t>
      </w:r>
      <w:r w:rsidR="00921F84" w:rsidRPr="00946AF6">
        <w:rPr>
          <w:lang w:val="en-GB"/>
        </w:rPr>
        <w:t xml:space="preserve">RedAm to produce </w:t>
      </w:r>
      <w:r w:rsidR="00921F84" w:rsidRPr="00946AF6">
        <w:rPr>
          <w:rFonts w:cstheme="minorHAnsi"/>
          <w:i/>
          <w:lang w:val="en-GB"/>
        </w:rPr>
        <w:t>N</w:t>
      </w:r>
      <w:r w:rsidR="00921F84" w:rsidRPr="00946AF6">
        <w:rPr>
          <w:rFonts w:cstheme="minorHAnsi"/>
          <w:lang w:val="en-GB"/>
        </w:rPr>
        <w:t>-(</w:t>
      </w:r>
      <w:r w:rsidR="00FC58DE" w:rsidRPr="00946AF6">
        <w:rPr>
          <w:rFonts w:cstheme="minorHAnsi"/>
          <w:lang w:val="en-GB"/>
        </w:rPr>
        <w:t>p</w:t>
      </w:r>
      <w:r w:rsidR="00921F84" w:rsidRPr="00946AF6">
        <w:rPr>
          <w:rFonts w:cstheme="minorHAnsi"/>
          <w:lang w:val="en-GB"/>
        </w:rPr>
        <w:t xml:space="preserve">rop-2-yn-1-yl)hexan-1-amine </w:t>
      </w:r>
      <w:r w:rsidR="00921F84" w:rsidRPr="00946AF6">
        <w:rPr>
          <w:rFonts w:cstheme="minorHAnsi"/>
          <w:b/>
          <w:lang w:val="en-GB"/>
        </w:rPr>
        <w:t>3d</w:t>
      </w:r>
      <w:r w:rsidR="00921F84" w:rsidRPr="00946AF6">
        <w:rPr>
          <w:rFonts w:cstheme="minorHAnsi"/>
          <w:vertAlign w:val="superscript"/>
          <w:lang w:val="en-GB"/>
        </w:rPr>
        <w:t xml:space="preserve"> </w:t>
      </w:r>
      <w:r w:rsidR="00921F84" w:rsidRPr="00946AF6">
        <w:rPr>
          <w:lang w:val="en-GB"/>
        </w:rPr>
        <w:t>(top) and control reaction (bottom) on column CP-Wax 52 CB method B. Expected amine product at 16.8 min.</w:t>
      </w:r>
    </w:p>
    <w:p w14:paraId="7952E392" w14:textId="77777777" w:rsidR="00921F84" w:rsidRPr="00946AF6" w:rsidRDefault="00921F84">
      <w:pPr>
        <w:spacing w:line="259" w:lineRule="auto"/>
        <w:rPr>
          <w:rFonts w:ascii="Calibri" w:eastAsia="Calibri" w:hAnsi="Calibri" w:cs="Times New Roman"/>
          <w:kern w:val="2"/>
          <w:lang w:val="en-GB"/>
          <w14:ligatures w14:val="standardContextual"/>
        </w:rPr>
      </w:pPr>
    </w:p>
    <w:p w14:paraId="4D775273" w14:textId="77777777" w:rsidR="009F7F8F" w:rsidRPr="00946AF6" w:rsidRDefault="009F7F8F">
      <w:pPr>
        <w:spacing w:line="259" w:lineRule="auto"/>
        <w:rPr>
          <w:rFonts w:ascii="Calibri" w:eastAsia="Calibri" w:hAnsi="Calibri" w:cs="Times New Roman"/>
          <w:kern w:val="2"/>
          <w:lang w:val="en-GB"/>
          <w14:ligatures w14:val="standardContextual"/>
        </w:rPr>
      </w:pPr>
    </w:p>
    <w:p w14:paraId="02B1B5DC" w14:textId="769A7CBB" w:rsidR="009F7F8F" w:rsidRPr="00946AF6" w:rsidRDefault="009F7F8F">
      <w:pPr>
        <w:spacing w:line="259" w:lineRule="auto"/>
        <w:rPr>
          <w:rFonts w:ascii="Calibri" w:eastAsia="Calibri" w:hAnsi="Calibri" w:cs="Times New Roman"/>
          <w:kern w:val="2"/>
          <w:lang w:val="en-GB"/>
          <w14:ligatures w14:val="standardContextual"/>
        </w:rPr>
      </w:pPr>
      <w:r w:rsidRPr="00946AF6">
        <w:rPr>
          <w:rFonts w:cstheme="minorHAnsi"/>
          <w:i/>
          <w:iCs/>
          <w:lang w:val="en-GB"/>
        </w:rPr>
        <w:t>N</w:t>
      </w:r>
      <w:r w:rsidRPr="00946AF6">
        <w:rPr>
          <w:rFonts w:cstheme="minorHAnsi"/>
          <w:lang w:val="en-GB"/>
        </w:rPr>
        <w:t>-allylhexan-1-amine</w:t>
      </w:r>
      <w:r w:rsidRPr="00946AF6">
        <w:rPr>
          <w:rFonts w:cstheme="minorHAnsi"/>
          <w:i/>
          <w:iCs/>
          <w:lang w:val="en-GB"/>
        </w:rPr>
        <w:t xml:space="preserve"> </w:t>
      </w:r>
      <w:r w:rsidRPr="00946AF6">
        <w:rPr>
          <w:rFonts w:cstheme="minorHAnsi"/>
          <w:b/>
          <w:lang w:val="en-GB"/>
        </w:rPr>
        <w:t>3e</w:t>
      </w:r>
    </w:p>
    <w:p w14:paraId="6EB72C53" w14:textId="325019CE" w:rsidR="003C6D43" w:rsidRPr="00946AF6" w:rsidRDefault="009F7F8F">
      <w:pPr>
        <w:rPr>
          <w:lang w:val="en-GB" w:eastAsia="en-GB"/>
        </w:rPr>
      </w:pPr>
      <w:r w:rsidRPr="00946AF6">
        <w:rPr>
          <w:noProof/>
          <w:lang w:val="en-GB" w:eastAsia="en-GB"/>
        </w:rPr>
        <w:drawing>
          <wp:anchor distT="0" distB="0" distL="114300" distR="114300" simplePos="0" relativeHeight="251656192" behindDoc="0" locked="0" layoutInCell="1" allowOverlap="1" wp14:anchorId="5E949FB7" wp14:editId="195362B8">
            <wp:simplePos x="0" y="0"/>
            <wp:positionH relativeFrom="column">
              <wp:posOffset>1885142</wp:posOffset>
            </wp:positionH>
            <wp:positionV relativeFrom="paragraph">
              <wp:posOffset>661150</wp:posOffset>
            </wp:positionV>
            <wp:extent cx="1304142" cy="288000"/>
            <wp:effectExtent l="0" t="0" r="0" b="0"/>
            <wp:wrapNone/>
            <wp:docPr id="1337211077" name="Picture 11">
              <a:extLst xmlns:a="http://schemas.openxmlformats.org/drawingml/2006/main">
                <a:ext uri="{FF2B5EF4-FFF2-40B4-BE49-F238E27FC236}">
                  <a16:creationId xmlns:a16="http://schemas.microsoft.com/office/drawing/2014/main" id="{19DA7B03-7403-51A8-F7CF-49AC43589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9DA7B03-7403-51A8-F7CF-49AC43589786}"/>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304142" cy="288000"/>
                    </a:xfrm>
                    <a:prstGeom prst="rect">
                      <a:avLst/>
                    </a:prstGeom>
                  </pic:spPr>
                </pic:pic>
              </a:graphicData>
            </a:graphic>
            <wp14:sizeRelH relativeFrom="margin">
              <wp14:pctWidth>0</wp14:pctWidth>
            </wp14:sizeRelH>
            <wp14:sizeRelV relativeFrom="margin">
              <wp14:pctHeight>0</wp14:pctHeight>
            </wp14:sizeRelV>
          </wp:anchor>
        </w:drawing>
      </w:r>
      <w:r w:rsidRPr="00946AF6">
        <w:rPr>
          <w:noProof/>
          <w:lang w:val="en-GB" w:eastAsia="en-GB"/>
        </w:rPr>
        <w:drawing>
          <wp:inline distT="0" distB="0" distL="0" distR="0" wp14:anchorId="4426AF7E" wp14:editId="50F00342">
            <wp:extent cx="5759450" cy="1589405"/>
            <wp:effectExtent l="0" t="0" r="0" b="0"/>
            <wp:docPr id="13099161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56FDB845" w14:textId="77777777" w:rsidR="009F7F8F" w:rsidRPr="00946AF6" w:rsidRDefault="009F7F8F">
      <w:pPr>
        <w:rPr>
          <w:lang w:val="en-GB" w:eastAsia="en-GB"/>
        </w:rPr>
      </w:pPr>
    </w:p>
    <w:p w14:paraId="4A19FA55" w14:textId="2D61B9C4" w:rsidR="009F7F8F" w:rsidRPr="00946AF6" w:rsidRDefault="009F7F8F">
      <w:pPr>
        <w:rPr>
          <w:lang w:val="en-GB" w:eastAsia="en-GB"/>
        </w:rPr>
      </w:pPr>
      <w:r w:rsidRPr="00946AF6">
        <w:rPr>
          <w:noProof/>
          <w:lang w:val="en-GB" w:eastAsia="en-GB"/>
        </w:rPr>
        <w:drawing>
          <wp:inline distT="0" distB="0" distL="0" distR="0" wp14:anchorId="46E4E52B" wp14:editId="7C242522">
            <wp:extent cx="5759450" cy="1589405"/>
            <wp:effectExtent l="0" t="0" r="0" b="0"/>
            <wp:docPr id="124178715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9450" cy="1589405"/>
                    </a:xfrm>
                    <a:prstGeom prst="rect">
                      <a:avLst/>
                    </a:prstGeom>
                    <a:noFill/>
                    <a:ln>
                      <a:noFill/>
                    </a:ln>
                  </pic:spPr>
                </pic:pic>
              </a:graphicData>
            </a:graphic>
          </wp:inline>
        </w:drawing>
      </w:r>
    </w:p>
    <w:p w14:paraId="0287E377" w14:textId="2B635BD9" w:rsidR="003E04E0" w:rsidRPr="00946AF6" w:rsidRDefault="009F7F8F" w:rsidP="008274BA">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27</w:t>
      </w:r>
      <w:r w:rsidRPr="00946AF6">
        <w:rPr>
          <w:b/>
          <w:bCs/>
          <w:lang w:val="en-GB"/>
        </w:rPr>
        <w:fldChar w:fldCharType="end"/>
      </w:r>
      <w:r w:rsidRPr="00946AF6">
        <w:rPr>
          <w:b/>
          <w:bCs/>
          <w:lang w:val="en-GB"/>
        </w:rPr>
        <w:t>.</w:t>
      </w:r>
      <w:r w:rsidRPr="00946AF6">
        <w:rPr>
          <w:lang w:val="en-GB"/>
        </w:rPr>
        <w:t xml:space="preserve"> </w:t>
      </w:r>
      <w:r w:rsidR="00B004D7" w:rsidRPr="00946AF6">
        <w:rPr>
          <w:lang w:val="en-GB"/>
        </w:rPr>
        <w:t xml:space="preserve">GC chromatogram of reaction mixture with </w:t>
      </w:r>
      <w:r w:rsidR="00B004D7" w:rsidRPr="00946AF6">
        <w:rPr>
          <w:i/>
          <w:lang w:val="en-GB"/>
        </w:rPr>
        <w:t>Ryt</w:t>
      </w:r>
      <w:r w:rsidR="00B004D7" w:rsidRPr="00946AF6">
        <w:rPr>
          <w:lang w:val="en-GB"/>
        </w:rPr>
        <w:t>Red</w:t>
      </w:r>
      <w:r w:rsidR="00FC58DE" w:rsidRPr="00946AF6">
        <w:rPr>
          <w:lang w:val="en-GB"/>
        </w:rPr>
        <w:t>A</w:t>
      </w:r>
      <w:r w:rsidR="00B004D7" w:rsidRPr="00946AF6">
        <w:rPr>
          <w:lang w:val="en-GB"/>
        </w:rPr>
        <w:t xml:space="preserve">m to produce </w:t>
      </w:r>
      <w:r w:rsidR="00B004D7" w:rsidRPr="00946AF6">
        <w:rPr>
          <w:rFonts w:cstheme="minorHAnsi"/>
          <w:i/>
          <w:lang w:val="en-GB"/>
        </w:rPr>
        <w:t>N</w:t>
      </w:r>
      <w:r w:rsidR="00B004D7" w:rsidRPr="00946AF6">
        <w:rPr>
          <w:rFonts w:cstheme="minorHAnsi"/>
          <w:lang w:val="en-GB"/>
        </w:rPr>
        <w:t>-allylhexan-1-amine</w:t>
      </w:r>
      <w:r w:rsidR="00B004D7" w:rsidRPr="00946AF6">
        <w:rPr>
          <w:rFonts w:cstheme="minorHAnsi"/>
          <w:i/>
          <w:lang w:val="en-GB"/>
        </w:rPr>
        <w:t xml:space="preserve"> </w:t>
      </w:r>
      <w:r w:rsidR="00B004D7" w:rsidRPr="00946AF6">
        <w:rPr>
          <w:rFonts w:cstheme="minorHAnsi"/>
          <w:b/>
          <w:lang w:val="en-GB"/>
        </w:rPr>
        <w:t>3e</w:t>
      </w:r>
      <w:r w:rsidR="00B004D7" w:rsidRPr="00946AF6">
        <w:rPr>
          <w:rFonts w:cstheme="minorHAnsi"/>
          <w:vertAlign w:val="superscript"/>
          <w:lang w:val="en-GB"/>
        </w:rPr>
        <w:t xml:space="preserve"> </w:t>
      </w:r>
      <w:r w:rsidR="00B004D7" w:rsidRPr="00946AF6">
        <w:rPr>
          <w:lang w:val="en-GB"/>
        </w:rPr>
        <w:t xml:space="preserve">(top) and control reaction </w:t>
      </w:r>
      <w:r w:rsidRPr="00946AF6">
        <w:rPr>
          <w:lang w:val="en-GB"/>
        </w:rPr>
        <w:t xml:space="preserve">without enzyme </w:t>
      </w:r>
      <w:r w:rsidR="00B004D7" w:rsidRPr="00946AF6">
        <w:rPr>
          <w:lang w:val="en-GB"/>
        </w:rPr>
        <w:t>(bottom)</w:t>
      </w:r>
      <w:r w:rsidRPr="00946AF6">
        <w:rPr>
          <w:lang w:val="en-GB"/>
        </w:rPr>
        <w:t>;</w:t>
      </w:r>
      <w:r w:rsidR="00B004D7" w:rsidRPr="00946AF6">
        <w:rPr>
          <w:lang w:val="en-GB"/>
        </w:rPr>
        <w:t xml:space="preserve"> on column CP-Wax 52 CB method B. Expected amine product at 11.2 min.</w:t>
      </w:r>
    </w:p>
    <w:p w14:paraId="179149B4" w14:textId="77777777" w:rsidR="00FF2AFC" w:rsidRPr="00946AF6" w:rsidRDefault="00FF2AFC">
      <w:pPr>
        <w:jc w:val="left"/>
        <w:rPr>
          <w:rFonts w:eastAsia="Calibri" w:cstheme="majorBidi"/>
          <w:szCs w:val="24"/>
          <w:lang w:val="en-GB" w:eastAsia="nl-NL"/>
        </w:rPr>
      </w:pPr>
      <w:bookmarkStart w:id="60" w:name="_Toc156826736"/>
      <w:r w:rsidRPr="00946AF6">
        <w:rPr>
          <w:rFonts w:eastAsia="Calibri"/>
          <w:lang w:val="en-GB"/>
        </w:rPr>
        <w:br w:type="page"/>
      </w:r>
    </w:p>
    <w:p w14:paraId="042C57FA" w14:textId="38BBCC16" w:rsidR="003C6D43" w:rsidRPr="00946AF6" w:rsidRDefault="00000000">
      <w:pPr>
        <w:pStyle w:val="Heading3"/>
        <w:rPr>
          <w:rFonts w:eastAsia="Calibri"/>
        </w:rPr>
      </w:pPr>
      <w:bookmarkStart w:id="61" w:name="_Toc172653672"/>
      <w:r w:rsidRPr="00946AF6">
        <w:rPr>
          <w:rFonts w:eastAsia="Calibri"/>
        </w:rPr>
        <w:lastRenderedPageBreak/>
        <w:t xml:space="preserve">5.2.3. Amine products from hydrocinnamaldehyde </w:t>
      </w:r>
      <w:r w:rsidRPr="00946AF6">
        <w:rPr>
          <w:rFonts w:eastAsia="Calibri"/>
          <w:b/>
          <w:bCs/>
        </w:rPr>
        <w:t>4</w:t>
      </w:r>
      <w:bookmarkEnd w:id="60"/>
      <w:bookmarkEnd w:id="61"/>
    </w:p>
    <w:p w14:paraId="472521DE" w14:textId="76912740" w:rsidR="00DA7C43" w:rsidRPr="00946AF6" w:rsidRDefault="00DA7C43">
      <w:pPr>
        <w:spacing w:line="259" w:lineRule="auto"/>
        <w:rPr>
          <w:rFonts w:ascii="Calibri" w:eastAsia="Calibri" w:hAnsi="Calibri" w:cs="Times New Roman"/>
          <w:kern w:val="2"/>
          <w:lang w:val="en-GB"/>
          <w14:ligatures w14:val="standardContextual"/>
        </w:rPr>
      </w:pPr>
      <w:r w:rsidRPr="00946AF6">
        <w:rPr>
          <w:rFonts w:cstheme="minorHAnsi"/>
          <w:i/>
          <w:iCs/>
          <w:lang w:val="en-GB"/>
        </w:rPr>
        <w:t>N-</w:t>
      </w:r>
      <w:proofErr w:type="spellStart"/>
      <w:r w:rsidRPr="00946AF6">
        <w:rPr>
          <w:rFonts w:cstheme="minorHAnsi"/>
          <w:lang w:val="en-GB"/>
        </w:rPr>
        <w:t>cyclopropylbenzenepropanamine</w:t>
      </w:r>
      <w:proofErr w:type="spellEnd"/>
      <w:r w:rsidRPr="00946AF6">
        <w:rPr>
          <w:lang w:val="en-GB"/>
        </w:rPr>
        <w:t xml:space="preserve"> </w:t>
      </w:r>
      <w:r w:rsidRPr="00946AF6">
        <w:rPr>
          <w:b/>
          <w:lang w:val="en-GB"/>
        </w:rPr>
        <w:t>4c</w:t>
      </w:r>
    </w:p>
    <w:p w14:paraId="3CF64358" w14:textId="5FFDC590" w:rsidR="00716266" w:rsidRPr="00946AF6" w:rsidRDefault="0076062B">
      <w:pPr>
        <w:spacing w:line="259" w:lineRule="auto"/>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anchor distT="0" distB="0" distL="114300" distR="114300" simplePos="0" relativeHeight="251648000" behindDoc="0" locked="0" layoutInCell="1" allowOverlap="1" wp14:anchorId="22400DE8" wp14:editId="64A40DBA">
            <wp:simplePos x="0" y="0"/>
            <wp:positionH relativeFrom="column">
              <wp:posOffset>3577753</wp:posOffset>
            </wp:positionH>
            <wp:positionV relativeFrom="paragraph">
              <wp:posOffset>541020</wp:posOffset>
            </wp:positionV>
            <wp:extent cx="1163076" cy="504000"/>
            <wp:effectExtent l="0" t="0" r="0" b="0"/>
            <wp:wrapNone/>
            <wp:docPr id="13" name="Picture 12">
              <a:extLst xmlns:a="http://schemas.openxmlformats.org/drawingml/2006/main">
                <a:ext uri="{FF2B5EF4-FFF2-40B4-BE49-F238E27FC236}">
                  <a16:creationId xmlns:a16="http://schemas.microsoft.com/office/drawing/2014/main" id="{D9DDE4FC-E084-66AC-4C27-0987079DE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9DDE4FC-E084-66AC-4C27-0987079DEC99}"/>
                        </a:ext>
                      </a:extLst>
                    </pic:cNvPr>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1163076" cy="504000"/>
                    </a:xfrm>
                    <a:prstGeom prst="rect">
                      <a:avLst/>
                    </a:prstGeom>
                  </pic:spPr>
                </pic:pic>
              </a:graphicData>
            </a:graphic>
            <wp14:sizeRelH relativeFrom="margin">
              <wp14:pctWidth>0</wp14:pctWidth>
            </wp14:sizeRelH>
            <wp14:sizeRelV relativeFrom="margin">
              <wp14:pctHeight>0</wp14:pctHeight>
            </wp14:sizeRelV>
          </wp:anchor>
        </w:drawing>
      </w:r>
      <w:r w:rsidR="00DA013B" w:rsidRPr="00946AF6">
        <w:rPr>
          <w:rFonts w:ascii="Calibri" w:eastAsia="Calibri" w:hAnsi="Calibri" w:cs="Times New Roman"/>
          <w:noProof/>
          <w:kern w:val="2"/>
          <w:lang w:val="en-GB"/>
          <w14:ligatures w14:val="standardContextual"/>
        </w:rPr>
        <w:drawing>
          <wp:inline distT="0" distB="0" distL="0" distR="0" wp14:anchorId="21EC82A6" wp14:editId="5960FC03">
            <wp:extent cx="5731510" cy="2272030"/>
            <wp:effectExtent l="0" t="0" r="0" b="0"/>
            <wp:docPr id="5358715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208B2C13" w14:textId="77777777" w:rsidR="00FC58DE" w:rsidRPr="00946AF6" w:rsidRDefault="00FC58DE" w:rsidP="00FC58DE">
      <w:pPr>
        <w:rPr>
          <w:lang w:val="en-GB" w:eastAsia="en-GB"/>
        </w:rPr>
      </w:pPr>
    </w:p>
    <w:p w14:paraId="4680CBBD" w14:textId="77777777" w:rsidR="00153D5C" w:rsidRPr="00946AF6" w:rsidRDefault="0076048E" w:rsidP="00716266">
      <w:pPr>
        <w:rPr>
          <w:lang w:val="en-GB" w:eastAsia="en-GB"/>
        </w:rPr>
      </w:pPr>
      <w:r w:rsidRPr="00946AF6">
        <w:rPr>
          <w:rFonts w:ascii="Calibri" w:eastAsia="Calibri" w:hAnsi="Calibri" w:cs="Times New Roman"/>
          <w:noProof/>
          <w:kern w:val="2"/>
          <w:lang w:val="en-GB"/>
          <w14:ligatures w14:val="standardContextual"/>
        </w:rPr>
        <w:drawing>
          <wp:anchor distT="0" distB="0" distL="114300" distR="114300" simplePos="0" relativeHeight="251649024" behindDoc="0" locked="0" layoutInCell="1" allowOverlap="1" wp14:anchorId="59AD3B97" wp14:editId="56B5574C">
            <wp:simplePos x="0" y="0"/>
            <wp:positionH relativeFrom="column">
              <wp:posOffset>3572673</wp:posOffset>
            </wp:positionH>
            <wp:positionV relativeFrom="paragraph">
              <wp:posOffset>557530</wp:posOffset>
            </wp:positionV>
            <wp:extent cx="1163076" cy="504000"/>
            <wp:effectExtent l="0" t="0" r="0" b="0"/>
            <wp:wrapNone/>
            <wp:docPr id="2075801556" name="Picture 12">
              <a:extLst xmlns:a="http://schemas.openxmlformats.org/drawingml/2006/main">
                <a:ext uri="{FF2B5EF4-FFF2-40B4-BE49-F238E27FC236}">
                  <a16:creationId xmlns:a16="http://schemas.microsoft.com/office/drawing/2014/main" id="{D9DDE4FC-E084-66AC-4C27-0987079DE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9DDE4FC-E084-66AC-4C27-0987079DEC99}"/>
                        </a:ext>
                      </a:extLst>
                    </pic:cNvPr>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1163076" cy="504000"/>
                    </a:xfrm>
                    <a:prstGeom prst="rect">
                      <a:avLst/>
                    </a:prstGeom>
                  </pic:spPr>
                </pic:pic>
              </a:graphicData>
            </a:graphic>
            <wp14:sizeRelH relativeFrom="margin">
              <wp14:pctWidth>0</wp14:pctWidth>
            </wp14:sizeRelH>
            <wp14:sizeRelV relativeFrom="margin">
              <wp14:pctHeight>0</wp14:pctHeight>
            </wp14:sizeRelV>
          </wp:anchor>
        </w:drawing>
      </w:r>
      <w:r w:rsidR="00716266" w:rsidRPr="00946AF6">
        <w:rPr>
          <w:noProof/>
          <w:lang w:val="en-GB" w:eastAsia="en-GB"/>
        </w:rPr>
        <w:drawing>
          <wp:inline distT="0" distB="0" distL="0" distR="0" wp14:anchorId="2945E460" wp14:editId="5977AE00">
            <wp:extent cx="5731510" cy="2277745"/>
            <wp:effectExtent l="0" t="0" r="0" b="8255"/>
            <wp:docPr id="6683187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2277745"/>
                    </a:xfrm>
                    <a:prstGeom prst="rect">
                      <a:avLst/>
                    </a:prstGeom>
                    <a:noFill/>
                    <a:ln>
                      <a:noFill/>
                    </a:ln>
                  </pic:spPr>
                </pic:pic>
              </a:graphicData>
            </a:graphic>
          </wp:inline>
        </w:drawing>
      </w:r>
    </w:p>
    <w:p w14:paraId="79EC3291" w14:textId="77777777" w:rsidR="00153D5C" w:rsidRPr="00946AF6" w:rsidRDefault="00153D5C" w:rsidP="00716266">
      <w:pPr>
        <w:rPr>
          <w:lang w:val="en-GB" w:eastAsia="en-GB"/>
        </w:rPr>
      </w:pPr>
    </w:p>
    <w:p w14:paraId="3697F3F2" w14:textId="393878D8" w:rsidR="00716266" w:rsidRPr="00946AF6" w:rsidRDefault="00153D5C" w:rsidP="00716266">
      <w:pPr>
        <w:rPr>
          <w:lang w:val="en-GB" w:eastAsia="en-GB"/>
        </w:rPr>
      </w:pPr>
      <w:r w:rsidRPr="00946AF6">
        <w:rPr>
          <w:rFonts w:ascii="Calibri" w:eastAsia="Calibri" w:hAnsi="Calibri" w:cs="Times New Roman"/>
          <w:noProof/>
          <w:kern w:val="2"/>
          <w:lang w:val="en-GB"/>
          <w14:ligatures w14:val="standardContextual"/>
        </w:rPr>
        <w:drawing>
          <wp:inline distT="0" distB="0" distL="0" distR="0" wp14:anchorId="4B8119A2" wp14:editId="32C135C4">
            <wp:extent cx="5731510" cy="2272030"/>
            <wp:effectExtent l="0" t="0" r="0" b="0"/>
            <wp:docPr id="8772703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37A40DE9" w14:textId="5D4803F0" w:rsidR="009C230B" w:rsidRPr="00946AF6" w:rsidRDefault="00235D9C" w:rsidP="004D69E6">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28</w:t>
      </w:r>
      <w:r w:rsidRPr="00946AF6">
        <w:rPr>
          <w:b/>
          <w:bCs/>
          <w:lang w:val="en-GB"/>
        </w:rPr>
        <w:fldChar w:fldCharType="end"/>
      </w:r>
      <w:r w:rsidRPr="00946AF6">
        <w:rPr>
          <w:b/>
          <w:bCs/>
          <w:lang w:val="en-GB"/>
        </w:rPr>
        <w:t>.</w:t>
      </w:r>
      <w:r w:rsidRPr="00946AF6">
        <w:rPr>
          <w:lang w:val="en-GB"/>
        </w:rPr>
        <w:t xml:space="preserve"> GC chromatogram of reaction mixture with </w:t>
      </w:r>
      <w:proofErr w:type="spellStart"/>
      <w:r w:rsidRPr="00946AF6">
        <w:rPr>
          <w:i/>
          <w:lang w:val="en-GB"/>
        </w:rPr>
        <w:t>Ryt</w:t>
      </w:r>
      <w:r w:rsidRPr="00946AF6">
        <w:rPr>
          <w:lang w:val="en-GB"/>
        </w:rPr>
        <w:t>RedAm</w:t>
      </w:r>
      <w:proofErr w:type="spellEnd"/>
      <w:r w:rsidRPr="00946AF6">
        <w:rPr>
          <w:lang w:val="en-GB"/>
        </w:rPr>
        <w:t xml:space="preserve"> to produce </w:t>
      </w:r>
      <w:r w:rsidRPr="00946AF6">
        <w:rPr>
          <w:rFonts w:cstheme="minorHAnsi"/>
          <w:i/>
          <w:lang w:val="en-GB"/>
        </w:rPr>
        <w:t>N-</w:t>
      </w:r>
      <w:proofErr w:type="spellStart"/>
      <w:r w:rsidRPr="00946AF6">
        <w:rPr>
          <w:rFonts w:cstheme="minorHAnsi"/>
          <w:lang w:val="en-GB"/>
        </w:rPr>
        <w:t>cyclopropylbenzenepropanamine</w:t>
      </w:r>
      <w:proofErr w:type="spellEnd"/>
      <w:r w:rsidRPr="00946AF6">
        <w:rPr>
          <w:lang w:val="en-GB"/>
        </w:rPr>
        <w:t xml:space="preserve"> </w:t>
      </w:r>
      <w:r w:rsidRPr="00946AF6">
        <w:rPr>
          <w:b/>
          <w:lang w:val="en-GB"/>
        </w:rPr>
        <w:t>4c</w:t>
      </w:r>
      <w:r w:rsidRPr="00946AF6">
        <w:rPr>
          <w:lang w:val="en-GB"/>
        </w:rPr>
        <w:t xml:space="preserve">. Impurity of hydrocinnamaldehyde at 15.0 min. Expected imine present at 22.3 min. </w:t>
      </w:r>
      <w:r w:rsidR="00153D5C" w:rsidRPr="00946AF6">
        <w:rPr>
          <w:lang w:val="en-GB"/>
        </w:rPr>
        <w:t>Middle</w:t>
      </w:r>
      <w:r w:rsidRPr="00946AF6">
        <w:rPr>
          <w:lang w:val="en-GB"/>
        </w:rPr>
        <w:t xml:space="preserve">: </w:t>
      </w:r>
      <w:r w:rsidR="009C230B" w:rsidRPr="00946AF6">
        <w:rPr>
          <w:lang w:val="en-GB"/>
        </w:rPr>
        <w:t xml:space="preserve">synthesized product </w:t>
      </w:r>
      <w:r w:rsidR="009C230B" w:rsidRPr="00946AF6">
        <w:rPr>
          <w:b/>
          <w:lang w:val="en-GB"/>
        </w:rPr>
        <w:t>4c</w:t>
      </w:r>
      <w:r w:rsidR="00153D5C" w:rsidRPr="00946AF6">
        <w:rPr>
          <w:lang w:val="en-GB"/>
        </w:rPr>
        <w:t xml:space="preserve">. Bottom: control reaction without enzyme, impurity of hydrocinnamaldehyde at 15.0 min, expected imine present at 22.3 min; </w:t>
      </w:r>
      <w:r w:rsidR="009C230B" w:rsidRPr="00946AF6">
        <w:rPr>
          <w:lang w:val="en-GB"/>
        </w:rPr>
        <w:t>on CP-Sil 8 CB method A4.</w:t>
      </w:r>
    </w:p>
    <w:p w14:paraId="76D91B4D" w14:textId="77777777" w:rsidR="00B867A8" w:rsidRPr="00946AF6" w:rsidRDefault="00B867A8">
      <w:pPr>
        <w:jc w:val="left"/>
        <w:rPr>
          <w:rFonts w:cstheme="minorHAnsi"/>
          <w:i/>
          <w:iCs/>
          <w:lang w:val="en-GB"/>
        </w:rPr>
      </w:pPr>
      <w:r w:rsidRPr="00946AF6">
        <w:rPr>
          <w:rFonts w:cstheme="minorHAnsi"/>
          <w:i/>
          <w:iCs/>
          <w:lang w:val="en-GB"/>
        </w:rPr>
        <w:br w:type="page"/>
      </w:r>
    </w:p>
    <w:p w14:paraId="3FADD241" w14:textId="507A1735" w:rsidR="00B867A8" w:rsidRPr="00946AF6" w:rsidRDefault="00B867A8">
      <w:pPr>
        <w:rPr>
          <w:lang w:val="en-GB" w:eastAsia="en-GB"/>
        </w:rPr>
      </w:pPr>
      <w:r w:rsidRPr="00946AF6">
        <w:rPr>
          <w:rFonts w:cstheme="minorHAnsi"/>
          <w:i/>
          <w:iCs/>
          <w:lang w:val="en-GB"/>
        </w:rPr>
        <w:lastRenderedPageBreak/>
        <w:t>N-</w:t>
      </w:r>
      <w:r w:rsidRPr="00946AF6">
        <w:rPr>
          <w:rFonts w:cstheme="minorHAnsi"/>
          <w:lang w:val="en-GB"/>
        </w:rPr>
        <w:t xml:space="preserve">2-propyn-1-ylbenzenepropanamine </w:t>
      </w:r>
      <w:r w:rsidRPr="00946AF6">
        <w:rPr>
          <w:rFonts w:cstheme="minorHAnsi"/>
          <w:b/>
          <w:lang w:val="en-GB"/>
        </w:rPr>
        <w:t>4d</w:t>
      </w:r>
    </w:p>
    <w:p w14:paraId="39B4CDAF" w14:textId="59C79004" w:rsidR="003C168F" w:rsidRPr="00946AF6" w:rsidRDefault="006C3921">
      <w:pPr>
        <w:rPr>
          <w:lang w:val="en-GB" w:eastAsia="en-GB"/>
        </w:rPr>
      </w:pPr>
      <w:r w:rsidRPr="00946AF6">
        <w:rPr>
          <w:noProof/>
          <w:lang w:val="en-GB"/>
        </w:rPr>
        <w:drawing>
          <wp:anchor distT="0" distB="0" distL="114300" distR="114300" simplePos="0" relativeHeight="251650048" behindDoc="0" locked="0" layoutInCell="1" allowOverlap="1" wp14:anchorId="7D3A706E" wp14:editId="127A7B9C">
            <wp:simplePos x="0" y="0"/>
            <wp:positionH relativeFrom="column">
              <wp:posOffset>3210723</wp:posOffset>
            </wp:positionH>
            <wp:positionV relativeFrom="paragraph">
              <wp:posOffset>389890</wp:posOffset>
            </wp:positionV>
            <wp:extent cx="1516802" cy="432000"/>
            <wp:effectExtent l="0" t="0" r="7620" b="6350"/>
            <wp:wrapNone/>
            <wp:docPr id="902905018" name="Picture 13">
              <a:extLst xmlns:a="http://schemas.openxmlformats.org/drawingml/2006/main">
                <a:ext uri="{FF2B5EF4-FFF2-40B4-BE49-F238E27FC236}">
                  <a16:creationId xmlns:a16="http://schemas.microsoft.com/office/drawing/2014/main" id="{7D788E10-09B5-F429-DC39-D410D93F4B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D788E10-09B5-F429-DC39-D410D93F4B11}"/>
                        </a:ext>
                      </a:extLst>
                    </pic:cNvPr>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1516802" cy="432000"/>
                    </a:xfrm>
                    <a:prstGeom prst="rect">
                      <a:avLst/>
                    </a:prstGeom>
                  </pic:spPr>
                </pic:pic>
              </a:graphicData>
            </a:graphic>
            <wp14:sizeRelH relativeFrom="margin">
              <wp14:pctWidth>0</wp14:pctWidth>
            </wp14:sizeRelH>
            <wp14:sizeRelV relativeFrom="margin">
              <wp14:pctHeight>0</wp14:pctHeight>
            </wp14:sizeRelV>
          </wp:anchor>
        </w:drawing>
      </w:r>
      <w:r w:rsidR="00FE19FD" w:rsidRPr="00946AF6">
        <w:rPr>
          <w:noProof/>
          <w:lang w:val="en-GB" w:eastAsia="en-GB"/>
        </w:rPr>
        <w:drawing>
          <wp:inline distT="0" distB="0" distL="0" distR="0" wp14:anchorId="62C4A346" wp14:editId="57ECC8E9">
            <wp:extent cx="5731510" cy="2272030"/>
            <wp:effectExtent l="0" t="0" r="0" b="0"/>
            <wp:docPr id="4831216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10761D5D" w14:textId="77777777" w:rsidR="00FC58DE" w:rsidRPr="00946AF6" w:rsidRDefault="00FC58DE" w:rsidP="00FC58DE">
      <w:pPr>
        <w:rPr>
          <w:lang w:val="en-GB" w:eastAsia="en-GB"/>
        </w:rPr>
      </w:pPr>
    </w:p>
    <w:p w14:paraId="66CE7D51" w14:textId="0BD69EAB" w:rsidR="00963F75" w:rsidRPr="00946AF6" w:rsidRDefault="00963F75" w:rsidP="003C168F">
      <w:pPr>
        <w:rPr>
          <w:lang w:val="en-GB" w:eastAsia="en-GB"/>
        </w:rPr>
      </w:pPr>
      <w:r w:rsidRPr="00946AF6">
        <w:rPr>
          <w:noProof/>
          <w:lang w:val="en-GB"/>
        </w:rPr>
        <w:drawing>
          <wp:anchor distT="0" distB="0" distL="114300" distR="114300" simplePos="0" relativeHeight="251652096" behindDoc="0" locked="0" layoutInCell="1" allowOverlap="1" wp14:anchorId="3B3999CA" wp14:editId="20B66026">
            <wp:simplePos x="0" y="0"/>
            <wp:positionH relativeFrom="column">
              <wp:posOffset>3189133</wp:posOffset>
            </wp:positionH>
            <wp:positionV relativeFrom="paragraph">
              <wp:posOffset>478155</wp:posOffset>
            </wp:positionV>
            <wp:extent cx="1516802" cy="432000"/>
            <wp:effectExtent l="0" t="0" r="7620" b="6350"/>
            <wp:wrapNone/>
            <wp:docPr id="209531837" name="Picture 13">
              <a:extLst xmlns:a="http://schemas.openxmlformats.org/drawingml/2006/main">
                <a:ext uri="{FF2B5EF4-FFF2-40B4-BE49-F238E27FC236}">
                  <a16:creationId xmlns:a16="http://schemas.microsoft.com/office/drawing/2014/main" id="{7D788E10-09B5-F429-DC39-D410D93F4B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D788E10-09B5-F429-DC39-D410D93F4B11}"/>
                        </a:ext>
                      </a:extLst>
                    </pic:cNvPr>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1516802" cy="432000"/>
                    </a:xfrm>
                    <a:prstGeom prst="rect">
                      <a:avLst/>
                    </a:prstGeom>
                  </pic:spPr>
                </pic:pic>
              </a:graphicData>
            </a:graphic>
            <wp14:sizeRelH relativeFrom="margin">
              <wp14:pctWidth>0</wp14:pctWidth>
            </wp14:sizeRelH>
            <wp14:sizeRelV relativeFrom="margin">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6EE0B5AB" wp14:editId="3DA66479">
            <wp:extent cx="5731510" cy="2272030"/>
            <wp:effectExtent l="0" t="0" r="0" b="0"/>
            <wp:docPr id="13754040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1BE1CE2A" w14:textId="4CE9616F" w:rsidR="00963F75" w:rsidRPr="00946AF6" w:rsidRDefault="00963F75" w:rsidP="003C168F">
      <w:pPr>
        <w:rPr>
          <w:lang w:val="en-GB" w:eastAsia="en-GB"/>
        </w:rPr>
      </w:pPr>
    </w:p>
    <w:p w14:paraId="1AC2D4DD" w14:textId="3A70937B" w:rsidR="003C168F" w:rsidRPr="00946AF6" w:rsidRDefault="003C168F" w:rsidP="003C168F">
      <w:pPr>
        <w:rPr>
          <w:lang w:val="en-GB" w:eastAsia="en-GB"/>
        </w:rPr>
      </w:pPr>
      <w:r w:rsidRPr="00946AF6">
        <w:rPr>
          <w:noProof/>
          <w:lang w:val="en-GB" w:eastAsia="en-GB"/>
        </w:rPr>
        <w:drawing>
          <wp:inline distT="0" distB="0" distL="0" distR="0" wp14:anchorId="65D73EDC" wp14:editId="32B706A3">
            <wp:extent cx="5731510" cy="2272030"/>
            <wp:effectExtent l="0" t="0" r="0" b="0"/>
            <wp:docPr id="15783045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06BE54D1" w14:textId="6E044F46" w:rsidR="00010E8D" w:rsidRPr="00946AF6" w:rsidRDefault="00830433" w:rsidP="00830433">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29</w:t>
      </w:r>
      <w:r w:rsidRPr="00946AF6">
        <w:rPr>
          <w:b/>
          <w:bCs/>
          <w:lang w:val="en-GB"/>
        </w:rPr>
        <w:fldChar w:fldCharType="end"/>
      </w:r>
      <w:r w:rsidRPr="00946AF6">
        <w:rPr>
          <w:b/>
          <w:bCs/>
          <w:lang w:val="en-GB"/>
        </w:rPr>
        <w:t>.</w:t>
      </w:r>
      <w:r w:rsidRPr="00946AF6">
        <w:rPr>
          <w:lang w:val="en-GB"/>
        </w:rPr>
        <w:t xml:space="preserve"> GC chromatogram of reaction mixture with </w:t>
      </w:r>
      <w:r w:rsidRPr="00946AF6">
        <w:rPr>
          <w:i/>
          <w:lang w:val="en-GB"/>
        </w:rPr>
        <w:t>Ryt</w:t>
      </w:r>
      <w:r w:rsidRPr="00946AF6">
        <w:rPr>
          <w:lang w:val="en-GB"/>
        </w:rPr>
        <w:t xml:space="preserve">RedAm (top) to produce </w:t>
      </w:r>
      <w:r w:rsidRPr="00946AF6">
        <w:rPr>
          <w:rFonts w:cstheme="minorHAnsi"/>
          <w:i/>
          <w:lang w:val="en-GB"/>
        </w:rPr>
        <w:t>N-</w:t>
      </w:r>
      <w:r w:rsidRPr="00946AF6">
        <w:rPr>
          <w:rFonts w:cstheme="minorHAnsi"/>
          <w:lang w:val="en-GB"/>
        </w:rPr>
        <w:t xml:space="preserve">2-propyn-1-ylbenzenepropanamine </w:t>
      </w:r>
      <w:r w:rsidRPr="00946AF6">
        <w:rPr>
          <w:b/>
          <w:lang w:val="en-GB"/>
        </w:rPr>
        <w:t>4d</w:t>
      </w:r>
      <w:r w:rsidR="001E411D" w:rsidRPr="00946AF6">
        <w:rPr>
          <w:lang w:val="en-GB"/>
        </w:rPr>
        <w:t>, i</w:t>
      </w:r>
      <w:r w:rsidRPr="00946AF6">
        <w:rPr>
          <w:lang w:val="en-GB"/>
        </w:rPr>
        <w:t xml:space="preserve">mpurity of hydrocinnamaldehyde at 15.0 min, expected imine present at 21.8 min. </w:t>
      </w:r>
      <w:r w:rsidR="00963F75" w:rsidRPr="00946AF6">
        <w:rPr>
          <w:lang w:val="en-GB"/>
        </w:rPr>
        <w:t xml:space="preserve">Middle: synthesized product </w:t>
      </w:r>
      <w:r w:rsidR="00963F75" w:rsidRPr="00946AF6">
        <w:rPr>
          <w:rFonts w:cstheme="minorHAnsi"/>
          <w:b/>
          <w:lang w:val="en-GB"/>
        </w:rPr>
        <w:t xml:space="preserve">4d. </w:t>
      </w:r>
      <w:r w:rsidRPr="00946AF6">
        <w:rPr>
          <w:lang w:val="en-GB"/>
        </w:rPr>
        <w:t xml:space="preserve">Bottom: </w:t>
      </w:r>
      <w:r w:rsidR="00010E8D" w:rsidRPr="00946AF6">
        <w:rPr>
          <w:lang w:val="en-GB"/>
        </w:rPr>
        <w:t xml:space="preserve">control reaction </w:t>
      </w:r>
      <w:r w:rsidRPr="00946AF6">
        <w:rPr>
          <w:lang w:val="en-GB"/>
        </w:rPr>
        <w:t xml:space="preserve">without enzyme; </w:t>
      </w:r>
      <w:r w:rsidR="00010E8D" w:rsidRPr="00946AF6">
        <w:rPr>
          <w:lang w:val="en-GB"/>
        </w:rPr>
        <w:t xml:space="preserve">on CP-Sil 8 CB method A4. </w:t>
      </w:r>
    </w:p>
    <w:p w14:paraId="41BAEFE2" w14:textId="77777777" w:rsidR="00A23142" w:rsidRPr="00946AF6" w:rsidRDefault="00A23142">
      <w:pPr>
        <w:jc w:val="left"/>
        <w:rPr>
          <w:lang w:val="en-GB" w:eastAsia="en-GB"/>
        </w:rPr>
      </w:pPr>
      <w:r w:rsidRPr="00946AF6">
        <w:rPr>
          <w:lang w:val="en-GB" w:eastAsia="en-GB"/>
        </w:rPr>
        <w:br w:type="page"/>
      </w:r>
    </w:p>
    <w:p w14:paraId="12C789B7" w14:textId="34732E10" w:rsidR="00A23142" w:rsidRPr="00946AF6" w:rsidRDefault="00A23142">
      <w:pPr>
        <w:spacing w:line="259" w:lineRule="auto"/>
        <w:rPr>
          <w:b/>
          <w:lang w:val="en-GB"/>
        </w:rPr>
      </w:pPr>
      <w:r w:rsidRPr="00946AF6">
        <w:rPr>
          <w:rFonts w:cstheme="minorHAnsi"/>
          <w:i/>
          <w:iCs/>
          <w:lang w:val="en-GB"/>
        </w:rPr>
        <w:lastRenderedPageBreak/>
        <w:t>N</w:t>
      </w:r>
      <w:r w:rsidRPr="00946AF6">
        <w:rPr>
          <w:rFonts w:cstheme="minorHAnsi"/>
          <w:lang w:val="en-GB"/>
        </w:rPr>
        <w:t>-2-propen-1-ylbenzenepropanamine</w:t>
      </w:r>
      <w:r w:rsidRPr="00946AF6">
        <w:rPr>
          <w:lang w:val="en-GB"/>
        </w:rPr>
        <w:t xml:space="preserve"> </w:t>
      </w:r>
      <w:r w:rsidRPr="00946AF6">
        <w:rPr>
          <w:b/>
          <w:lang w:val="en-GB"/>
        </w:rPr>
        <w:t>4e</w:t>
      </w:r>
    </w:p>
    <w:p w14:paraId="5480C7DE" w14:textId="2276A562" w:rsidR="003B5F06" w:rsidRPr="00946AF6" w:rsidRDefault="003B5F06">
      <w:pPr>
        <w:spacing w:line="259" w:lineRule="auto"/>
        <w:rPr>
          <w:rFonts w:ascii="Calibri" w:eastAsia="Calibri" w:hAnsi="Calibri" w:cs="Times New Roman"/>
          <w:kern w:val="2"/>
          <w:lang w:val="en-GB"/>
          <w14:ligatures w14:val="standardContextual"/>
        </w:rPr>
      </w:pPr>
      <w:r w:rsidRPr="00946AF6">
        <w:rPr>
          <w:noProof/>
          <w:lang w:val="en-GB" w:eastAsia="en-GB"/>
        </w:rPr>
        <w:drawing>
          <wp:anchor distT="0" distB="0" distL="114300" distR="114300" simplePos="0" relativeHeight="251659264" behindDoc="0" locked="0" layoutInCell="1" allowOverlap="1" wp14:anchorId="273E72F4" wp14:editId="2EE9A6C6">
            <wp:simplePos x="0" y="0"/>
            <wp:positionH relativeFrom="column">
              <wp:posOffset>2990378</wp:posOffset>
            </wp:positionH>
            <wp:positionV relativeFrom="paragraph">
              <wp:posOffset>681355</wp:posOffset>
            </wp:positionV>
            <wp:extent cx="1405801" cy="432000"/>
            <wp:effectExtent l="0" t="0" r="4445" b="6350"/>
            <wp:wrapNone/>
            <wp:docPr id="1647955420" name="Picture 13" descr="A purpl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955420" name="Picture 13" descr="A purple and black logo&#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405801" cy="432000"/>
                    </a:xfrm>
                    <a:prstGeom prst="rect">
                      <a:avLst/>
                    </a:prstGeom>
                    <a:noFill/>
                  </pic:spPr>
                </pic:pic>
              </a:graphicData>
            </a:graphic>
            <wp14:sizeRelH relativeFrom="margin">
              <wp14:pctWidth>0</wp14:pctWidth>
            </wp14:sizeRelH>
            <wp14:sizeRelV relativeFrom="margin">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44882865" wp14:editId="36828342">
            <wp:extent cx="5731510" cy="2272030"/>
            <wp:effectExtent l="0" t="0" r="0" b="0"/>
            <wp:docPr id="12107594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34F1FB84" w14:textId="77777777" w:rsidR="003B5F06" w:rsidRPr="00946AF6" w:rsidRDefault="003B5F06">
      <w:pPr>
        <w:spacing w:line="259" w:lineRule="auto"/>
        <w:rPr>
          <w:rFonts w:ascii="Calibri" w:eastAsia="Calibri" w:hAnsi="Calibri" w:cs="Times New Roman"/>
          <w:kern w:val="2"/>
          <w:lang w:val="en-GB"/>
          <w14:ligatures w14:val="standardContextual"/>
        </w:rPr>
      </w:pPr>
    </w:p>
    <w:p w14:paraId="3786D06A" w14:textId="3A5D258F" w:rsidR="003C6D43" w:rsidRPr="00946AF6" w:rsidRDefault="00310C79">
      <w:pPr>
        <w:spacing w:line="259" w:lineRule="auto"/>
        <w:rPr>
          <w:rFonts w:ascii="Calibri" w:eastAsia="Calibri" w:hAnsi="Calibri" w:cs="Times New Roman"/>
          <w:kern w:val="2"/>
          <w:lang w:val="en-GB"/>
          <w14:ligatures w14:val="standardContextual"/>
        </w:rPr>
      </w:pPr>
      <w:r w:rsidRPr="00946AF6">
        <w:rPr>
          <w:noProof/>
          <w:lang w:val="en-GB" w:eastAsia="en-GB"/>
        </w:rPr>
        <w:drawing>
          <wp:anchor distT="0" distB="0" distL="114300" distR="114300" simplePos="0" relativeHeight="251651072" behindDoc="0" locked="0" layoutInCell="1" allowOverlap="1" wp14:anchorId="454F0BDF" wp14:editId="1244A338">
            <wp:simplePos x="0" y="0"/>
            <wp:positionH relativeFrom="column">
              <wp:posOffset>2970058</wp:posOffset>
            </wp:positionH>
            <wp:positionV relativeFrom="paragraph">
              <wp:posOffset>483235</wp:posOffset>
            </wp:positionV>
            <wp:extent cx="1405801" cy="432000"/>
            <wp:effectExtent l="0" t="0" r="4445" b="6350"/>
            <wp:wrapNone/>
            <wp:docPr id="143002910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405801" cy="432000"/>
                    </a:xfrm>
                    <a:prstGeom prst="rect">
                      <a:avLst/>
                    </a:prstGeom>
                    <a:noFill/>
                  </pic:spPr>
                </pic:pic>
              </a:graphicData>
            </a:graphic>
            <wp14:sizeRelH relativeFrom="margin">
              <wp14:pctWidth>0</wp14:pctWidth>
            </wp14:sizeRelH>
            <wp14:sizeRelV relativeFrom="margin">
              <wp14:pctHeight>0</wp14:pctHeight>
            </wp14:sizeRelV>
          </wp:anchor>
        </w:drawing>
      </w:r>
      <w:r w:rsidRPr="00946AF6">
        <w:rPr>
          <w:rFonts w:ascii="Calibri" w:eastAsia="Calibri" w:hAnsi="Calibri" w:cs="Times New Roman"/>
          <w:noProof/>
          <w:kern w:val="2"/>
          <w:lang w:val="en-GB"/>
          <w14:ligatures w14:val="standardContextual"/>
        </w:rPr>
        <w:drawing>
          <wp:inline distT="0" distB="0" distL="0" distR="0" wp14:anchorId="6F56E41E" wp14:editId="454BDC70">
            <wp:extent cx="5731510" cy="2272030"/>
            <wp:effectExtent l="0" t="0" r="0" b="0"/>
            <wp:docPr id="6743325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3AD2D1C7" w14:textId="06D58AC3" w:rsidR="003B5F06" w:rsidRPr="00946AF6" w:rsidRDefault="003B5F06">
      <w:pPr>
        <w:spacing w:line="259" w:lineRule="auto"/>
        <w:rPr>
          <w:rFonts w:ascii="Calibri" w:eastAsia="Calibri" w:hAnsi="Calibri" w:cs="Times New Roman"/>
          <w:kern w:val="2"/>
          <w:lang w:val="en-GB"/>
          <w14:ligatures w14:val="standardContextual"/>
        </w:rPr>
      </w:pPr>
    </w:p>
    <w:p w14:paraId="11D3A031" w14:textId="7C2E6000" w:rsidR="003B5F06" w:rsidRPr="00946AF6" w:rsidRDefault="003B5F06">
      <w:pPr>
        <w:spacing w:line="259" w:lineRule="auto"/>
        <w:rPr>
          <w:rFonts w:ascii="Calibri" w:eastAsia="Calibri" w:hAnsi="Calibri" w:cs="Times New Roman"/>
          <w:kern w:val="2"/>
          <w:lang w:val="en-GB"/>
          <w14:ligatures w14:val="standardContextual"/>
        </w:rPr>
      </w:pPr>
      <w:r w:rsidRPr="00946AF6">
        <w:rPr>
          <w:noProof/>
          <w:lang w:val="en-GB" w:eastAsia="en-GB"/>
        </w:rPr>
        <w:drawing>
          <wp:inline distT="0" distB="0" distL="0" distR="0" wp14:anchorId="1A25CD40" wp14:editId="373FBD6F">
            <wp:extent cx="5731510" cy="2272030"/>
            <wp:effectExtent l="0" t="0" r="0" b="0"/>
            <wp:docPr id="11660795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2272030"/>
                    </a:xfrm>
                    <a:prstGeom prst="rect">
                      <a:avLst/>
                    </a:prstGeom>
                    <a:noFill/>
                    <a:ln>
                      <a:noFill/>
                    </a:ln>
                  </pic:spPr>
                </pic:pic>
              </a:graphicData>
            </a:graphic>
          </wp:inline>
        </w:drawing>
      </w:r>
    </w:p>
    <w:p w14:paraId="1DDFA4BA" w14:textId="7B451556" w:rsidR="003B5F06" w:rsidRPr="00946AF6" w:rsidRDefault="003B5F06" w:rsidP="003B5F06">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30</w:t>
      </w:r>
      <w:r w:rsidRPr="00946AF6">
        <w:rPr>
          <w:b/>
          <w:bCs/>
          <w:lang w:val="en-GB"/>
        </w:rPr>
        <w:fldChar w:fldCharType="end"/>
      </w:r>
      <w:r w:rsidRPr="00946AF6">
        <w:rPr>
          <w:b/>
          <w:bCs/>
          <w:lang w:val="en-GB"/>
        </w:rPr>
        <w:t>.</w:t>
      </w:r>
      <w:r w:rsidRPr="00946AF6">
        <w:rPr>
          <w:lang w:val="en-GB"/>
        </w:rPr>
        <w:t xml:space="preserve"> GC chromatogram of reaction mixture with </w:t>
      </w:r>
      <w:r w:rsidRPr="00946AF6">
        <w:rPr>
          <w:i/>
          <w:lang w:val="en-GB"/>
        </w:rPr>
        <w:t>Ryt</w:t>
      </w:r>
      <w:r w:rsidRPr="00946AF6">
        <w:rPr>
          <w:lang w:val="en-GB"/>
        </w:rPr>
        <w:t>RedAm (top) to produce</w:t>
      </w:r>
      <w:r w:rsidRPr="00946AF6">
        <w:rPr>
          <w:rFonts w:cstheme="minorHAnsi"/>
          <w:lang w:val="en-GB"/>
        </w:rPr>
        <w:t xml:space="preserve"> </w:t>
      </w:r>
      <w:r w:rsidRPr="00946AF6">
        <w:rPr>
          <w:rFonts w:cstheme="minorHAnsi"/>
          <w:i/>
          <w:lang w:val="en-GB"/>
        </w:rPr>
        <w:t>N</w:t>
      </w:r>
      <w:r w:rsidRPr="00946AF6">
        <w:rPr>
          <w:rFonts w:cstheme="minorHAnsi"/>
          <w:lang w:val="en-GB"/>
        </w:rPr>
        <w:t xml:space="preserve">-2-propen-1-ylbenzenepropanamine </w:t>
      </w:r>
      <w:r w:rsidRPr="00946AF6">
        <w:rPr>
          <w:rFonts w:cstheme="minorHAnsi"/>
          <w:b/>
          <w:lang w:val="en-GB"/>
        </w:rPr>
        <w:t>4e</w:t>
      </w:r>
      <w:r w:rsidRPr="00946AF6">
        <w:rPr>
          <w:lang w:val="en-GB"/>
        </w:rPr>
        <w:t xml:space="preserve"> Middle: synthesized product</w:t>
      </w:r>
      <w:r w:rsidR="00003E58" w:rsidRPr="00946AF6">
        <w:rPr>
          <w:rFonts w:cstheme="minorHAnsi"/>
          <w:lang w:val="en-GB"/>
        </w:rPr>
        <w:t xml:space="preserve"> </w:t>
      </w:r>
      <w:r w:rsidRPr="00946AF6">
        <w:rPr>
          <w:b/>
          <w:lang w:val="en-GB"/>
        </w:rPr>
        <w:t>4e</w:t>
      </w:r>
      <w:r w:rsidRPr="00946AF6">
        <w:rPr>
          <w:bCs/>
          <w:lang w:val="en-GB"/>
        </w:rPr>
        <w:t>. Bottom</w:t>
      </w:r>
      <w:r w:rsidRPr="00946AF6">
        <w:rPr>
          <w:lang w:val="en-GB"/>
        </w:rPr>
        <w:t xml:space="preserve">: </w:t>
      </w:r>
      <w:r w:rsidR="005C1A99" w:rsidRPr="00946AF6">
        <w:rPr>
          <w:lang w:val="en-GB"/>
        </w:rPr>
        <w:t xml:space="preserve">control reaction </w:t>
      </w:r>
      <w:r w:rsidRPr="00946AF6">
        <w:rPr>
          <w:lang w:val="en-GB"/>
        </w:rPr>
        <w:t xml:space="preserve">without enzyme, </w:t>
      </w:r>
      <w:r w:rsidR="005C1A99" w:rsidRPr="00946AF6">
        <w:rPr>
          <w:lang w:val="en-GB"/>
        </w:rPr>
        <w:t>Impurity of hydrocinnamaldehyde at 15.0 min</w:t>
      </w:r>
      <w:r w:rsidRPr="00946AF6">
        <w:rPr>
          <w:lang w:val="en-GB"/>
        </w:rPr>
        <w:t>, e</w:t>
      </w:r>
      <w:r w:rsidR="005C1A99" w:rsidRPr="00946AF6">
        <w:rPr>
          <w:lang w:val="en-GB"/>
        </w:rPr>
        <w:t>xpected imine present at 20.7 min</w:t>
      </w:r>
      <w:r w:rsidRPr="00946AF6">
        <w:rPr>
          <w:lang w:val="en-GB"/>
        </w:rPr>
        <w:t>; on CP-Sil 8 CB method A4.</w:t>
      </w:r>
    </w:p>
    <w:p w14:paraId="052955F0" w14:textId="77777777" w:rsidR="003B5F06" w:rsidRPr="00946AF6" w:rsidRDefault="003B5F06">
      <w:pPr>
        <w:jc w:val="left"/>
        <w:rPr>
          <w:rFonts w:cs="Noto Sans Devanagari"/>
          <w:iCs/>
          <w:sz w:val="18"/>
          <w:szCs w:val="24"/>
          <w:lang w:val="en-GB"/>
        </w:rPr>
      </w:pPr>
      <w:r w:rsidRPr="00946AF6">
        <w:rPr>
          <w:lang w:val="en-GB"/>
        </w:rPr>
        <w:br w:type="page"/>
      </w:r>
    </w:p>
    <w:p w14:paraId="44F8F874" w14:textId="77777777" w:rsidR="003C6D43" w:rsidRPr="00946AF6" w:rsidRDefault="00000000">
      <w:pPr>
        <w:pStyle w:val="Heading3"/>
        <w:rPr>
          <w:rFonts w:eastAsia="Calibri"/>
        </w:rPr>
      </w:pPr>
      <w:bookmarkStart w:id="62" w:name="_Toc156826737"/>
      <w:bookmarkStart w:id="63" w:name="_Toc172653673"/>
      <w:r w:rsidRPr="00946AF6">
        <w:rPr>
          <w:rFonts w:eastAsia="Calibri"/>
        </w:rPr>
        <w:lastRenderedPageBreak/>
        <w:t xml:space="preserve">5.2.4. Amine products from acetophenone </w:t>
      </w:r>
      <w:r w:rsidRPr="00946AF6">
        <w:rPr>
          <w:rFonts w:eastAsia="Calibri"/>
          <w:b/>
          <w:bCs/>
        </w:rPr>
        <w:t>7</w:t>
      </w:r>
      <w:bookmarkEnd w:id="62"/>
      <w:bookmarkEnd w:id="63"/>
    </w:p>
    <w:p w14:paraId="7BC4EFB6" w14:textId="47C4E5EA" w:rsidR="005F6266" w:rsidRPr="00946AF6" w:rsidRDefault="00E75D27" w:rsidP="005F6266">
      <w:pPr>
        <w:rPr>
          <w:noProof/>
          <w:lang w:val="en-GB"/>
        </w:rPr>
      </w:pPr>
      <w:r w:rsidRPr="00946AF6">
        <w:rPr>
          <w:rFonts w:cstheme="minorHAnsi"/>
          <w:i/>
          <w:iCs/>
          <w:lang w:val="en-GB"/>
        </w:rPr>
        <w:t>N-</w:t>
      </w:r>
      <w:r w:rsidRPr="00946AF6">
        <w:rPr>
          <w:rFonts w:cstheme="minorHAnsi"/>
          <w:lang w:val="en-GB"/>
        </w:rPr>
        <w:t>methyl-1-phenylethylamine</w:t>
      </w:r>
      <w:r w:rsidRPr="00946AF6">
        <w:rPr>
          <w:lang w:val="en-GB"/>
        </w:rPr>
        <w:t xml:space="preserve"> </w:t>
      </w:r>
      <w:r w:rsidRPr="00946AF6">
        <w:rPr>
          <w:b/>
          <w:lang w:val="en-GB"/>
        </w:rPr>
        <w:t>7b</w:t>
      </w:r>
      <w:r w:rsidR="00FF4A6E" w:rsidRPr="00946AF6">
        <w:rPr>
          <w:noProof/>
          <w:lang w:val="en-GB"/>
        </w:rPr>
        <w:drawing>
          <wp:anchor distT="0" distB="0" distL="114300" distR="114300" simplePos="0" relativeHeight="251645952" behindDoc="0" locked="0" layoutInCell="1" allowOverlap="1" wp14:anchorId="1D2A237F" wp14:editId="38E038A3">
            <wp:simplePos x="0" y="0"/>
            <wp:positionH relativeFrom="column">
              <wp:posOffset>1081943</wp:posOffset>
            </wp:positionH>
            <wp:positionV relativeFrom="paragraph">
              <wp:posOffset>1095814</wp:posOffset>
            </wp:positionV>
            <wp:extent cx="639244" cy="648000"/>
            <wp:effectExtent l="0" t="0" r="8890" b="0"/>
            <wp:wrapNone/>
            <wp:docPr id="706968709" name="Picture 8">
              <a:extLst xmlns:a="http://schemas.openxmlformats.org/drawingml/2006/main">
                <a:ext uri="{FF2B5EF4-FFF2-40B4-BE49-F238E27FC236}">
                  <a16:creationId xmlns:a16="http://schemas.microsoft.com/office/drawing/2014/main" id="{E353ADB8-C47C-3A62-B1F3-81E20AE82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353ADB8-C47C-3A62-B1F3-81E20AE82306}"/>
                        </a:ext>
                      </a:extLst>
                    </pic:cNvPr>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639244" cy="648000"/>
                    </a:xfrm>
                    <a:prstGeom prst="rect">
                      <a:avLst/>
                    </a:prstGeom>
                  </pic:spPr>
                </pic:pic>
              </a:graphicData>
            </a:graphic>
            <wp14:sizeRelH relativeFrom="margin">
              <wp14:pctWidth>0</wp14:pctWidth>
            </wp14:sizeRelH>
            <wp14:sizeRelV relativeFrom="margin">
              <wp14:pctHeight>0</wp14:pctHeight>
            </wp14:sizeRelV>
          </wp:anchor>
        </w:drawing>
      </w:r>
    </w:p>
    <w:p w14:paraId="6A9092DA" w14:textId="0C73C39E" w:rsidR="005F6266" w:rsidRPr="00946AF6" w:rsidRDefault="005F6266" w:rsidP="005F6266">
      <w:pPr>
        <w:rPr>
          <w:lang w:val="en-GB"/>
        </w:rPr>
      </w:pPr>
      <w:r w:rsidRPr="00946AF6">
        <w:rPr>
          <w:noProof/>
          <w:lang w:val="en-GB"/>
        </w:rPr>
        <w:drawing>
          <wp:anchor distT="0" distB="0" distL="114300" distR="114300" simplePos="0" relativeHeight="251646976" behindDoc="0" locked="0" layoutInCell="1" allowOverlap="1" wp14:anchorId="5D1D1DBB" wp14:editId="1B773BE8">
            <wp:simplePos x="0" y="0"/>
            <wp:positionH relativeFrom="column">
              <wp:posOffset>1001558</wp:posOffset>
            </wp:positionH>
            <wp:positionV relativeFrom="paragraph">
              <wp:posOffset>2781935</wp:posOffset>
            </wp:positionV>
            <wp:extent cx="639244" cy="648000"/>
            <wp:effectExtent l="0" t="0" r="8890" b="0"/>
            <wp:wrapNone/>
            <wp:docPr id="197037761" name="Picture 8">
              <a:extLst xmlns:a="http://schemas.openxmlformats.org/drawingml/2006/main">
                <a:ext uri="{FF2B5EF4-FFF2-40B4-BE49-F238E27FC236}">
                  <a16:creationId xmlns:a16="http://schemas.microsoft.com/office/drawing/2014/main" id="{E353ADB8-C47C-3A62-B1F3-81E20AE82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353ADB8-C47C-3A62-B1F3-81E20AE82306}"/>
                        </a:ext>
                      </a:extLst>
                    </pic:cNvPr>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639244" cy="648000"/>
                    </a:xfrm>
                    <a:prstGeom prst="rect">
                      <a:avLst/>
                    </a:prstGeom>
                  </pic:spPr>
                </pic:pic>
              </a:graphicData>
            </a:graphic>
            <wp14:sizeRelH relativeFrom="margin">
              <wp14:pctWidth>0</wp14:pctWidth>
            </wp14:sizeRelH>
            <wp14:sizeRelV relativeFrom="margin">
              <wp14:pctHeight>0</wp14:pctHeight>
            </wp14:sizeRelV>
          </wp:anchor>
        </w:drawing>
      </w:r>
      <w:r w:rsidR="00FF4A6E" w:rsidRPr="00946AF6">
        <w:rPr>
          <w:noProof/>
          <w:lang w:val="en-GB"/>
        </w:rPr>
        <w:drawing>
          <wp:inline distT="0" distB="0" distL="0" distR="0" wp14:anchorId="713FAD3E" wp14:editId="4655C13D">
            <wp:extent cx="5731510" cy="2303780"/>
            <wp:effectExtent l="0" t="0" r="0" b="1270"/>
            <wp:docPr id="15760058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2303780"/>
                    </a:xfrm>
                    <a:prstGeom prst="rect">
                      <a:avLst/>
                    </a:prstGeom>
                    <a:noFill/>
                    <a:ln>
                      <a:noFill/>
                    </a:ln>
                  </pic:spPr>
                </pic:pic>
              </a:graphicData>
            </a:graphic>
          </wp:inline>
        </w:drawing>
      </w:r>
      <w:r w:rsidRPr="00946AF6">
        <w:rPr>
          <w:noProof/>
          <w:lang w:val="en-GB"/>
        </w:rPr>
        <w:drawing>
          <wp:inline distT="0" distB="0" distL="0" distR="0" wp14:anchorId="4A704785" wp14:editId="50749BC6">
            <wp:extent cx="5731510" cy="2292985"/>
            <wp:effectExtent l="0" t="0" r="0" b="0"/>
            <wp:docPr id="3539708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292985"/>
                    </a:xfrm>
                    <a:prstGeom prst="rect">
                      <a:avLst/>
                    </a:prstGeom>
                    <a:noFill/>
                    <a:ln>
                      <a:noFill/>
                    </a:ln>
                  </pic:spPr>
                </pic:pic>
              </a:graphicData>
            </a:graphic>
          </wp:inline>
        </w:drawing>
      </w:r>
    </w:p>
    <w:p w14:paraId="1E605A6D" w14:textId="1F0292C1" w:rsidR="003C6D43" w:rsidRPr="00946AF6" w:rsidRDefault="005F6266" w:rsidP="005F6266">
      <w:pPr>
        <w:pStyle w:val="Caption"/>
        <w:rPr>
          <w:rFonts w:cstheme="minorBidi"/>
          <w:sz w:val="22"/>
          <w:szCs w:val="22"/>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31</w:t>
      </w:r>
      <w:r w:rsidRPr="00946AF6">
        <w:rPr>
          <w:b/>
          <w:bCs/>
          <w:lang w:val="en-GB"/>
        </w:rPr>
        <w:fldChar w:fldCharType="end"/>
      </w:r>
      <w:r w:rsidRPr="00946AF6">
        <w:rPr>
          <w:b/>
          <w:bCs/>
          <w:lang w:val="en-GB"/>
        </w:rPr>
        <w:t>.</w:t>
      </w:r>
      <w:r w:rsidRPr="00946AF6">
        <w:rPr>
          <w:lang w:val="en-GB"/>
        </w:rPr>
        <w:t xml:space="preserve"> </w:t>
      </w:r>
      <w:r w:rsidR="006A1FBF" w:rsidRPr="00946AF6">
        <w:rPr>
          <w:lang w:val="en-GB"/>
        </w:rPr>
        <w:t xml:space="preserve">GC chromatogram of reaction mixture with </w:t>
      </w:r>
      <w:r w:rsidR="006A1FBF" w:rsidRPr="00946AF6">
        <w:rPr>
          <w:i/>
          <w:lang w:val="en-GB"/>
        </w:rPr>
        <w:t>Ryt</w:t>
      </w:r>
      <w:r w:rsidR="006A1FBF" w:rsidRPr="00946AF6">
        <w:rPr>
          <w:lang w:val="en-GB"/>
        </w:rPr>
        <w:t>Red</w:t>
      </w:r>
      <w:r w:rsidR="00FC58DE" w:rsidRPr="00946AF6">
        <w:rPr>
          <w:lang w:val="en-GB"/>
        </w:rPr>
        <w:t>A</w:t>
      </w:r>
      <w:r w:rsidR="006A1FBF" w:rsidRPr="00946AF6">
        <w:rPr>
          <w:lang w:val="en-GB"/>
        </w:rPr>
        <w:t>m to produce</w:t>
      </w:r>
      <w:r w:rsidR="006A1FBF" w:rsidRPr="00946AF6">
        <w:rPr>
          <w:rFonts w:cstheme="minorHAnsi"/>
          <w:lang w:val="en-GB"/>
        </w:rPr>
        <w:t xml:space="preserve"> </w:t>
      </w:r>
      <w:r w:rsidR="006A1FBF" w:rsidRPr="00946AF6">
        <w:rPr>
          <w:rFonts w:cstheme="minorHAnsi"/>
          <w:i/>
          <w:lang w:val="en-GB"/>
        </w:rPr>
        <w:t>N-</w:t>
      </w:r>
      <w:r w:rsidR="00FC58DE" w:rsidRPr="00946AF6">
        <w:rPr>
          <w:rFonts w:cstheme="minorHAnsi"/>
          <w:lang w:val="en-GB"/>
        </w:rPr>
        <w:t>m</w:t>
      </w:r>
      <w:r w:rsidR="006A1FBF" w:rsidRPr="00946AF6">
        <w:rPr>
          <w:rFonts w:cstheme="minorHAnsi"/>
          <w:lang w:val="en-GB"/>
        </w:rPr>
        <w:t>ethyl-1-phenylethylamine</w:t>
      </w:r>
      <w:r w:rsidR="00FF4A6E" w:rsidRPr="00946AF6">
        <w:rPr>
          <w:lang w:val="en-GB"/>
        </w:rPr>
        <w:t xml:space="preserve"> </w:t>
      </w:r>
      <w:r w:rsidR="00FF4A6E" w:rsidRPr="00946AF6">
        <w:rPr>
          <w:b/>
          <w:lang w:val="en-GB"/>
        </w:rPr>
        <w:t>7b</w:t>
      </w:r>
      <w:r w:rsidRPr="00946AF6">
        <w:rPr>
          <w:lang w:val="en-GB"/>
        </w:rPr>
        <w:t xml:space="preserve">. </w:t>
      </w:r>
      <w:r w:rsidR="00FF4A6E" w:rsidRPr="00946AF6">
        <w:rPr>
          <w:lang w:val="en-GB"/>
        </w:rPr>
        <w:t>Methylamine at 6.4 min.</w:t>
      </w:r>
      <w:r w:rsidRPr="00946AF6">
        <w:rPr>
          <w:lang w:val="en-GB"/>
        </w:rPr>
        <w:t xml:space="preserve"> Bottom: amine standard</w:t>
      </w:r>
      <w:r w:rsidRPr="00946AF6">
        <w:rPr>
          <w:rFonts w:cstheme="minorHAnsi"/>
          <w:lang w:val="en-GB"/>
        </w:rPr>
        <w:t xml:space="preserve"> </w:t>
      </w:r>
      <w:r w:rsidRPr="00946AF6">
        <w:rPr>
          <w:b/>
          <w:lang w:val="en-GB"/>
        </w:rPr>
        <w:t>7b</w:t>
      </w:r>
      <w:r w:rsidRPr="00946AF6">
        <w:rPr>
          <w:bCs/>
          <w:lang w:val="en-GB"/>
        </w:rPr>
        <w:t xml:space="preserve">; </w:t>
      </w:r>
      <w:r w:rsidRPr="00946AF6">
        <w:rPr>
          <w:lang w:val="en-GB"/>
        </w:rPr>
        <w:t>on Hydrodex β-TBDM.</w:t>
      </w:r>
    </w:p>
    <w:p w14:paraId="7179CABB" w14:textId="0D7DEA42" w:rsidR="003C6D43" w:rsidRPr="00946AF6" w:rsidRDefault="003C6D43">
      <w:pPr>
        <w:rPr>
          <w:lang w:val="en-GB" w:eastAsia="en-GB"/>
        </w:rPr>
      </w:pPr>
    </w:p>
    <w:p w14:paraId="68635E8B" w14:textId="77777777" w:rsidR="003C6D43" w:rsidRDefault="00085FC1">
      <w:pPr>
        <w:spacing w:line="259" w:lineRule="auto"/>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44928" behindDoc="0" locked="0" layoutInCell="1" allowOverlap="1" wp14:anchorId="076F0B21" wp14:editId="385F8DD3">
            <wp:simplePos x="0" y="0"/>
            <wp:positionH relativeFrom="column">
              <wp:posOffset>1741112</wp:posOffset>
            </wp:positionH>
            <wp:positionV relativeFrom="paragraph">
              <wp:posOffset>468457</wp:posOffset>
            </wp:positionV>
            <wp:extent cx="542897" cy="550334"/>
            <wp:effectExtent l="0" t="0" r="0" b="2540"/>
            <wp:wrapNone/>
            <wp:docPr id="1099960277" name="Picture 8">
              <a:extLst xmlns:a="http://schemas.openxmlformats.org/drawingml/2006/main">
                <a:ext uri="{FF2B5EF4-FFF2-40B4-BE49-F238E27FC236}">
                  <a16:creationId xmlns:a16="http://schemas.microsoft.com/office/drawing/2014/main" id="{E353ADB8-C47C-3A62-B1F3-81E20AE82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353ADB8-C47C-3A62-B1F3-81E20AE82306}"/>
                        </a:ext>
                      </a:extLst>
                    </pic:cNvPr>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542897" cy="550334"/>
                    </a:xfrm>
                    <a:prstGeom prst="rect">
                      <a:avLst/>
                    </a:prstGeom>
                  </pic:spPr>
                </pic:pic>
              </a:graphicData>
            </a:graphic>
            <wp14:sizeRelH relativeFrom="margin">
              <wp14:pctWidth>0</wp14:pctWidth>
            </wp14:sizeRelH>
            <wp14:sizeRelV relativeFrom="margin">
              <wp14:pctHeight>0</wp14:pctHeight>
            </wp14:sizeRelV>
          </wp:anchor>
        </w:drawing>
      </w:r>
      <w:r w:rsidR="00F20BB8" w:rsidRPr="00946AF6">
        <w:rPr>
          <w:noProof/>
          <w:lang w:val="en-GB"/>
        </w:rPr>
        <w:drawing>
          <wp:anchor distT="0" distB="0" distL="0" distR="0" simplePos="0" relativeHeight="251613184" behindDoc="0" locked="0" layoutInCell="0" allowOverlap="1" wp14:anchorId="2FAC9338" wp14:editId="56DAB802">
            <wp:simplePos x="0" y="0"/>
            <wp:positionH relativeFrom="margin">
              <wp:posOffset>3552444</wp:posOffset>
            </wp:positionH>
            <wp:positionV relativeFrom="paragraph">
              <wp:posOffset>210489</wp:posOffset>
            </wp:positionV>
            <wp:extent cx="555372" cy="532737"/>
            <wp:effectExtent l="0" t="0" r="0" b="1270"/>
            <wp:wrapNone/>
            <wp:docPr id="9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51"/>
                    <pic:cNvPicPr>
                      <a:picLocks noChangeAspect="1" noChangeArrowheads="1"/>
                    </pic:cNvPicPr>
                  </pic:nvPicPr>
                  <pic:blipFill>
                    <a:blip r:embed="rId106"/>
                    <a:stretch>
                      <a:fillRect/>
                    </a:stretch>
                  </pic:blipFill>
                  <pic:spPr bwMode="auto">
                    <a:xfrm>
                      <a:off x="0" y="0"/>
                      <a:ext cx="559402" cy="536602"/>
                    </a:xfrm>
                    <a:prstGeom prst="rect">
                      <a:avLst/>
                    </a:prstGeom>
                  </pic:spPr>
                </pic:pic>
              </a:graphicData>
            </a:graphic>
            <wp14:sizeRelH relativeFrom="margin">
              <wp14:pctWidth>0</wp14:pctWidth>
            </wp14:sizeRelH>
            <wp14:sizeRelV relativeFrom="margin">
              <wp14:pctHeight>0</wp14:pctHeight>
            </wp14:sizeRelV>
          </wp:anchor>
        </w:drawing>
      </w:r>
      <w:r w:rsidR="00471FBB" w:rsidRPr="00946AF6">
        <w:rPr>
          <w:noProof/>
          <w:lang w:val="en-GB"/>
        </w:rPr>
        <w:drawing>
          <wp:inline distT="0" distB="0" distL="0" distR="0" wp14:anchorId="387B9EEB" wp14:editId="3297C717">
            <wp:extent cx="5731510" cy="1797050"/>
            <wp:effectExtent l="0" t="0" r="0" b="0"/>
            <wp:docPr id="92"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14"/>
                    <pic:cNvPicPr>
                      <a:picLocks noChangeAspect="1" noChangeArrowheads="1"/>
                    </pic:cNvPicPr>
                  </pic:nvPicPr>
                  <pic:blipFill>
                    <a:blip r:embed="rId107"/>
                    <a:stretch>
                      <a:fillRect/>
                    </a:stretch>
                  </pic:blipFill>
                  <pic:spPr bwMode="auto">
                    <a:xfrm>
                      <a:off x="0" y="0"/>
                      <a:ext cx="5731510" cy="1797050"/>
                    </a:xfrm>
                    <a:prstGeom prst="rect">
                      <a:avLst/>
                    </a:prstGeom>
                  </pic:spPr>
                </pic:pic>
              </a:graphicData>
            </a:graphic>
          </wp:inline>
        </w:drawing>
      </w:r>
    </w:p>
    <w:p w14:paraId="6B1F078D" w14:textId="09CA6537" w:rsidR="00A43823" w:rsidRPr="00946AF6" w:rsidRDefault="00A43823">
      <w:pPr>
        <w:spacing w:line="259" w:lineRule="auto"/>
        <w:rPr>
          <w:rFonts w:ascii="Calibri" w:eastAsia="Calibri" w:hAnsi="Calibri" w:cs="Times New Roman"/>
          <w:kern w:val="2"/>
          <w:lang w:val="en-GB"/>
          <w14:ligatures w14:val="standardContextual"/>
        </w:rPr>
      </w:pPr>
      <w:r w:rsidRPr="00946AF6">
        <w:rPr>
          <w:noProof/>
          <w:lang w:val="en-GB"/>
        </w:rPr>
        <w:lastRenderedPageBreak/>
        <w:drawing>
          <wp:anchor distT="0" distB="0" distL="0" distR="0" simplePos="0" relativeHeight="251662336" behindDoc="0" locked="0" layoutInCell="0" allowOverlap="1" wp14:anchorId="0F32C7A2" wp14:editId="5A18C362">
            <wp:simplePos x="0" y="0"/>
            <wp:positionH relativeFrom="margin">
              <wp:posOffset>3858260</wp:posOffset>
            </wp:positionH>
            <wp:positionV relativeFrom="paragraph">
              <wp:posOffset>346017</wp:posOffset>
            </wp:positionV>
            <wp:extent cx="555372" cy="532737"/>
            <wp:effectExtent l="0" t="0" r="0" b="1270"/>
            <wp:wrapNone/>
            <wp:docPr id="31214609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51"/>
                    <pic:cNvPicPr>
                      <a:picLocks noChangeAspect="1" noChangeArrowheads="1"/>
                    </pic:cNvPicPr>
                  </pic:nvPicPr>
                  <pic:blipFill>
                    <a:blip r:embed="rId106"/>
                    <a:stretch>
                      <a:fillRect/>
                    </a:stretch>
                  </pic:blipFill>
                  <pic:spPr bwMode="auto">
                    <a:xfrm>
                      <a:off x="0" y="0"/>
                      <a:ext cx="555372" cy="532737"/>
                    </a:xfrm>
                    <a:prstGeom prst="rect">
                      <a:avLst/>
                    </a:prstGeom>
                  </pic:spPr>
                </pic:pic>
              </a:graphicData>
            </a:graphic>
            <wp14:sizeRelH relativeFrom="margin">
              <wp14:pctWidth>0</wp14:pctWidth>
            </wp14:sizeRelH>
            <wp14:sizeRelV relativeFrom="margin">
              <wp14:pctHeight>0</wp14:pctHeight>
            </wp14:sizeRelV>
          </wp:anchor>
        </w:drawing>
      </w:r>
      <w:r w:rsidRPr="00946AF6">
        <w:rPr>
          <w:noProof/>
          <w:lang w:val="en-GB"/>
        </w:rPr>
        <w:drawing>
          <wp:anchor distT="0" distB="0" distL="114300" distR="114300" simplePos="0" relativeHeight="251661312" behindDoc="0" locked="0" layoutInCell="1" allowOverlap="1" wp14:anchorId="54E20C19" wp14:editId="29C74834">
            <wp:simplePos x="0" y="0"/>
            <wp:positionH relativeFrom="column">
              <wp:posOffset>2493529</wp:posOffset>
            </wp:positionH>
            <wp:positionV relativeFrom="paragraph">
              <wp:posOffset>194080</wp:posOffset>
            </wp:positionV>
            <wp:extent cx="542897" cy="550334"/>
            <wp:effectExtent l="0" t="0" r="0" b="2540"/>
            <wp:wrapNone/>
            <wp:docPr id="242248456" name="Picture 8">
              <a:extLst xmlns:a="http://schemas.openxmlformats.org/drawingml/2006/main">
                <a:ext uri="{FF2B5EF4-FFF2-40B4-BE49-F238E27FC236}">
                  <a16:creationId xmlns:a16="http://schemas.microsoft.com/office/drawing/2014/main" id="{E353ADB8-C47C-3A62-B1F3-81E20AE82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353ADB8-C47C-3A62-B1F3-81E20AE82306}"/>
                        </a:ext>
                      </a:extLst>
                    </pic:cNvPr>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542897" cy="55033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108115E9" wp14:editId="16035AD8">
            <wp:extent cx="5759450" cy="2018520"/>
            <wp:effectExtent l="0" t="0" r="0" b="1270"/>
            <wp:docPr id="2" name="Picture 1" descr="Image 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review"/>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9450" cy="2018520"/>
                    </a:xfrm>
                    <a:prstGeom prst="rect">
                      <a:avLst/>
                    </a:prstGeom>
                    <a:noFill/>
                    <a:ln>
                      <a:noFill/>
                    </a:ln>
                  </pic:spPr>
                </pic:pic>
              </a:graphicData>
            </a:graphic>
          </wp:inline>
        </w:drawing>
      </w:r>
    </w:p>
    <w:p w14:paraId="472EE904" w14:textId="59E1E737" w:rsidR="003C6D43" w:rsidRPr="00946AF6" w:rsidRDefault="00F20BB8" w:rsidP="00F20BB8">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32</w:t>
      </w:r>
      <w:r w:rsidRPr="00946AF6">
        <w:rPr>
          <w:b/>
          <w:bCs/>
          <w:lang w:val="en-GB"/>
        </w:rPr>
        <w:fldChar w:fldCharType="end"/>
      </w:r>
      <w:r w:rsidRPr="00946AF6">
        <w:rPr>
          <w:b/>
          <w:bCs/>
          <w:lang w:val="en-GB"/>
        </w:rPr>
        <w:t>.</w:t>
      </w:r>
      <w:r w:rsidRPr="00946AF6">
        <w:rPr>
          <w:lang w:val="en-GB"/>
        </w:rPr>
        <w:t xml:space="preserve"> </w:t>
      </w:r>
      <w:r w:rsidR="006A1FBF" w:rsidRPr="00946AF6">
        <w:rPr>
          <w:lang w:val="en-GB"/>
        </w:rPr>
        <w:t xml:space="preserve">GC chromatogram of reaction mixture with </w:t>
      </w:r>
      <w:r w:rsidR="006A1FBF" w:rsidRPr="00946AF6">
        <w:rPr>
          <w:i/>
          <w:lang w:val="en-GB"/>
        </w:rPr>
        <w:t>Ryt</w:t>
      </w:r>
      <w:r w:rsidR="006A1FBF" w:rsidRPr="00946AF6">
        <w:rPr>
          <w:lang w:val="en-GB"/>
        </w:rPr>
        <w:t>Red</w:t>
      </w:r>
      <w:r w:rsidR="00FC58DE" w:rsidRPr="00946AF6">
        <w:rPr>
          <w:lang w:val="en-GB"/>
        </w:rPr>
        <w:t>A</w:t>
      </w:r>
      <w:r w:rsidR="006A1FBF" w:rsidRPr="00946AF6">
        <w:rPr>
          <w:lang w:val="en-GB"/>
        </w:rPr>
        <w:t>m to produce</w:t>
      </w:r>
      <w:r w:rsidR="006A1FBF" w:rsidRPr="00946AF6">
        <w:rPr>
          <w:rFonts w:cstheme="minorHAnsi"/>
          <w:lang w:val="en-GB"/>
        </w:rPr>
        <w:t xml:space="preserve"> </w:t>
      </w:r>
      <w:r w:rsidR="006A1FBF" w:rsidRPr="00946AF6">
        <w:rPr>
          <w:rFonts w:cstheme="minorHAnsi"/>
          <w:i/>
          <w:lang w:val="en-GB"/>
        </w:rPr>
        <w:t>N-</w:t>
      </w:r>
      <w:r w:rsidR="00FC58DE" w:rsidRPr="00946AF6">
        <w:rPr>
          <w:rFonts w:cstheme="minorHAnsi"/>
          <w:lang w:val="en-GB"/>
        </w:rPr>
        <w:t>m</w:t>
      </w:r>
      <w:r w:rsidR="006A1FBF" w:rsidRPr="00946AF6">
        <w:rPr>
          <w:rFonts w:cstheme="minorHAnsi"/>
          <w:lang w:val="en-GB"/>
        </w:rPr>
        <w:t>ethyl-1-phenylethylamine</w:t>
      </w:r>
      <w:r w:rsidR="006A1FBF" w:rsidRPr="00946AF6">
        <w:rPr>
          <w:lang w:val="en-GB"/>
        </w:rPr>
        <w:t xml:space="preserve"> </w:t>
      </w:r>
      <w:r w:rsidRPr="00946AF6">
        <w:rPr>
          <w:b/>
          <w:lang w:val="en-GB"/>
        </w:rPr>
        <w:t>7b</w:t>
      </w:r>
      <w:r w:rsidRPr="00946AF6">
        <w:rPr>
          <w:lang w:val="en-GB"/>
        </w:rPr>
        <w:t xml:space="preserve"> by </w:t>
      </w:r>
      <w:r w:rsidRPr="00946AF6">
        <w:rPr>
          <w:i/>
          <w:lang w:val="en-GB"/>
        </w:rPr>
        <w:t>Ryt</w:t>
      </w:r>
      <w:r w:rsidRPr="00946AF6">
        <w:rPr>
          <w:lang w:val="en-GB"/>
        </w:rPr>
        <w:t xml:space="preserve">RedAm (black), and the enantiomers of </w:t>
      </w:r>
      <w:r w:rsidRPr="00946AF6">
        <w:rPr>
          <w:b/>
          <w:lang w:val="en-GB"/>
        </w:rPr>
        <w:t>7b</w:t>
      </w:r>
      <w:r w:rsidRPr="00946AF6">
        <w:rPr>
          <w:lang w:val="en-GB"/>
        </w:rPr>
        <w:t xml:space="preserve"> (pink) on </w:t>
      </w:r>
      <w:proofErr w:type="spellStart"/>
      <w:r w:rsidRPr="00946AF6">
        <w:rPr>
          <w:lang w:val="en-GB"/>
        </w:rPr>
        <w:t>Hydrodex</w:t>
      </w:r>
      <w:proofErr w:type="spellEnd"/>
      <w:r w:rsidRPr="00946AF6">
        <w:rPr>
          <w:lang w:val="en-GB"/>
        </w:rPr>
        <w:t xml:space="preserve"> β-TBDM.</w:t>
      </w:r>
    </w:p>
    <w:p w14:paraId="4111FE3E" w14:textId="435A0C96" w:rsidR="007A3A9C" w:rsidRDefault="00377FDF">
      <w:pPr>
        <w:jc w:val="left"/>
        <w:rPr>
          <w:lang w:val="en-GB"/>
        </w:rPr>
      </w:pPr>
      <w:r w:rsidRPr="007A3A9C">
        <w:rPr>
          <w:noProof/>
        </w:rPr>
        <w:drawing>
          <wp:anchor distT="0" distB="0" distL="114300" distR="114300" simplePos="0" relativeHeight="251663360" behindDoc="0" locked="0" layoutInCell="1" allowOverlap="1" wp14:anchorId="683A688D" wp14:editId="566EDA35">
            <wp:simplePos x="0" y="0"/>
            <wp:positionH relativeFrom="column">
              <wp:posOffset>2454128</wp:posOffset>
            </wp:positionH>
            <wp:positionV relativeFrom="paragraph">
              <wp:posOffset>208915</wp:posOffset>
            </wp:positionV>
            <wp:extent cx="535538" cy="540000"/>
            <wp:effectExtent l="0" t="0" r="0" b="0"/>
            <wp:wrapNone/>
            <wp:docPr id="8418835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35538" cy="5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3A9C">
        <w:rPr>
          <w:noProof/>
        </w:rPr>
        <w:drawing>
          <wp:anchor distT="0" distB="0" distL="114300" distR="114300" simplePos="0" relativeHeight="251664384" behindDoc="0" locked="0" layoutInCell="1" allowOverlap="1" wp14:anchorId="64E0ED65" wp14:editId="05280106">
            <wp:simplePos x="0" y="0"/>
            <wp:positionH relativeFrom="column">
              <wp:posOffset>3172411</wp:posOffset>
            </wp:positionH>
            <wp:positionV relativeFrom="paragraph">
              <wp:posOffset>309929</wp:posOffset>
            </wp:positionV>
            <wp:extent cx="531147" cy="540000"/>
            <wp:effectExtent l="0" t="0" r="2540" b="0"/>
            <wp:wrapNone/>
            <wp:docPr id="452299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31147" cy="5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169F">
        <w:rPr>
          <w:noProof/>
        </w:rPr>
        <w:drawing>
          <wp:inline distT="0" distB="0" distL="0" distR="0" wp14:anchorId="03D12ADA" wp14:editId="3A254E9F">
            <wp:extent cx="5759450" cy="2278380"/>
            <wp:effectExtent l="0" t="0" r="0" b="7620"/>
            <wp:docPr id="35879885"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9450" cy="2278380"/>
                    </a:xfrm>
                    <a:prstGeom prst="rect">
                      <a:avLst/>
                    </a:prstGeom>
                    <a:noFill/>
                  </pic:spPr>
                </pic:pic>
              </a:graphicData>
            </a:graphic>
          </wp:inline>
        </w:drawing>
      </w:r>
      <w:r w:rsidR="00B5169F" w:rsidRPr="00946AF6">
        <w:rPr>
          <w:lang w:val="en-GB"/>
        </w:rPr>
        <w:t xml:space="preserve"> </w:t>
      </w:r>
    </w:p>
    <w:p w14:paraId="43ED8582" w14:textId="45D83555" w:rsidR="007A3A9C" w:rsidRPr="007A3A9C" w:rsidRDefault="00EB4616" w:rsidP="00EB4616">
      <w:pPr>
        <w:pStyle w:val="Caption"/>
        <w:rPr>
          <w:lang w:val="en-GB"/>
        </w:rPr>
      </w:pPr>
      <w:r w:rsidRPr="00EB4616">
        <w:rPr>
          <w:b/>
          <w:bCs/>
          <w:lang w:val="en-US"/>
        </w:rPr>
        <w:t>Figure S</w:t>
      </w:r>
      <w:r w:rsidRPr="00EB4616">
        <w:rPr>
          <w:b/>
          <w:bCs/>
        </w:rPr>
        <w:fldChar w:fldCharType="begin"/>
      </w:r>
      <w:r w:rsidRPr="00EB4616">
        <w:rPr>
          <w:b/>
          <w:bCs/>
          <w:lang w:val="en-US"/>
        </w:rPr>
        <w:instrText xml:space="preserve"> SEQ Figure \* ARABIC </w:instrText>
      </w:r>
      <w:r w:rsidRPr="00EB4616">
        <w:rPr>
          <w:b/>
          <w:bCs/>
        </w:rPr>
        <w:fldChar w:fldCharType="separate"/>
      </w:r>
      <w:r w:rsidR="00A86315">
        <w:rPr>
          <w:b/>
          <w:bCs/>
          <w:noProof/>
          <w:lang w:val="en-US"/>
        </w:rPr>
        <w:t>33</w:t>
      </w:r>
      <w:r w:rsidRPr="00EB4616">
        <w:rPr>
          <w:b/>
          <w:bCs/>
        </w:rPr>
        <w:fldChar w:fldCharType="end"/>
      </w:r>
      <w:r>
        <w:rPr>
          <w:lang w:val="en-GB"/>
        </w:rPr>
        <w:t xml:space="preserve">. </w:t>
      </w:r>
      <w:r w:rsidR="007A3A9C">
        <w:rPr>
          <w:lang w:val="en-GB"/>
        </w:rPr>
        <w:t xml:space="preserve">GC Chromatogram of racemic standard of </w:t>
      </w:r>
      <w:r w:rsidR="007A3A9C" w:rsidRPr="007A3A9C">
        <w:rPr>
          <w:lang w:val="en-GB"/>
        </w:rPr>
        <w:t>N-methyl-1-phenylethylamine</w:t>
      </w:r>
      <w:r w:rsidR="007A3A9C">
        <w:rPr>
          <w:lang w:val="en-GB"/>
        </w:rPr>
        <w:t xml:space="preserve"> (black), </w:t>
      </w:r>
      <w:r w:rsidR="007A3A9C" w:rsidRPr="007A3A9C">
        <w:rPr>
          <w:i/>
          <w:iCs w:val="0"/>
          <w:lang w:val="en-GB"/>
        </w:rPr>
        <w:t>(S)</w:t>
      </w:r>
      <w:r w:rsidR="007A3A9C">
        <w:rPr>
          <w:lang w:val="en-US"/>
        </w:rPr>
        <w:t>-</w:t>
      </w:r>
      <w:r w:rsidR="007A3A9C" w:rsidRPr="007A3A9C">
        <w:rPr>
          <w:lang w:val="en-GB"/>
        </w:rPr>
        <w:t>N-methyl-1-phenylethylamine</w:t>
      </w:r>
      <w:r w:rsidR="007A3A9C">
        <w:rPr>
          <w:lang w:val="en-GB"/>
        </w:rPr>
        <w:t xml:space="preserve"> after methylation of </w:t>
      </w:r>
      <w:r w:rsidR="007A3A9C" w:rsidRPr="007A3A9C">
        <w:rPr>
          <w:i/>
          <w:iCs w:val="0"/>
          <w:lang w:val="en-GB"/>
        </w:rPr>
        <w:t>(S)</w:t>
      </w:r>
      <w:r w:rsidR="007A3A9C">
        <w:rPr>
          <w:lang w:val="en-GB"/>
        </w:rPr>
        <w:t>-</w:t>
      </w:r>
      <w:r w:rsidR="007A3A9C" w:rsidRPr="007A3A9C">
        <w:rPr>
          <w:i/>
          <w:iCs w:val="0"/>
          <w:lang w:val="en-GB"/>
        </w:rPr>
        <w:t>α</w:t>
      </w:r>
      <w:r w:rsidR="007A3A9C" w:rsidRPr="007A3A9C">
        <w:rPr>
          <w:lang w:val="en-GB"/>
        </w:rPr>
        <w:t>-methylbenzylamine</w:t>
      </w:r>
      <w:r w:rsidR="007A3A9C">
        <w:rPr>
          <w:lang w:val="en-GB"/>
        </w:rPr>
        <w:t xml:space="preserve"> (pink), and control reaction without NaBH</w:t>
      </w:r>
      <w:r w:rsidR="007A3A9C" w:rsidRPr="007A3A9C">
        <w:rPr>
          <w:vertAlign w:val="subscript"/>
          <w:lang w:val="en-GB"/>
        </w:rPr>
        <w:t>4</w:t>
      </w:r>
      <w:r w:rsidR="007A3A9C">
        <w:rPr>
          <w:lang w:val="en-GB"/>
        </w:rPr>
        <w:t xml:space="preserve">. Expected imine at 10.0 min, expected </w:t>
      </w:r>
      <w:proofErr w:type="spellStart"/>
      <w:r w:rsidR="007A3A9C">
        <w:rPr>
          <w:lang w:val="en-GB"/>
        </w:rPr>
        <w:t>dimethylated</w:t>
      </w:r>
      <w:proofErr w:type="spellEnd"/>
      <w:r w:rsidR="007A3A9C">
        <w:rPr>
          <w:lang w:val="en-GB"/>
        </w:rPr>
        <w:t xml:space="preserve"> product at 10.3 min</w:t>
      </w:r>
      <w:r w:rsidR="00BA2041">
        <w:rPr>
          <w:lang w:val="en-GB"/>
        </w:rPr>
        <w:t>; on</w:t>
      </w:r>
      <w:r w:rsidR="00BA2041" w:rsidRPr="00946AF6">
        <w:rPr>
          <w:lang w:val="en-GB"/>
        </w:rPr>
        <w:t xml:space="preserve"> Hydrodex β-TBDM</w:t>
      </w:r>
      <w:r w:rsidR="00BA2041">
        <w:rPr>
          <w:lang w:val="en-GB"/>
        </w:rPr>
        <w:t>.</w:t>
      </w:r>
    </w:p>
    <w:p w14:paraId="6DAE1538" w14:textId="7BEFFEE1" w:rsidR="00705268" w:rsidRPr="00946AF6" w:rsidRDefault="00705268">
      <w:pPr>
        <w:jc w:val="left"/>
        <w:rPr>
          <w:lang w:val="en-GB"/>
        </w:rPr>
      </w:pPr>
      <w:r w:rsidRPr="00946AF6">
        <w:rPr>
          <w:lang w:val="en-GB"/>
        </w:rPr>
        <w:br w:type="page"/>
      </w:r>
    </w:p>
    <w:p w14:paraId="4A70EC38" w14:textId="77777777" w:rsidR="003C6D43" w:rsidRPr="00946AF6" w:rsidRDefault="00000000">
      <w:pPr>
        <w:pStyle w:val="Heading3"/>
        <w:rPr>
          <w:rFonts w:eastAsia="Calibri"/>
          <w:b/>
          <w:bCs/>
        </w:rPr>
      </w:pPr>
      <w:bookmarkStart w:id="64" w:name="_Toc156826738"/>
      <w:bookmarkStart w:id="65" w:name="_Toc172653674"/>
      <w:r w:rsidRPr="00946AF6">
        <w:rPr>
          <w:rFonts w:eastAsia="Calibri"/>
        </w:rPr>
        <w:lastRenderedPageBreak/>
        <w:t xml:space="preserve">5.2.5. Amine products from ethyl levulinate </w:t>
      </w:r>
      <w:r w:rsidRPr="00946AF6">
        <w:rPr>
          <w:rFonts w:eastAsia="Calibri"/>
          <w:b/>
          <w:bCs/>
        </w:rPr>
        <w:t>10</w:t>
      </w:r>
      <w:bookmarkEnd w:id="64"/>
      <w:bookmarkEnd w:id="65"/>
    </w:p>
    <w:p w14:paraId="0D7CF827" w14:textId="0E4896AF" w:rsidR="00E75D27" w:rsidRPr="00946AF6" w:rsidRDefault="00E75D27" w:rsidP="008C219F">
      <w:pPr>
        <w:rPr>
          <w:lang w:val="en-GB" w:eastAsia="nl-NL"/>
        </w:rPr>
      </w:pPr>
      <w:r w:rsidRPr="00946AF6">
        <w:rPr>
          <w:lang w:val="en-GB"/>
        </w:rPr>
        <w:t>1-cyclopropyl-5-methyl-2-pyrrolidinone</w:t>
      </w:r>
      <w:r w:rsidRPr="00946AF6">
        <w:rPr>
          <w:b/>
          <w:lang w:val="en-GB"/>
        </w:rPr>
        <w:t xml:space="preserve"> 10c</w:t>
      </w:r>
    </w:p>
    <w:p w14:paraId="69230951" w14:textId="3EB80EFD" w:rsidR="003C6D43" w:rsidRPr="00946AF6" w:rsidRDefault="00E95D25">
      <w:pPr>
        <w:spacing w:line="259" w:lineRule="auto"/>
        <w:rPr>
          <w:rFonts w:ascii="Calibri" w:eastAsia="Calibri" w:hAnsi="Calibri" w:cs="Times New Roman"/>
          <w:kern w:val="2"/>
          <w:lang w:val="en-GB"/>
          <w14:ligatures w14:val="standardContextual"/>
        </w:rPr>
      </w:pPr>
      <w:r w:rsidRPr="00946AF6">
        <w:rPr>
          <w:noProof/>
          <w:lang w:val="en-GB"/>
        </w:rPr>
        <w:drawing>
          <wp:anchor distT="0" distB="0" distL="114300" distR="114300" simplePos="0" relativeHeight="251627520" behindDoc="0" locked="0" layoutInCell="1" allowOverlap="1" wp14:anchorId="064ACCF3" wp14:editId="0141C9C9">
            <wp:simplePos x="0" y="0"/>
            <wp:positionH relativeFrom="column">
              <wp:posOffset>3559175</wp:posOffset>
            </wp:positionH>
            <wp:positionV relativeFrom="paragraph">
              <wp:posOffset>478790</wp:posOffset>
            </wp:positionV>
            <wp:extent cx="611630" cy="576000"/>
            <wp:effectExtent l="0" t="0" r="0" b="0"/>
            <wp:wrapNone/>
            <wp:docPr id="4840345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3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79A9" w:rsidRPr="00946AF6">
        <w:rPr>
          <w:rFonts w:ascii="Calibri" w:eastAsia="Calibri" w:hAnsi="Calibri" w:cs="Times New Roman"/>
          <w:noProof/>
          <w:kern w:val="2"/>
          <w:lang w:val="en-GB"/>
          <w14:ligatures w14:val="standardContextual"/>
        </w:rPr>
        <w:drawing>
          <wp:inline distT="0" distB="0" distL="0" distR="0" wp14:anchorId="56B6700F" wp14:editId="33191C58">
            <wp:extent cx="5731510" cy="1898015"/>
            <wp:effectExtent l="0" t="0" r="0" b="6985"/>
            <wp:docPr id="13550099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1898015"/>
                    </a:xfrm>
                    <a:prstGeom prst="rect">
                      <a:avLst/>
                    </a:prstGeom>
                    <a:noFill/>
                    <a:ln>
                      <a:noFill/>
                    </a:ln>
                  </pic:spPr>
                </pic:pic>
              </a:graphicData>
            </a:graphic>
          </wp:inline>
        </w:drawing>
      </w:r>
    </w:p>
    <w:p w14:paraId="46667063" w14:textId="738C3238" w:rsidR="003179A9" w:rsidRPr="00946AF6" w:rsidRDefault="003179A9" w:rsidP="003179A9">
      <w:pPr>
        <w:rPr>
          <w:noProof/>
          <w:lang w:val="en-GB" w:eastAsia="en-GB"/>
        </w:rPr>
      </w:pPr>
    </w:p>
    <w:p w14:paraId="57C2EA40" w14:textId="3623E24B" w:rsidR="008B69D2" w:rsidRPr="00946AF6" w:rsidRDefault="00471FBB" w:rsidP="003179A9">
      <w:pPr>
        <w:rPr>
          <w:lang w:val="en-GB" w:eastAsia="en-GB"/>
        </w:rPr>
      </w:pPr>
      <w:r w:rsidRPr="00946AF6">
        <w:rPr>
          <w:noProof/>
          <w:lang w:val="en-GB"/>
        </w:rPr>
        <w:drawing>
          <wp:anchor distT="0" distB="0" distL="114300" distR="114300" simplePos="0" relativeHeight="251643904" behindDoc="0" locked="0" layoutInCell="1" allowOverlap="1" wp14:anchorId="74AC34C9" wp14:editId="78C489C9">
            <wp:simplePos x="0" y="0"/>
            <wp:positionH relativeFrom="column">
              <wp:posOffset>3449320</wp:posOffset>
            </wp:positionH>
            <wp:positionV relativeFrom="paragraph">
              <wp:posOffset>659765</wp:posOffset>
            </wp:positionV>
            <wp:extent cx="611630" cy="576000"/>
            <wp:effectExtent l="0" t="0" r="0" b="0"/>
            <wp:wrapNone/>
            <wp:docPr id="133873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3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69D2" w:rsidRPr="00946AF6">
        <w:rPr>
          <w:noProof/>
          <w:lang w:val="en-GB" w:eastAsia="en-GB"/>
        </w:rPr>
        <w:drawing>
          <wp:inline distT="0" distB="0" distL="0" distR="0" wp14:anchorId="47E3CB1C" wp14:editId="0C931467">
            <wp:extent cx="5731510" cy="2303780"/>
            <wp:effectExtent l="0" t="0" r="0" b="1270"/>
            <wp:docPr id="12251400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2303780"/>
                    </a:xfrm>
                    <a:prstGeom prst="rect">
                      <a:avLst/>
                    </a:prstGeom>
                    <a:noFill/>
                    <a:ln>
                      <a:noFill/>
                    </a:ln>
                  </pic:spPr>
                </pic:pic>
              </a:graphicData>
            </a:graphic>
          </wp:inline>
        </w:drawing>
      </w:r>
    </w:p>
    <w:p w14:paraId="33894F9B" w14:textId="6ED62AF3" w:rsidR="0042483B" w:rsidRPr="00946AF6" w:rsidRDefault="008C219F" w:rsidP="008C219F">
      <w:pPr>
        <w:pStyle w:val="Caption"/>
        <w:rPr>
          <w:bCs/>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34</w:t>
      </w:r>
      <w:r w:rsidRPr="00946AF6">
        <w:rPr>
          <w:b/>
          <w:bCs/>
          <w:lang w:val="en-GB"/>
        </w:rPr>
        <w:fldChar w:fldCharType="end"/>
      </w:r>
      <w:r w:rsidRPr="00946AF6">
        <w:rPr>
          <w:b/>
          <w:bCs/>
          <w:lang w:val="en-GB"/>
        </w:rPr>
        <w:t>.</w:t>
      </w:r>
      <w:r w:rsidRPr="00946AF6">
        <w:rPr>
          <w:lang w:val="en-GB"/>
        </w:rPr>
        <w:t xml:space="preserve"> GC chromatogram of </w:t>
      </w:r>
      <w:r w:rsidRPr="00946AF6">
        <w:rPr>
          <w:i/>
          <w:lang w:val="en-GB"/>
        </w:rPr>
        <w:t>Ryt</w:t>
      </w:r>
      <w:r w:rsidRPr="00946AF6">
        <w:rPr>
          <w:lang w:val="en-GB"/>
        </w:rPr>
        <w:t>RedAm reaction product 1-cyclopropyl-5-methyl-2-pyrrolidinone</w:t>
      </w:r>
      <w:r w:rsidRPr="00946AF6">
        <w:rPr>
          <w:b/>
          <w:lang w:val="en-GB"/>
        </w:rPr>
        <w:t xml:space="preserve"> 10c </w:t>
      </w:r>
      <w:r w:rsidRPr="00946AF6">
        <w:rPr>
          <w:lang w:val="en-GB"/>
        </w:rPr>
        <w:t>(top), unknown side-product formed at 12.8 min; bottom:</w:t>
      </w:r>
      <w:r w:rsidR="0042483B" w:rsidRPr="00946AF6">
        <w:rPr>
          <w:lang w:val="en-GB"/>
        </w:rPr>
        <w:t xml:space="preserve"> synthesized amine product 1-cyclopropyl-5-methyl-2-pyrrolidinone</w:t>
      </w:r>
      <w:r w:rsidR="0042483B" w:rsidRPr="00946AF6">
        <w:rPr>
          <w:b/>
          <w:lang w:val="en-GB"/>
        </w:rPr>
        <w:t xml:space="preserve"> 10c</w:t>
      </w:r>
      <w:r w:rsidRPr="00946AF6">
        <w:rPr>
          <w:b/>
          <w:lang w:val="en-GB"/>
        </w:rPr>
        <w:t xml:space="preserve">; </w:t>
      </w:r>
      <w:r w:rsidR="0042483B" w:rsidRPr="00946AF6">
        <w:rPr>
          <w:lang w:val="en-GB"/>
        </w:rPr>
        <w:t>on Hydrodex β-TBDM.</w:t>
      </w:r>
    </w:p>
    <w:p w14:paraId="4CA03CB1" w14:textId="77777777" w:rsidR="003C6D43" w:rsidRPr="00946AF6" w:rsidRDefault="003C6D43">
      <w:pPr>
        <w:rPr>
          <w:lang w:val="en-GB" w:eastAsia="en-GB"/>
        </w:rPr>
      </w:pPr>
    </w:p>
    <w:p w14:paraId="57E015ED" w14:textId="77777777" w:rsidR="008C219F" w:rsidRPr="00946AF6" w:rsidRDefault="00E95D25" w:rsidP="008C219F">
      <w:pPr>
        <w:rPr>
          <w:b/>
          <w:bCs/>
          <w:lang w:val="en-GB"/>
        </w:rPr>
      </w:pPr>
      <w:r w:rsidRPr="00946AF6">
        <w:rPr>
          <w:noProof/>
          <w:lang w:val="en-GB"/>
        </w:rPr>
        <w:drawing>
          <wp:anchor distT="0" distB="0" distL="114300" distR="114300" simplePos="0" relativeHeight="251628544" behindDoc="0" locked="0" layoutInCell="1" allowOverlap="1" wp14:anchorId="39BC509D" wp14:editId="19EBAA24">
            <wp:simplePos x="0" y="0"/>
            <wp:positionH relativeFrom="column">
              <wp:posOffset>2351405</wp:posOffset>
            </wp:positionH>
            <wp:positionV relativeFrom="paragraph">
              <wp:posOffset>466090</wp:posOffset>
            </wp:positionV>
            <wp:extent cx="611630" cy="576000"/>
            <wp:effectExtent l="0" t="0" r="0" b="0"/>
            <wp:wrapNone/>
            <wp:docPr id="1605931350" name="Picture 1605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3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6AF6">
        <w:rPr>
          <w:noProof/>
          <w:lang w:val="en-GB"/>
        </w:rPr>
        <w:drawing>
          <wp:inline distT="0" distB="0" distL="0" distR="0" wp14:anchorId="70E4FED6" wp14:editId="095A244A">
            <wp:extent cx="5731510" cy="2470785"/>
            <wp:effectExtent l="0" t="0" r="0" b="0"/>
            <wp:docPr id="97"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2"/>
                    <pic:cNvPicPr>
                      <a:picLocks noChangeAspect="1" noChangeArrowheads="1"/>
                    </pic:cNvPicPr>
                  </pic:nvPicPr>
                  <pic:blipFill>
                    <a:blip r:embed="rId115"/>
                    <a:stretch>
                      <a:fillRect/>
                    </a:stretch>
                  </pic:blipFill>
                  <pic:spPr bwMode="auto">
                    <a:xfrm>
                      <a:off x="0" y="0"/>
                      <a:ext cx="5731510" cy="2470785"/>
                    </a:xfrm>
                    <a:prstGeom prst="rect">
                      <a:avLst/>
                    </a:prstGeom>
                  </pic:spPr>
                </pic:pic>
              </a:graphicData>
            </a:graphic>
          </wp:inline>
        </w:drawing>
      </w:r>
    </w:p>
    <w:p w14:paraId="6C410CB6" w14:textId="028C6D0C" w:rsidR="00FE6ADF" w:rsidRPr="00946AF6" w:rsidRDefault="008C219F" w:rsidP="00152C52">
      <w:pPr>
        <w:pStyle w:val="Caption"/>
        <w:rPr>
          <w:lang w:val="en-GB" w:eastAsia="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35</w:t>
      </w:r>
      <w:r w:rsidRPr="00946AF6">
        <w:rPr>
          <w:b/>
          <w:bCs/>
          <w:lang w:val="en-GB"/>
        </w:rPr>
        <w:fldChar w:fldCharType="end"/>
      </w:r>
      <w:r w:rsidRPr="00946AF6">
        <w:rPr>
          <w:b/>
          <w:bCs/>
          <w:lang w:val="en-GB"/>
        </w:rPr>
        <w:t>.</w:t>
      </w:r>
      <w:r w:rsidR="00E95D25" w:rsidRPr="00946AF6">
        <w:rPr>
          <w:lang w:val="en-GB"/>
        </w:rPr>
        <w:t xml:space="preserve"> </w:t>
      </w:r>
      <w:r w:rsidR="00D322DF" w:rsidRPr="00946AF6">
        <w:rPr>
          <w:lang w:val="en-GB"/>
        </w:rPr>
        <w:t xml:space="preserve">Chiral </w:t>
      </w:r>
      <w:r w:rsidR="006A1FBF" w:rsidRPr="00946AF6">
        <w:rPr>
          <w:lang w:val="en-GB"/>
        </w:rPr>
        <w:t>GC chromatogram</w:t>
      </w:r>
      <w:r w:rsidR="006159DD" w:rsidRPr="00946AF6">
        <w:rPr>
          <w:lang w:val="en-GB"/>
        </w:rPr>
        <w:t>s</w:t>
      </w:r>
      <w:r w:rsidR="006A1FBF" w:rsidRPr="00946AF6">
        <w:rPr>
          <w:lang w:val="en-GB"/>
        </w:rPr>
        <w:t xml:space="preserve"> of </w:t>
      </w:r>
      <w:r w:rsidR="006159DD" w:rsidRPr="00946AF6">
        <w:rPr>
          <w:lang w:val="en-GB"/>
        </w:rPr>
        <w:t xml:space="preserve">the </w:t>
      </w:r>
      <w:r w:rsidR="006A1FBF" w:rsidRPr="00946AF6">
        <w:rPr>
          <w:lang w:val="en-GB"/>
        </w:rPr>
        <w:t>reaction mixture to produce</w:t>
      </w:r>
      <w:r w:rsidR="006A1FBF" w:rsidRPr="00946AF6">
        <w:rPr>
          <w:rFonts w:cstheme="minorHAnsi"/>
          <w:lang w:val="en-GB"/>
        </w:rPr>
        <w:t xml:space="preserve"> </w:t>
      </w:r>
      <w:r w:rsidR="00E95D25" w:rsidRPr="00946AF6">
        <w:rPr>
          <w:lang w:val="en-GB"/>
        </w:rPr>
        <w:t xml:space="preserve">1-cyclopropyl-5-methyl-2-pyrrolidinone </w:t>
      </w:r>
      <w:r w:rsidR="00E95D25" w:rsidRPr="00946AF6">
        <w:rPr>
          <w:b/>
          <w:lang w:val="en-GB"/>
        </w:rPr>
        <w:t>10c</w:t>
      </w:r>
      <w:r w:rsidR="00E95D25" w:rsidRPr="00946AF6">
        <w:rPr>
          <w:lang w:val="en-GB"/>
        </w:rPr>
        <w:t xml:space="preserve"> with </w:t>
      </w:r>
      <w:r w:rsidR="00E95D25" w:rsidRPr="00946AF6">
        <w:rPr>
          <w:i/>
          <w:lang w:val="en-GB"/>
        </w:rPr>
        <w:t>Asp</w:t>
      </w:r>
      <w:r w:rsidR="00E95D25" w:rsidRPr="00946AF6">
        <w:rPr>
          <w:lang w:val="en-GB"/>
        </w:rPr>
        <w:t xml:space="preserve">RedAm (black), </w:t>
      </w:r>
      <w:r w:rsidR="00E95D25" w:rsidRPr="00946AF6">
        <w:rPr>
          <w:i/>
          <w:lang w:val="en-GB"/>
        </w:rPr>
        <w:t>Ryt</w:t>
      </w:r>
      <w:r w:rsidR="00E95D25" w:rsidRPr="00946AF6">
        <w:rPr>
          <w:lang w:val="en-GB"/>
        </w:rPr>
        <w:t>RedAm (pink), and the synthesized racemic product (blue)</w:t>
      </w:r>
      <w:r w:rsidR="006159DD" w:rsidRPr="00946AF6">
        <w:rPr>
          <w:lang w:val="en-GB"/>
        </w:rPr>
        <w:t>;</w:t>
      </w:r>
      <w:r w:rsidR="00E95D25" w:rsidRPr="00946AF6">
        <w:rPr>
          <w:lang w:val="en-GB"/>
        </w:rPr>
        <w:t xml:space="preserve"> on Hydrodex β-TBDM.</w:t>
      </w:r>
      <w:r w:rsidR="00FE6ADF" w:rsidRPr="00946AF6">
        <w:rPr>
          <w:lang w:val="en-GB" w:eastAsia="en-GB"/>
        </w:rPr>
        <w:br w:type="page"/>
      </w:r>
    </w:p>
    <w:p w14:paraId="08D576FF" w14:textId="77777777" w:rsidR="003C6D43" w:rsidRPr="00946AF6" w:rsidRDefault="00000000">
      <w:pPr>
        <w:pStyle w:val="Heading3"/>
        <w:rPr>
          <w:rFonts w:eastAsia="Calibri"/>
        </w:rPr>
      </w:pPr>
      <w:bookmarkStart w:id="66" w:name="_Toc156826739"/>
      <w:bookmarkStart w:id="67" w:name="_Toc172653675"/>
      <w:r w:rsidRPr="00946AF6">
        <w:rPr>
          <w:rFonts w:eastAsia="Calibri"/>
        </w:rPr>
        <w:lastRenderedPageBreak/>
        <w:t xml:space="preserve">5.2.6. Amine products from benzaldehyde </w:t>
      </w:r>
      <w:r w:rsidRPr="00946AF6">
        <w:rPr>
          <w:rFonts w:eastAsia="Calibri"/>
          <w:b/>
          <w:bCs/>
        </w:rPr>
        <w:t>11</w:t>
      </w:r>
      <w:bookmarkEnd w:id="66"/>
      <w:bookmarkEnd w:id="67"/>
      <w:r w:rsidRPr="00946AF6">
        <w:rPr>
          <w:rFonts w:eastAsia="Calibri"/>
        </w:rPr>
        <w:t xml:space="preserve"> </w:t>
      </w:r>
    </w:p>
    <w:p w14:paraId="62A304E6" w14:textId="22FFD6C7" w:rsidR="00067AEA" w:rsidRPr="00946AF6" w:rsidRDefault="00067AEA" w:rsidP="00067AEA">
      <w:pPr>
        <w:rPr>
          <w:lang w:val="en-GB" w:eastAsia="nl-NL"/>
        </w:rPr>
      </w:pPr>
      <w:r w:rsidRPr="00946AF6">
        <w:rPr>
          <w:i/>
          <w:iCs/>
          <w:lang w:val="en-GB"/>
        </w:rPr>
        <w:t>N</w:t>
      </w:r>
      <w:r w:rsidRPr="00946AF6">
        <w:rPr>
          <w:lang w:val="en-GB"/>
        </w:rPr>
        <w:t xml:space="preserve">-methylbenzylamine </w:t>
      </w:r>
      <w:r w:rsidRPr="00946AF6">
        <w:rPr>
          <w:b/>
          <w:lang w:val="en-GB"/>
        </w:rPr>
        <w:t>11b</w:t>
      </w:r>
    </w:p>
    <w:p w14:paraId="117AA2CE" w14:textId="3FAD085B" w:rsidR="00067AEA" w:rsidRPr="00946AF6" w:rsidRDefault="00000000" w:rsidP="00067AEA">
      <w:pPr>
        <w:rPr>
          <w:b/>
          <w:lang w:val="en-GB"/>
        </w:rPr>
      </w:pPr>
      <w:r>
        <w:rPr>
          <w:bCs/>
          <w:noProof/>
          <w:lang w:val="en-GB"/>
        </w:rPr>
        <w:pict w14:anchorId="5AC75480">
          <v:shape id="_x0000_s2100" type="#_x0000_t75" style="position:absolute;left:0;text-align:left;margin-left:218.7pt;margin-top:28.5pt;width:62.65pt;height:31.45pt;z-index:251692032;mso-position-horizontal-relative:text;mso-position-vertical-relative:text">
            <v:imagedata r:id="rId116" o:title=""/>
          </v:shape>
        </w:pict>
      </w:r>
      <w:r w:rsidR="00F964BF" w:rsidRPr="00946AF6">
        <w:rPr>
          <w:b/>
          <w:bCs/>
          <w:noProof/>
          <w:lang w:val="en-GB"/>
        </w:rPr>
        <w:drawing>
          <wp:inline distT="0" distB="0" distL="0" distR="0" wp14:anchorId="4EC787DC" wp14:editId="4DD18138">
            <wp:extent cx="5759450" cy="1593215"/>
            <wp:effectExtent l="0" t="0" r="0" b="6985"/>
            <wp:docPr id="142257669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12C107A2" w14:textId="77777777" w:rsidR="00067AEA" w:rsidRPr="00946AF6" w:rsidRDefault="00067AEA" w:rsidP="00067AEA">
      <w:pPr>
        <w:rPr>
          <w:b/>
          <w:lang w:val="en-GB"/>
        </w:rPr>
      </w:pPr>
    </w:p>
    <w:p w14:paraId="777178BE" w14:textId="7044BA02" w:rsidR="003C1A5B" w:rsidRPr="00946AF6" w:rsidRDefault="00067AEA" w:rsidP="00592E93">
      <w:pPr>
        <w:rPr>
          <w:lang w:val="en-GB"/>
        </w:rPr>
      </w:pPr>
      <w:r w:rsidRPr="00946AF6">
        <w:rPr>
          <w:noProof/>
          <w:lang w:val="en-GB"/>
        </w:rPr>
        <w:drawing>
          <wp:inline distT="0" distB="0" distL="0" distR="0" wp14:anchorId="05E92C34" wp14:editId="1F9DA7C5">
            <wp:extent cx="5759450" cy="1593215"/>
            <wp:effectExtent l="0" t="0" r="0" b="6985"/>
            <wp:docPr id="3175086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r w:rsidRPr="00946AF6">
        <w:rPr>
          <w:b/>
          <w:lang w:val="en-GB"/>
        </w:rPr>
        <w:t>Figure S</w:t>
      </w:r>
      <w:r w:rsidRPr="00946AF6">
        <w:rPr>
          <w:b/>
          <w:bCs/>
          <w:lang w:val="en-GB"/>
        </w:rPr>
        <w:fldChar w:fldCharType="begin"/>
      </w:r>
      <w:r w:rsidRPr="00946AF6">
        <w:rPr>
          <w:b/>
          <w:lang w:val="en-GB"/>
        </w:rPr>
        <w:instrText xml:space="preserve"> SEQ Figure \* ARABIC </w:instrText>
      </w:r>
      <w:r w:rsidRPr="00946AF6">
        <w:rPr>
          <w:b/>
          <w:bCs/>
          <w:lang w:val="en-GB"/>
        </w:rPr>
        <w:fldChar w:fldCharType="separate"/>
      </w:r>
      <w:r w:rsidR="00A86315">
        <w:rPr>
          <w:b/>
          <w:noProof/>
          <w:lang w:val="en-GB"/>
        </w:rPr>
        <w:t>36</w:t>
      </w:r>
      <w:r w:rsidRPr="00946AF6">
        <w:rPr>
          <w:b/>
          <w:bCs/>
          <w:lang w:val="en-GB"/>
        </w:rPr>
        <w:fldChar w:fldCharType="end"/>
      </w:r>
      <w:r w:rsidRPr="00946AF6">
        <w:rPr>
          <w:b/>
          <w:lang w:val="en-GB"/>
        </w:rPr>
        <w:t>.</w:t>
      </w:r>
      <w:r w:rsidRPr="00946AF6">
        <w:rPr>
          <w:lang w:val="en-GB"/>
        </w:rPr>
        <w:t xml:space="preserve"> </w:t>
      </w:r>
      <w:r w:rsidR="00892149" w:rsidRPr="00946AF6">
        <w:rPr>
          <w:lang w:val="en-GB"/>
        </w:rPr>
        <w:t xml:space="preserve">GC chromatogram of reaction mixture with </w:t>
      </w:r>
      <w:r w:rsidR="00892149" w:rsidRPr="00946AF6">
        <w:rPr>
          <w:i/>
          <w:iCs/>
          <w:lang w:val="en-GB"/>
        </w:rPr>
        <w:t>Ryt</w:t>
      </w:r>
      <w:r w:rsidR="00892149" w:rsidRPr="00946AF6">
        <w:rPr>
          <w:lang w:val="en-GB"/>
        </w:rPr>
        <w:t>RedAm</w:t>
      </w:r>
      <w:r w:rsidR="00D1285F" w:rsidRPr="00946AF6">
        <w:rPr>
          <w:lang w:val="en-GB"/>
        </w:rPr>
        <w:t xml:space="preserve"> (top)</w:t>
      </w:r>
      <w:r w:rsidR="00892149" w:rsidRPr="00946AF6">
        <w:rPr>
          <w:lang w:val="en-GB"/>
        </w:rPr>
        <w:t xml:space="preserve"> to produce </w:t>
      </w:r>
      <w:bookmarkStart w:id="68" w:name="_Hlk156761390"/>
      <w:r w:rsidR="00892149" w:rsidRPr="00946AF6">
        <w:rPr>
          <w:i/>
          <w:iCs/>
          <w:lang w:val="en-GB"/>
        </w:rPr>
        <w:t>N</w:t>
      </w:r>
      <w:r w:rsidR="00892149" w:rsidRPr="00946AF6">
        <w:rPr>
          <w:lang w:val="en-GB"/>
        </w:rPr>
        <w:t xml:space="preserve">-methylbenzylamine </w:t>
      </w:r>
      <w:r w:rsidR="00892149" w:rsidRPr="00946AF6">
        <w:rPr>
          <w:b/>
          <w:lang w:val="en-GB"/>
        </w:rPr>
        <w:t>11b</w:t>
      </w:r>
      <w:r w:rsidR="00892149" w:rsidRPr="00946AF6">
        <w:rPr>
          <w:lang w:val="en-GB"/>
        </w:rPr>
        <w:t xml:space="preserve"> </w:t>
      </w:r>
      <w:bookmarkEnd w:id="68"/>
      <w:r w:rsidR="00892149" w:rsidRPr="00946AF6">
        <w:rPr>
          <w:lang w:val="en-GB"/>
        </w:rPr>
        <w:t>(12.6 min), the corresponding benzyl alcohol (11.7 min) and imine (12.3 min) peaks were identified by GC-MS</w:t>
      </w:r>
      <w:r w:rsidR="00D1285F" w:rsidRPr="00946AF6">
        <w:rPr>
          <w:lang w:val="en-GB"/>
        </w:rPr>
        <w:t>. Bottom</w:t>
      </w:r>
      <w:r w:rsidRPr="00946AF6">
        <w:rPr>
          <w:lang w:val="en-GB"/>
        </w:rPr>
        <w:t xml:space="preserve">: control reaction without enzyme, expected imine at 12.3 min; on CP-Sil 8 CB method A3. </w:t>
      </w:r>
    </w:p>
    <w:p w14:paraId="2C0458C7" w14:textId="77777777" w:rsidR="00CF1F67" w:rsidRPr="00946AF6" w:rsidRDefault="00CF1F67" w:rsidP="00CF1F67">
      <w:pPr>
        <w:rPr>
          <w:lang w:val="en-GB" w:eastAsia="en-GB"/>
        </w:rPr>
      </w:pPr>
    </w:p>
    <w:p w14:paraId="3839E387" w14:textId="77777777" w:rsidR="00CF1F67" w:rsidRPr="00946AF6" w:rsidRDefault="00CF1F67" w:rsidP="00CF1F67">
      <w:pPr>
        <w:rPr>
          <w:lang w:val="en-GB" w:eastAsia="en-GB"/>
        </w:rPr>
      </w:pPr>
    </w:p>
    <w:p w14:paraId="171DCDAA" w14:textId="7D1E0372" w:rsidR="003C6D43" w:rsidRPr="00946AF6" w:rsidRDefault="00CF1F67">
      <w:pPr>
        <w:rPr>
          <w:lang w:val="en-GB" w:eastAsia="en-GB"/>
        </w:rPr>
      </w:pPr>
      <w:r w:rsidRPr="00946AF6">
        <w:rPr>
          <w:i/>
          <w:iCs/>
          <w:lang w:val="en-GB"/>
        </w:rPr>
        <w:t>N</w:t>
      </w:r>
      <w:r w:rsidRPr="00946AF6">
        <w:rPr>
          <w:lang w:val="en-GB"/>
        </w:rPr>
        <w:t xml:space="preserve">-benzylcyclopropanamine </w:t>
      </w:r>
      <w:r w:rsidRPr="00946AF6">
        <w:rPr>
          <w:b/>
          <w:lang w:val="en-GB"/>
        </w:rPr>
        <w:t>11c</w:t>
      </w:r>
    </w:p>
    <w:p w14:paraId="526C6B17" w14:textId="0293D687" w:rsidR="00C52348" w:rsidRPr="00946AF6" w:rsidRDefault="00C52348" w:rsidP="00C52348">
      <w:pPr>
        <w:rPr>
          <w:lang w:val="en-GB" w:eastAsia="en-GB"/>
        </w:rPr>
      </w:pPr>
      <w:r w:rsidRPr="00946AF6">
        <w:rPr>
          <w:noProof/>
          <w:lang w:val="en-GB"/>
        </w:rPr>
        <w:drawing>
          <wp:anchor distT="0" distB="0" distL="114300" distR="114300" simplePos="0" relativeHeight="251626496" behindDoc="0" locked="0" layoutInCell="1" allowOverlap="1" wp14:anchorId="0EDE26A4" wp14:editId="1A9E898F">
            <wp:simplePos x="0" y="0"/>
            <wp:positionH relativeFrom="column">
              <wp:posOffset>4575647</wp:posOffset>
            </wp:positionH>
            <wp:positionV relativeFrom="paragraph">
              <wp:posOffset>356870</wp:posOffset>
            </wp:positionV>
            <wp:extent cx="956741" cy="540000"/>
            <wp:effectExtent l="0" t="0" r="0" b="0"/>
            <wp:wrapNone/>
            <wp:docPr id="754164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56741" cy="5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6AF6">
        <w:rPr>
          <w:noProof/>
          <w:lang w:val="en-GB" w:eastAsia="en-GB"/>
        </w:rPr>
        <w:drawing>
          <wp:inline distT="0" distB="0" distL="0" distR="0" wp14:anchorId="7F27A2C8" wp14:editId="52664E73">
            <wp:extent cx="5759450" cy="1593215"/>
            <wp:effectExtent l="0" t="0" r="0" b="6985"/>
            <wp:docPr id="2734029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2111961B" w14:textId="77777777" w:rsidR="003E04E0" w:rsidRPr="00946AF6" w:rsidRDefault="003E04E0" w:rsidP="00AE14BB">
      <w:pPr>
        <w:spacing w:line="259" w:lineRule="auto"/>
        <w:rPr>
          <w:lang w:val="en-GB"/>
        </w:rPr>
      </w:pPr>
    </w:p>
    <w:p w14:paraId="795059E1" w14:textId="739DC12F" w:rsidR="000E3CED" w:rsidRPr="00946AF6" w:rsidRDefault="000E3CED" w:rsidP="00AE14BB">
      <w:pPr>
        <w:spacing w:line="259" w:lineRule="auto"/>
        <w:rPr>
          <w:lang w:val="en-GB"/>
        </w:rPr>
      </w:pPr>
      <w:r w:rsidRPr="00946AF6">
        <w:rPr>
          <w:noProof/>
          <w:lang w:val="en-GB"/>
        </w:rPr>
        <w:drawing>
          <wp:inline distT="0" distB="0" distL="0" distR="0" wp14:anchorId="2F407285" wp14:editId="204729F9">
            <wp:extent cx="5759450" cy="1593215"/>
            <wp:effectExtent l="0" t="0" r="0" b="6985"/>
            <wp:docPr id="19682619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04E8FCE1" w14:textId="56C5005C" w:rsidR="00152C52" w:rsidRPr="00946AF6" w:rsidRDefault="00CF1F67" w:rsidP="00152C52">
      <w:pPr>
        <w:spacing w:line="259" w:lineRule="auto"/>
        <w:rPr>
          <w:sz w:val="18"/>
          <w:szCs w:val="18"/>
          <w:lang w:val="en-GB"/>
        </w:rPr>
      </w:pPr>
      <w:r w:rsidRPr="00946AF6">
        <w:rPr>
          <w:b/>
          <w:bCs/>
          <w:sz w:val="18"/>
          <w:szCs w:val="18"/>
          <w:lang w:val="en-GB"/>
        </w:rPr>
        <w:t>Figure S</w:t>
      </w:r>
      <w:r w:rsidRPr="00946AF6">
        <w:rPr>
          <w:b/>
          <w:bCs/>
          <w:sz w:val="18"/>
          <w:szCs w:val="18"/>
          <w:lang w:val="en-GB"/>
        </w:rPr>
        <w:fldChar w:fldCharType="begin"/>
      </w:r>
      <w:r w:rsidRPr="00946AF6">
        <w:rPr>
          <w:b/>
          <w:bCs/>
          <w:sz w:val="18"/>
          <w:szCs w:val="18"/>
          <w:lang w:val="en-GB"/>
        </w:rPr>
        <w:instrText xml:space="preserve"> SEQ Figure \* ARABIC </w:instrText>
      </w:r>
      <w:r w:rsidRPr="00946AF6">
        <w:rPr>
          <w:b/>
          <w:bCs/>
          <w:sz w:val="18"/>
          <w:szCs w:val="18"/>
          <w:lang w:val="en-GB"/>
        </w:rPr>
        <w:fldChar w:fldCharType="separate"/>
      </w:r>
      <w:r w:rsidR="00A86315">
        <w:rPr>
          <w:b/>
          <w:bCs/>
          <w:noProof/>
          <w:sz w:val="18"/>
          <w:szCs w:val="18"/>
          <w:lang w:val="en-GB"/>
        </w:rPr>
        <w:t>37</w:t>
      </w:r>
      <w:r w:rsidRPr="00946AF6">
        <w:rPr>
          <w:b/>
          <w:bCs/>
          <w:sz w:val="18"/>
          <w:szCs w:val="18"/>
          <w:lang w:val="en-GB"/>
        </w:rPr>
        <w:fldChar w:fldCharType="end"/>
      </w:r>
      <w:r w:rsidRPr="00946AF6">
        <w:rPr>
          <w:b/>
          <w:bCs/>
          <w:sz w:val="18"/>
          <w:szCs w:val="18"/>
          <w:lang w:val="en-GB"/>
        </w:rPr>
        <w:t>.</w:t>
      </w:r>
      <w:r w:rsidRPr="00946AF6">
        <w:rPr>
          <w:sz w:val="18"/>
          <w:szCs w:val="18"/>
          <w:lang w:val="en-GB"/>
        </w:rPr>
        <w:t xml:space="preserve"> </w:t>
      </w:r>
      <w:r w:rsidRPr="00946AF6">
        <w:rPr>
          <w:lang w:val="en-GB"/>
        </w:rPr>
        <w:t xml:space="preserve">GC chromatogram of reaction mixture with </w:t>
      </w:r>
      <w:r w:rsidRPr="00946AF6">
        <w:rPr>
          <w:i/>
          <w:iCs/>
          <w:lang w:val="en-GB"/>
        </w:rPr>
        <w:t>Ryt</w:t>
      </w:r>
      <w:r w:rsidRPr="00946AF6">
        <w:rPr>
          <w:lang w:val="en-GB"/>
        </w:rPr>
        <w:t xml:space="preserve">RedAm to produce </w:t>
      </w:r>
      <w:r w:rsidRPr="00946AF6">
        <w:rPr>
          <w:i/>
          <w:iCs/>
          <w:lang w:val="en-GB"/>
        </w:rPr>
        <w:t>N</w:t>
      </w:r>
      <w:r w:rsidRPr="00946AF6">
        <w:rPr>
          <w:lang w:val="en-GB"/>
        </w:rPr>
        <w:t xml:space="preserve">-benzylcyclopropanamine </w:t>
      </w:r>
      <w:r w:rsidRPr="00946AF6">
        <w:rPr>
          <w:b/>
          <w:lang w:val="en-GB"/>
        </w:rPr>
        <w:t>11c</w:t>
      </w:r>
      <w:r w:rsidRPr="00946AF6">
        <w:rPr>
          <w:lang w:val="en-GB"/>
        </w:rPr>
        <w:t xml:space="preserve"> (18.6 min), confirmed by GC-MS</w:t>
      </w:r>
      <w:r w:rsidR="00D1285F" w:rsidRPr="00946AF6">
        <w:rPr>
          <w:lang w:val="en-GB"/>
        </w:rPr>
        <w:t>. Bottom</w:t>
      </w:r>
      <w:r w:rsidRPr="00946AF6">
        <w:rPr>
          <w:sz w:val="18"/>
          <w:szCs w:val="18"/>
          <w:lang w:val="en-GB"/>
        </w:rPr>
        <w:t>:</w:t>
      </w:r>
      <w:r w:rsidR="00BE4A70" w:rsidRPr="00946AF6">
        <w:rPr>
          <w:sz w:val="18"/>
          <w:szCs w:val="18"/>
          <w:lang w:val="en-GB"/>
        </w:rPr>
        <w:t xml:space="preserve"> control</w:t>
      </w:r>
      <w:r w:rsidRPr="00946AF6">
        <w:rPr>
          <w:sz w:val="18"/>
          <w:szCs w:val="18"/>
          <w:lang w:val="en-GB"/>
        </w:rPr>
        <w:t xml:space="preserve"> </w:t>
      </w:r>
      <w:r w:rsidR="00C83FA2" w:rsidRPr="00946AF6">
        <w:rPr>
          <w:sz w:val="18"/>
          <w:szCs w:val="18"/>
          <w:lang w:val="en-GB"/>
        </w:rPr>
        <w:t>reaction without enzyme</w:t>
      </w:r>
      <w:r w:rsidRPr="00946AF6">
        <w:rPr>
          <w:sz w:val="18"/>
          <w:szCs w:val="18"/>
          <w:lang w:val="en-GB"/>
        </w:rPr>
        <w:t>, expected imine at 19.8 min; on CP-Sil 8 CB method A3.</w:t>
      </w:r>
      <w:r w:rsidR="00152C52" w:rsidRPr="00946AF6">
        <w:rPr>
          <w:sz w:val="18"/>
          <w:szCs w:val="18"/>
          <w:lang w:val="en-GB"/>
        </w:rPr>
        <w:br w:type="page"/>
      </w:r>
    </w:p>
    <w:p w14:paraId="36524E79" w14:textId="0E994822" w:rsidR="00942F35" w:rsidRPr="00946AF6" w:rsidRDefault="00942F35">
      <w:pPr>
        <w:spacing w:line="259" w:lineRule="auto"/>
        <w:rPr>
          <w:rFonts w:ascii="Calibri" w:eastAsia="Calibri" w:hAnsi="Calibri" w:cs="Times New Roman"/>
          <w:kern w:val="2"/>
          <w:lang w:val="en-GB"/>
          <w14:ligatures w14:val="standardContextual"/>
        </w:rPr>
      </w:pPr>
      <w:r w:rsidRPr="00946AF6">
        <w:rPr>
          <w:i/>
          <w:iCs/>
          <w:lang w:val="en-GB"/>
        </w:rPr>
        <w:lastRenderedPageBreak/>
        <w:t>N</w:t>
      </w:r>
      <w:r w:rsidRPr="00946AF6">
        <w:rPr>
          <w:lang w:val="en-GB"/>
        </w:rPr>
        <w:t>-</w:t>
      </w:r>
      <w:proofErr w:type="spellStart"/>
      <w:r w:rsidRPr="00946AF6">
        <w:rPr>
          <w:lang w:val="en-GB"/>
        </w:rPr>
        <w:t>benzylpropargylamine</w:t>
      </w:r>
      <w:proofErr w:type="spellEnd"/>
      <w:r w:rsidRPr="00946AF6">
        <w:rPr>
          <w:lang w:val="en-GB"/>
        </w:rPr>
        <w:t xml:space="preserve"> </w:t>
      </w:r>
      <w:r w:rsidRPr="00946AF6">
        <w:rPr>
          <w:b/>
          <w:lang w:val="en-GB"/>
        </w:rPr>
        <w:t>11d</w:t>
      </w:r>
    </w:p>
    <w:p w14:paraId="0A8F366D" w14:textId="49C1B108" w:rsidR="0020570F" w:rsidRPr="00946AF6" w:rsidRDefault="00B813DE" w:rsidP="0080720D">
      <w:pPr>
        <w:rPr>
          <w:lang w:val="en-GB"/>
        </w:rPr>
      </w:pPr>
      <w:r w:rsidRPr="00946AF6">
        <w:rPr>
          <w:noProof/>
          <w:lang w:val="en-GB"/>
        </w:rPr>
        <w:drawing>
          <wp:anchor distT="0" distB="0" distL="114300" distR="114300" simplePos="0" relativeHeight="251640832" behindDoc="0" locked="0" layoutInCell="1" allowOverlap="1" wp14:anchorId="4D16FF13" wp14:editId="40AF6CF0">
            <wp:simplePos x="0" y="0"/>
            <wp:positionH relativeFrom="column">
              <wp:posOffset>4557091</wp:posOffset>
            </wp:positionH>
            <wp:positionV relativeFrom="paragraph">
              <wp:posOffset>326390</wp:posOffset>
            </wp:positionV>
            <wp:extent cx="1000000" cy="360000"/>
            <wp:effectExtent l="0" t="0" r="0" b="2540"/>
            <wp:wrapNone/>
            <wp:docPr id="930528474" name="Picture 6">
              <a:extLst xmlns:a="http://schemas.openxmlformats.org/drawingml/2006/main">
                <a:ext uri="{FF2B5EF4-FFF2-40B4-BE49-F238E27FC236}">
                  <a16:creationId xmlns:a16="http://schemas.microsoft.com/office/drawing/2014/main" id="{2EAADDB4-87EE-CE99-7358-5396448BFE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EAADDB4-87EE-CE99-7358-5396448BFED5}"/>
                        </a:ext>
                      </a:extLst>
                    </pic:cNvPr>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1000000" cy="360000"/>
                    </a:xfrm>
                    <a:prstGeom prst="rect">
                      <a:avLst/>
                    </a:prstGeom>
                  </pic:spPr>
                </pic:pic>
              </a:graphicData>
            </a:graphic>
            <wp14:sizeRelH relativeFrom="margin">
              <wp14:pctWidth>0</wp14:pctWidth>
            </wp14:sizeRelH>
            <wp14:sizeRelV relativeFrom="margin">
              <wp14:pctHeight>0</wp14:pctHeight>
            </wp14:sizeRelV>
          </wp:anchor>
        </w:drawing>
      </w:r>
      <w:r w:rsidR="0020570F" w:rsidRPr="00946AF6">
        <w:rPr>
          <w:noProof/>
          <w:lang w:val="en-GB"/>
        </w:rPr>
        <w:drawing>
          <wp:inline distT="0" distB="0" distL="0" distR="0" wp14:anchorId="21D4E254" wp14:editId="5D6CAC87">
            <wp:extent cx="5759450" cy="1593215"/>
            <wp:effectExtent l="0" t="0" r="0" b="6985"/>
            <wp:docPr id="2192478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71D006D7" w14:textId="77777777" w:rsidR="00942F35" w:rsidRPr="00946AF6" w:rsidRDefault="00942F35" w:rsidP="0080720D">
      <w:pPr>
        <w:rPr>
          <w:lang w:val="en-GB"/>
        </w:rPr>
      </w:pPr>
    </w:p>
    <w:p w14:paraId="71F0B6A6" w14:textId="25B762E3" w:rsidR="0020570F" w:rsidRPr="00946AF6" w:rsidRDefault="0020570F" w:rsidP="0080720D">
      <w:pPr>
        <w:rPr>
          <w:lang w:val="en-GB" w:eastAsia="en-GB"/>
        </w:rPr>
      </w:pPr>
      <w:r w:rsidRPr="00946AF6">
        <w:rPr>
          <w:noProof/>
          <w:lang w:val="en-GB" w:eastAsia="en-GB"/>
        </w:rPr>
        <w:drawing>
          <wp:inline distT="0" distB="0" distL="0" distR="0" wp14:anchorId="3EC48AFA" wp14:editId="79CB2E55">
            <wp:extent cx="5759450" cy="1593215"/>
            <wp:effectExtent l="0" t="0" r="0" b="6985"/>
            <wp:docPr id="189420144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77D0E2CB" w14:textId="73E8B314" w:rsidR="008274BA" w:rsidRPr="00946AF6" w:rsidRDefault="006B221F" w:rsidP="008274BA">
      <w:pPr>
        <w:pStyle w:val="Caption"/>
        <w:rPr>
          <w:i/>
          <w:iCs w:val="0"/>
          <w:lang w:val="en-GB"/>
        </w:rPr>
      </w:pPr>
      <w:r w:rsidRPr="00946AF6">
        <w:rPr>
          <w:b/>
          <w:bCs/>
          <w:lang w:val="en-GB"/>
        </w:rPr>
        <w:t xml:space="preserve">Figure </w:t>
      </w:r>
      <w:r w:rsidR="00942F35" w:rsidRPr="00946AF6">
        <w:rPr>
          <w:b/>
          <w:bCs/>
          <w:lang w:val="en-GB"/>
        </w:rPr>
        <w:t>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38</w:t>
      </w:r>
      <w:r w:rsidRPr="00946AF6">
        <w:rPr>
          <w:b/>
          <w:bCs/>
          <w:lang w:val="en-GB"/>
        </w:rPr>
        <w:fldChar w:fldCharType="end"/>
      </w:r>
      <w:r w:rsidRPr="00946AF6">
        <w:rPr>
          <w:b/>
          <w:bCs/>
          <w:lang w:val="en-GB"/>
        </w:rPr>
        <w:t>.</w:t>
      </w:r>
      <w:r w:rsidR="0096084A" w:rsidRPr="00946AF6">
        <w:rPr>
          <w:lang w:val="en-GB"/>
        </w:rPr>
        <w:t xml:space="preserve"> </w:t>
      </w:r>
      <w:r w:rsidRPr="00946AF6">
        <w:rPr>
          <w:lang w:val="en-GB"/>
        </w:rPr>
        <w:t xml:space="preserve">GC chromatogram of reaction mixture with </w:t>
      </w:r>
      <w:proofErr w:type="spellStart"/>
      <w:r w:rsidRPr="00946AF6">
        <w:rPr>
          <w:i/>
          <w:lang w:val="en-GB"/>
        </w:rPr>
        <w:t>Ryt</w:t>
      </w:r>
      <w:r w:rsidRPr="00946AF6">
        <w:rPr>
          <w:lang w:val="en-GB"/>
        </w:rPr>
        <w:t>RedAm</w:t>
      </w:r>
      <w:proofErr w:type="spellEnd"/>
      <w:r w:rsidRPr="00946AF6">
        <w:rPr>
          <w:lang w:val="en-GB"/>
        </w:rPr>
        <w:t xml:space="preserve"> to produce </w:t>
      </w:r>
      <w:r w:rsidRPr="00946AF6">
        <w:rPr>
          <w:i/>
          <w:lang w:val="en-GB"/>
        </w:rPr>
        <w:t>N</w:t>
      </w:r>
      <w:r w:rsidRPr="00946AF6">
        <w:rPr>
          <w:lang w:val="en-GB"/>
        </w:rPr>
        <w:t>-</w:t>
      </w:r>
      <w:proofErr w:type="spellStart"/>
      <w:r w:rsidRPr="00946AF6">
        <w:rPr>
          <w:lang w:val="en-GB"/>
        </w:rPr>
        <w:t>benzylpropargylamine</w:t>
      </w:r>
      <w:proofErr w:type="spellEnd"/>
      <w:r w:rsidRPr="00946AF6">
        <w:rPr>
          <w:lang w:val="en-GB"/>
        </w:rPr>
        <w:t xml:space="preserve"> </w:t>
      </w:r>
      <w:r w:rsidRPr="00946AF6">
        <w:rPr>
          <w:b/>
          <w:lang w:val="en-GB"/>
        </w:rPr>
        <w:t>11d</w:t>
      </w:r>
      <w:r w:rsidRPr="00946AF6">
        <w:rPr>
          <w:lang w:val="en-GB"/>
        </w:rPr>
        <w:t xml:space="preserve"> (top); bottom: control reaction without enzyme</w:t>
      </w:r>
      <w:r w:rsidR="004F33FA" w:rsidRPr="00946AF6">
        <w:rPr>
          <w:lang w:val="en-GB"/>
        </w:rPr>
        <w:t>, expected imine at 19.2 min</w:t>
      </w:r>
      <w:r w:rsidRPr="00946AF6">
        <w:rPr>
          <w:lang w:val="en-GB"/>
        </w:rPr>
        <w:t>; on CP-Sil 8 CB method A3.</w:t>
      </w:r>
      <w:r w:rsidR="008274BA" w:rsidRPr="00946AF6">
        <w:rPr>
          <w:i/>
          <w:iCs w:val="0"/>
          <w:lang w:val="en-GB"/>
        </w:rPr>
        <w:br w:type="page"/>
      </w:r>
    </w:p>
    <w:p w14:paraId="00792234" w14:textId="503AB8D0" w:rsidR="006B221F" w:rsidRPr="00946AF6" w:rsidRDefault="00051689" w:rsidP="00051689">
      <w:pPr>
        <w:rPr>
          <w:lang w:val="en-GB"/>
        </w:rPr>
      </w:pPr>
      <w:r w:rsidRPr="00946AF6">
        <w:rPr>
          <w:noProof/>
          <w:lang w:val="en-GB"/>
        </w:rPr>
        <w:lastRenderedPageBreak/>
        <w:drawing>
          <wp:anchor distT="0" distB="0" distL="114300" distR="114300" simplePos="0" relativeHeight="251657216" behindDoc="0" locked="0" layoutInCell="1" allowOverlap="1" wp14:anchorId="024DF41C" wp14:editId="0DE9EC31">
            <wp:simplePos x="0" y="0"/>
            <wp:positionH relativeFrom="column">
              <wp:posOffset>4412615</wp:posOffset>
            </wp:positionH>
            <wp:positionV relativeFrom="paragraph">
              <wp:posOffset>501015</wp:posOffset>
            </wp:positionV>
            <wp:extent cx="1113466" cy="432000"/>
            <wp:effectExtent l="0" t="0" r="0" b="6350"/>
            <wp:wrapNone/>
            <wp:docPr id="1925366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13466" cy="43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2807" w:rsidRPr="00946AF6">
        <w:rPr>
          <w:i/>
          <w:iCs/>
          <w:lang w:val="en-GB"/>
        </w:rPr>
        <w:t>N</w:t>
      </w:r>
      <w:r w:rsidR="00262807" w:rsidRPr="00946AF6">
        <w:rPr>
          <w:lang w:val="en-GB"/>
        </w:rPr>
        <w:t>-</w:t>
      </w:r>
      <w:proofErr w:type="spellStart"/>
      <w:r w:rsidR="00262807" w:rsidRPr="00946AF6">
        <w:rPr>
          <w:lang w:val="en-GB"/>
        </w:rPr>
        <w:t>allylbenzylamine</w:t>
      </w:r>
      <w:proofErr w:type="spellEnd"/>
      <w:r w:rsidR="00262807" w:rsidRPr="00946AF6">
        <w:rPr>
          <w:b/>
          <w:lang w:val="en-GB"/>
        </w:rPr>
        <w:t xml:space="preserve"> 11e</w:t>
      </w:r>
    </w:p>
    <w:p w14:paraId="2DEE58E2" w14:textId="2BC0047E" w:rsidR="003C6D43" w:rsidRPr="00946AF6" w:rsidRDefault="006873CE" w:rsidP="00051689">
      <w:pPr>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inline distT="0" distB="0" distL="0" distR="0" wp14:anchorId="52F43B7F" wp14:editId="049F83AE">
            <wp:extent cx="5759450" cy="1593215"/>
            <wp:effectExtent l="0" t="0" r="0" b="6985"/>
            <wp:docPr id="2581895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58A3B46C" w14:textId="77777777" w:rsidR="00051689" w:rsidRPr="00946AF6" w:rsidRDefault="00051689" w:rsidP="00051689">
      <w:pPr>
        <w:rPr>
          <w:lang w:val="en-GB" w:eastAsia="en-GB"/>
        </w:rPr>
      </w:pPr>
    </w:p>
    <w:p w14:paraId="27E120E9" w14:textId="3111B5B8" w:rsidR="007E621A" w:rsidRPr="00946AF6" w:rsidRDefault="007E621A">
      <w:pPr>
        <w:spacing w:line="259" w:lineRule="auto"/>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inline distT="0" distB="0" distL="0" distR="0" wp14:anchorId="06D9BC66" wp14:editId="29739623">
            <wp:extent cx="5759450" cy="1593215"/>
            <wp:effectExtent l="0" t="0" r="0" b="6985"/>
            <wp:docPr id="5225551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064C3C0B" w14:textId="77777777" w:rsidR="004F33FA" w:rsidRPr="00946AF6" w:rsidRDefault="004F33FA">
      <w:pPr>
        <w:spacing w:line="259" w:lineRule="auto"/>
        <w:rPr>
          <w:rFonts w:ascii="Calibri" w:eastAsia="Calibri" w:hAnsi="Calibri" w:cs="Times New Roman"/>
          <w:kern w:val="2"/>
          <w:lang w:val="en-GB"/>
          <w14:ligatures w14:val="standardContextual"/>
        </w:rPr>
      </w:pPr>
    </w:p>
    <w:p w14:paraId="40B9F730" w14:textId="1C2A0FF5" w:rsidR="0020630B" w:rsidRPr="00946AF6" w:rsidRDefault="0020630B">
      <w:pPr>
        <w:spacing w:line="259" w:lineRule="auto"/>
        <w:rPr>
          <w:rFonts w:ascii="Calibri" w:eastAsia="Calibri" w:hAnsi="Calibri" w:cs="Times New Roman"/>
          <w:kern w:val="2"/>
          <w:lang w:val="en-GB"/>
          <w14:ligatures w14:val="standardContextual"/>
        </w:rPr>
      </w:pPr>
      <w:r w:rsidRPr="00946AF6">
        <w:rPr>
          <w:rFonts w:ascii="Calibri" w:eastAsia="Calibri" w:hAnsi="Calibri" w:cs="Times New Roman"/>
          <w:noProof/>
          <w:kern w:val="2"/>
          <w:lang w:val="en-GB"/>
          <w14:ligatures w14:val="standardContextual"/>
        </w:rPr>
        <w:drawing>
          <wp:inline distT="0" distB="0" distL="0" distR="0" wp14:anchorId="3611FB7C" wp14:editId="37883AD3">
            <wp:extent cx="5759450" cy="1189355"/>
            <wp:effectExtent l="0" t="0" r="0" b="0"/>
            <wp:docPr id="160831897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59450" cy="1189355"/>
                    </a:xfrm>
                    <a:prstGeom prst="rect">
                      <a:avLst/>
                    </a:prstGeom>
                    <a:noFill/>
                    <a:ln>
                      <a:noFill/>
                    </a:ln>
                  </pic:spPr>
                </pic:pic>
              </a:graphicData>
            </a:graphic>
          </wp:inline>
        </w:drawing>
      </w:r>
    </w:p>
    <w:p w14:paraId="3AD9A91F" w14:textId="38131AA8" w:rsidR="008274BA" w:rsidRPr="00946AF6" w:rsidRDefault="004F33FA" w:rsidP="008274BA">
      <w:pPr>
        <w:pStyle w:val="Caption"/>
        <w:rPr>
          <w:rFonts w:ascii="Calibri" w:hAnsi="Calibri" w:cs="Calibri"/>
          <w:bCs/>
          <w:lang w:val="en-GB" w:eastAsia="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39</w:t>
      </w:r>
      <w:r w:rsidRPr="00946AF6">
        <w:rPr>
          <w:b/>
          <w:bCs/>
          <w:lang w:val="en-GB"/>
        </w:rPr>
        <w:fldChar w:fldCharType="end"/>
      </w:r>
      <w:r w:rsidRPr="00946AF6">
        <w:rPr>
          <w:b/>
          <w:bCs/>
          <w:lang w:val="en-GB"/>
        </w:rPr>
        <w:t>.</w:t>
      </w:r>
      <w:r w:rsidRPr="00946AF6">
        <w:rPr>
          <w:lang w:val="en-GB"/>
        </w:rPr>
        <w:t xml:space="preserve"> GC chromatogram of reaction mixture with </w:t>
      </w:r>
      <w:proofErr w:type="spellStart"/>
      <w:r w:rsidRPr="00946AF6">
        <w:rPr>
          <w:i/>
          <w:lang w:val="en-GB"/>
        </w:rPr>
        <w:t>Ryt</w:t>
      </w:r>
      <w:r w:rsidRPr="00946AF6">
        <w:rPr>
          <w:lang w:val="en-GB"/>
        </w:rPr>
        <w:t>RedAm</w:t>
      </w:r>
      <w:proofErr w:type="spellEnd"/>
      <w:r w:rsidRPr="00946AF6">
        <w:rPr>
          <w:lang w:val="en-GB"/>
        </w:rPr>
        <w:t xml:space="preserve"> to produce </w:t>
      </w:r>
      <w:r w:rsidRPr="00946AF6">
        <w:rPr>
          <w:i/>
          <w:lang w:val="en-GB"/>
        </w:rPr>
        <w:t>N</w:t>
      </w:r>
      <w:r w:rsidRPr="00946AF6">
        <w:rPr>
          <w:lang w:val="en-GB"/>
        </w:rPr>
        <w:t>-</w:t>
      </w:r>
      <w:proofErr w:type="spellStart"/>
      <w:r w:rsidRPr="00946AF6">
        <w:rPr>
          <w:lang w:val="en-GB"/>
        </w:rPr>
        <w:t>allylbenzylamine</w:t>
      </w:r>
      <w:proofErr w:type="spellEnd"/>
      <w:r w:rsidRPr="00946AF6">
        <w:rPr>
          <w:b/>
          <w:lang w:val="en-GB"/>
        </w:rPr>
        <w:t xml:space="preserve"> 11e</w:t>
      </w:r>
      <w:r w:rsidRPr="00946AF6">
        <w:rPr>
          <w:lang w:val="en-GB"/>
        </w:rPr>
        <w:t xml:space="preserve"> (17.8 min); middle: reaction control without enzyme, expected imine at 17.9 min; </w:t>
      </w:r>
      <w:r w:rsidR="003450FD" w:rsidRPr="00946AF6">
        <w:rPr>
          <w:lang w:val="en-GB"/>
        </w:rPr>
        <w:t>bottom</w:t>
      </w:r>
      <w:r w:rsidRPr="00946AF6">
        <w:rPr>
          <w:lang w:val="en-GB"/>
        </w:rPr>
        <w:t>:</w:t>
      </w:r>
      <w:r w:rsidR="003450FD" w:rsidRPr="00946AF6">
        <w:rPr>
          <w:lang w:val="en-GB"/>
        </w:rPr>
        <w:t xml:space="preserve"> overlay of chromatograms</w:t>
      </w:r>
      <w:r w:rsidR="003C410F" w:rsidRPr="00946AF6">
        <w:rPr>
          <w:lang w:val="en-GB"/>
        </w:rPr>
        <w:t xml:space="preserve"> of the amine produced (black trace) and blank with imine formed (pink trace)</w:t>
      </w:r>
      <w:r w:rsidRPr="00946AF6">
        <w:rPr>
          <w:lang w:val="en-GB"/>
        </w:rPr>
        <w:t>; on CP-Sil 8 CB method A3.</w:t>
      </w:r>
      <w:r w:rsidR="008274BA" w:rsidRPr="00946AF6">
        <w:rPr>
          <w:sz w:val="22"/>
          <w:szCs w:val="22"/>
          <w:lang w:val="en-GB"/>
        </w:rPr>
        <w:br w:type="page"/>
      </w:r>
    </w:p>
    <w:p w14:paraId="57EBDB3A" w14:textId="4B774D34" w:rsidR="00350CF3" w:rsidRPr="00946AF6" w:rsidRDefault="00262807">
      <w:pPr>
        <w:rPr>
          <w:b/>
          <w:lang w:val="en-GB"/>
        </w:rPr>
      </w:pPr>
      <w:r w:rsidRPr="00946AF6">
        <w:rPr>
          <w:lang w:val="en-GB"/>
        </w:rPr>
        <w:lastRenderedPageBreak/>
        <w:t>dibenzylamine</w:t>
      </w:r>
      <w:r w:rsidRPr="00946AF6">
        <w:rPr>
          <w:b/>
          <w:lang w:val="en-GB"/>
        </w:rPr>
        <w:t xml:space="preserve"> 11f</w:t>
      </w:r>
    </w:p>
    <w:p w14:paraId="541584EA" w14:textId="7AEB6CEA" w:rsidR="00BC59D8" w:rsidRPr="00946AF6" w:rsidRDefault="00BC59D8" w:rsidP="00350CF3">
      <w:pPr>
        <w:rPr>
          <w:noProof/>
          <w:lang w:val="en-GB"/>
        </w:rPr>
      </w:pPr>
      <w:r w:rsidRPr="00946AF6">
        <w:rPr>
          <w:noProof/>
          <w:lang w:val="en-GB" w:eastAsia="en-GB"/>
        </w:rPr>
        <w:drawing>
          <wp:anchor distT="0" distB="0" distL="114300" distR="114300" simplePos="0" relativeHeight="251641856" behindDoc="0" locked="0" layoutInCell="1" allowOverlap="1" wp14:anchorId="0DDB8F16" wp14:editId="1902728E">
            <wp:simplePos x="0" y="0"/>
            <wp:positionH relativeFrom="column">
              <wp:posOffset>4080108</wp:posOffset>
            </wp:positionH>
            <wp:positionV relativeFrom="paragraph">
              <wp:posOffset>375920</wp:posOffset>
            </wp:positionV>
            <wp:extent cx="998400" cy="432000"/>
            <wp:effectExtent l="0" t="0" r="0" b="6350"/>
            <wp:wrapNone/>
            <wp:docPr id="986567115" name="Picture 7">
              <a:extLst xmlns:a="http://schemas.openxmlformats.org/drawingml/2006/main">
                <a:ext uri="{FF2B5EF4-FFF2-40B4-BE49-F238E27FC236}">
                  <a16:creationId xmlns:a16="http://schemas.microsoft.com/office/drawing/2014/main" id="{04327BD8-87CE-EC3D-A930-F4FDD2298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4327BD8-87CE-EC3D-A930-F4FDD2298E73}"/>
                        </a:ext>
                      </a:extLst>
                    </pic:cNvPr>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998400" cy="432000"/>
                    </a:xfrm>
                    <a:prstGeom prst="rect">
                      <a:avLst/>
                    </a:prstGeom>
                  </pic:spPr>
                </pic:pic>
              </a:graphicData>
            </a:graphic>
            <wp14:sizeRelH relativeFrom="margin">
              <wp14:pctWidth>0</wp14:pctWidth>
            </wp14:sizeRelH>
            <wp14:sizeRelV relativeFrom="margin">
              <wp14:pctHeight>0</wp14:pctHeight>
            </wp14:sizeRelV>
          </wp:anchor>
        </w:drawing>
      </w:r>
      <w:r w:rsidRPr="00946AF6">
        <w:rPr>
          <w:noProof/>
          <w:lang w:val="en-GB"/>
        </w:rPr>
        <w:drawing>
          <wp:inline distT="0" distB="0" distL="0" distR="0" wp14:anchorId="4A216C75" wp14:editId="4730967C">
            <wp:extent cx="5759450" cy="1593215"/>
            <wp:effectExtent l="0" t="0" r="0" b="6985"/>
            <wp:docPr id="1149599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5B65B2E2" w14:textId="77777777" w:rsidR="007F520F" w:rsidRPr="00946AF6" w:rsidRDefault="007F520F" w:rsidP="008274BA">
      <w:pPr>
        <w:rPr>
          <w:lang w:val="en-GB" w:eastAsia="en-GB"/>
        </w:rPr>
      </w:pPr>
    </w:p>
    <w:p w14:paraId="27EAAA0F" w14:textId="3C445A65" w:rsidR="00350CF3" w:rsidRPr="00946AF6" w:rsidRDefault="00350CF3" w:rsidP="00350CF3">
      <w:pPr>
        <w:rPr>
          <w:lang w:val="en-GB" w:eastAsia="en-GB"/>
        </w:rPr>
      </w:pPr>
      <w:r w:rsidRPr="00946AF6">
        <w:rPr>
          <w:noProof/>
          <w:lang w:val="en-GB" w:eastAsia="en-GB"/>
        </w:rPr>
        <w:drawing>
          <wp:anchor distT="0" distB="0" distL="114300" distR="114300" simplePos="0" relativeHeight="251642880" behindDoc="0" locked="0" layoutInCell="1" allowOverlap="1" wp14:anchorId="01DD7CEF" wp14:editId="0BE37DED">
            <wp:simplePos x="0" y="0"/>
            <wp:positionH relativeFrom="column">
              <wp:posOffset>4120819</wp:posOffset>
            </wp:positionH>
            <wp:positionV relativeFrom="paragraph">
              <wp:posOffset>587375</wp:posOffset>
            </wp:positionV>
            <wp:extent cx="998400" cy="432000"/>
            <wp:effectExtent l="0" t="0" r="0" b="6350"/>
            <wp:wrapNone/>
            <wp:docPr id="483355765" name="Picture 7">
              <a:extLst xmlns:a="http://schemas.openxmlformats.org/drawingml/2006/main">
                <a:ext uri="{FF2B5EF4-FFF2-40B4-BE49-F238E27FC236}">
                  <a16:creationId xmlns:a16="http://schemas.microsoft.com/office/drawing/2014/main" id="{04327BD8-87CE-EC3D-A930-F4FDD2298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4327BD8-87CE-EC3D-A930-F4FDD2298E73}"/>
                        </a:ext>
                      </a:extLst>
                    </pic:cNvPr>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998400" cy="432000"/>
                    </a:xfrm>
                    <a:prstGeom prst="rect">
                      <a:avLst/>
                    </a:prstGeom>
                  </pic:spPr>
                </pic:pic>
              </a:graphicData>
            </a:graphic>
            <wp14:sizeRelH relativeFrom="margin">
              <wp14:pctWidth>0</wp14:pctWidth>
            </wp14:sizeRelH>
            <wp14:sizeRelV relativeFrom="margin">
              <wp14:pctHeight>0</wp14:pctHeight>
            </wp14:sizeRelV>
          </wp:anchor>
        </w:drawing>
      </w:r>
      <w:r w:rsidR="0073390B" w:rsidRPr="00946AF6">
        <w:rPr>
          <w:noProof/>
          <w:lang w:val="en-GB" w:eastAsia="en-GB"/>
        </w:rPr>
        <w:drawing>
          <wp:inline distT="0" distB="0" distL="0" distR="0" wp14:anchorId="555904B0" wp14:editId="4B9544DB">
            <wp:extent cx="5759450" cy="1593215"/>
            <wp:effectExtent l="0" t="0" r="0" b="6985"/>
            <wp:docPr id="1208628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9450" cy="1593215"/>
                    </a:xfrm>
                    <a:prstGeom prst="rect">
                      <a:avLst/>
                    </a:prstGeom>
                    <a:noFill/>
                    <a:ln>
                      <a:noFill/>
                    </a:ln>
                  </pic:spPr>
                </pic:pic>
              </a:graphicData>
            </a:graphic>
          </wp:inline>
        </w:drawing>
      </w:r>
    </w:p>
    <w:p w14:paraId="29F8F012" w14:textId="77777777" w:rsidR="00350CF3" w:rsidRPr="00946AF6" w:rsidRDefault="00350CF3" w:rsidP="00350CF3">
      <w:pPr>
        <w:rPr>
          <w:lang w:val="en-GB" w:eastAsia="en-GB"/>
        </w:rPr>
      </w:pPr>
    </w:p>
    <w:p w14:paraId="24415B1B" w14:textId="77777777" w:rsidR="008274BA" w:rsidRPr="00946AF6" w:rsidRDefault="00547A2B" w:rsidP="008274BA">
      <w:pPr>
        <w:rPr>
          <w:lang w:val="en-GB"/>
        </w:rPr>
      </w:pPr>
      <w:r w:rsidRPr="00946AF6">
        <w:rPr>
          <w:noProof/>
          <w:lang w:val="en-GB"/>
        </w:rPr>
        <w:drawing>
          <wp:inline distT="0" distB="0" distL="0" distR="0" wp14:anchorId="1F4C3404" wp14:editId="47FD57FD">
            <wp:extent cx="5759450" cy="1593850"/>
            <wp:effectExtent l="0" t="0" r="0" b="6350"/>
            <wp:docPr id="141264257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59450" cy="1593850"/>
                    </a:xfrm>
                    <a:prstGeom prst="rect">
                      <a:avLst/>
                    </a:prstGeom>
                    <a:noFill/>
                    <a:ln>
                      <a:noFill/>
                    </a:ln>
                  </pic:spPr>
                </pic:pic>
              </a:graphicData>
            </a:graphic>
          </wp:inline>
        </w:drawing>
      </w:r>
    </w:p>
    <w:p w14:paraId="4DA7DA90" w14:textId="0F185A7C" w:rsidR="008274BA" w:rsidRPr="00946AF6" w:rsidRDefault="00724A4F" w:rsidP="008274BA">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40</w:t>
      </w:r>
      <w:r w:rsidRPr="00946AF6">
        <w:rPr>
          <w:b/>
          <w:bCs/>
          <w:lang w:val="en-GB"/>
        </w:rPr>
        <w:fldChar w:fldCharType="end"/>
      </w:r>
      <w:r w:rsidRPr="00946AF6">
        <w:rPr>
          <w:b/>
          <w:bCs/>
          <w:lang w:val="en-GB"/>
        </w:rPr>
        <w:t>.</w:t>
      </w:r>
      <w:r w:rsidRPr="00946AF6">
        <w:rPr>
          <w:lang w:val="en-GB"/>
        </w:rPr>
        <w:t xml:space="preserve"> GC chromatogram of reaction mixture with </w:t>
      </w:r>
      <w:r w:rsidRPr="00946AF6">
        <w:rPr>
          <w:i/>
          <w:iCs w:val="0"/>
          <w:lang w:val="en-GB"/>
        </w:rPr>
        <w:t>Ryt</w:t>
      </w:r>
      <w:r w:rsidRPr="00946AF6">
        <w:rPr>
          <w:lang w:val="en-GB"/>
        </w:rPr>
        <w:t>RedAm (top) to produce dibenzylamine</w:t>
      </w:r>
      <w:r w:rsidRPr="00946AF6">
        <w:rPr>
          <w:b/>
          <w:lang w:val="en-GB"/>
        </w:rPr>
        <w:t xml:space="preserve"> 11f</w:t>
      </w:r>
      <w:r w:rsidRPr="00946AF6">
        <w:rPr>
          <w:lang w:val="en-GB"/>
        </w:rPr>
        <w:t xml:space="preserve"> (32.5 min); middle: amine standard; bottom: control reaction without enzyme; on CP-Sil-8 CB method A3.</w:t>
      </w:r>
      <w:r w:rsidR="00497753" w:rsidRPr="00946AF6">
        <w:rPr>
          <w:lang w:val="en-GB"/>
        </w:rPr>
        <w:t xml:space="preserve"> Expected imine at 33.1 min.</w:t>
      </w:r>
    </w:p>
    <w:p w14:paraId="1CB276AE" w14:textId="77777777" w:rsidR="00C33477" w:rsidRPr="00946AF6" w:rsidRDefault="00C33477" w:rsidP="00C33477">
      <w:pPr>
        <w:rPr>
          <w:lang w:val="en-GB"/>
        </w:rPr>
      </w:pPr>
    </w:p>
    <w:p w14:paraId="02B5B209" w14:textId="77777777" w:rsidR="00C33477" w:rsidRPr="00946AF6" w:rsidRDefault="00C33477" w:rsidP="00C33477">
      <w:pPr>
        <w:rPr>
          <w:lang w:val="en-GB"/>
        </w:rPr>
      </w:pPr>
    </w:p>
    <w:p w14:paraId="4503EFF3" w14:textId="66830A80" w:rsidR="003C6D43" w:rsidRPr="00946AF6" w:rsidRDefault="00000000">
      <w:pPr>
        <w:pStyle w:val="Heading3"/>
      </w:pPr>
      <w:bookmarkStart w:id="69" w:name="_Hlk139464798"/>
      <w:bookmarkStart w:id="70" w:name="_Toc156826740"/>
      <w:bookmarkStart w:id="71" w:name="_Toc172653676"/>
      <w:bookmarkEnd w:id="69"/>
      <w:r w:rsidRPr="00946AF6">
        <w:t xml:space="preserve">5.2.7. </w:t>
      </w:r>
      <w:r w:rsidR="00272360" w:rsidRPr="00946AF6">
        <w:t xml:space="preserve">Imine reduction </w:t>
      </w:r>
      <w:r w:rsidRPr="00946AF6">
        <w:t xml:space="preserve">by </w:t>
      </w:r>
      <w:r w:rsidRPr="00946AF6">
        <w:rPr>
          <w:i/>
          <w:iCs/>
        </w:rPr>
        <w:t>Ryt</w:t>
      </w:r>
      <w:r w:rsidRPr="00946AF6">
        <w:t>RedAm</w:t>
      </w:r>
      <w:bookmarkEnd w:id="70"/>
      <w:bookmarkEnd w:id="71"/>
    </w:p>
    <w:p w14:paraId="1A063AD8" w14:textId="7C0C32EE" w:rsidR="00272360" w:rsidRPr="00946AF6" w:rsidRDefault="00272360" w:rsidP="00272360">
      <w:pPr>
        <w:rPr>
          <w:lang w:val="en-GB" w:eastAsia="nl-NL"/>
        </w:rPr>
      </w:pPr>
      <w:r w:rsidRPr="00946AF6">
        <w:rPr>
          <w:lang w:val="en-GB"/>
        </w:rPr>
        <w:t xml:space="preserve">2-methyl-1-pyrroline reduction by </w:t>
      </w:r>
      <w:r w:rsidRPr="00946AF6">
        <w:rPr>
          <w:i/>
          <w:iCs/>
          <w:lang w:val="en-GB"/>
        </w:rPr>
        <w:t>Ryt</w:t>
      </w:r>
      <w:r w:rsidRPr="00946AF6">
        <w:rPr>
          <w:lang w:val="en-GB"/>
        </w:rPr>
        <w:t>RedAm</w:t>
      </w:r>
    </w:p>
    <w:p w14:paraId="43191A0A" w14:textId="62256714" w:rsidR="003C6D43" w:rsidRPr="00946AF6" w:rsidRDefault="0048597F">
      <w:pPr>
        <w:rPr>
          <w:lang w:val="en-GB"/>
        </w:rPr>
      </w:pPr>
      <w:r w:rsidRPr="00946AF6">
        <w:rPr>
          <w:noProof/>
          <w:lang w:val="en-GB"/>
        </w:rPr>
        <mc:AlternateContent>
          <mc:Choice Requires="wps">
            <w:drawing>
              <wp:anchor distT="0" distB="0" distL="114300" distR="114300" simplePos="0" relativeHeight="251660288" behindDoc="0" locked="0" layoutInCell="1" allowOverlap="1" wp14:anchorId="4FF04826" wp14:editId="2CB78F0B">
                <wp:simplePos x="0" y="0"/>
                <wp:positionH relativeFrom="column">
                  <wp:posOffset>4969087</wp:posOffset>
                </wp:positionH>
                <wp:positionV relativeFrom="paragraph">
                  <wp:posOffset>1821180</wp:posOffset>
                </wp:positionV>
                <wp:extent cx="0" cy="144000"/>
                <wp:effectExtent l="76200" t="38100" r="57150" b="27940"/>
                <wp:wrapNone/>
                <wp:docPr id="136370632" name="Straight Arrow Connector 2"/>
                <wp:cNvGraphicFramePr/>
                <a:graphic xmlns:a="http://schemas.openxmlformats.org/drawingml/2006/main">
                  <a:graphicData uri="http://schemas.microsoft.com/office/word/2010/wordprocessingShape">
                    <wps:wsp>
                      <wps:cNvCnPr/>
                      <wps:spPr>
                        <a:xfrm flipV="1">
                          <a:off x="0" y="0"/>
                          <a:ext cx="0" cy="144000"/>
                        </a:xfrm>
                        <a:prstGeom prst="straightConnector1">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01DC0FAC" id="_x0000_t32" coordsize="21600,21600" o:spt="32" o:oned="t" path="m,l21600,21600e" filled="f">
                <v:path arrowok="t" fillok="f" o:connecttype="none"/>
                <o:lock v:ext="edit" shapetype="t"/>
              </v:shapetype>
              <v:shape id="Straight Arrow Connector 2" o:spid="_x0000_s1026" type="#_x0000_t32" style="position:absolute;margin-left:391.25pt;margin-top:143.4pt;width:0;height:11.35pt;flip:y;z-index:25169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u4B4AEAAC8EAAAOAAAAZHJzL2Uyb0RvYy54bWysU8tu2zAQvBfoPxC615KDNC0Myzk4TS99&#10;BH3kzlBLiwDJJciNLf19l5Qtp21QoEUvBF8zOzNcrq8HZ8UeYjLo22q5aCoBXmFn/K6tvn+7ffW2&#10;Eomk76RFD201QqquNy9frA9hBRfYo+0gCibxaXUIbdUThVVdJ9WDk2mBATwfaoxOEi/jru6iPDC7&#10;s/VF01zVB4xdiKggJd69mQ6rTeHXGhR91joBCdtWrI3KGMv4kMd6s5arXZShN+ooQ/6DCieN56Iz&#10;1Y0kKR6j+Y3KGRUxoaaFQlej1kZB8cBuls0vbr72MkDxwuGkMMeU/h+t+rTf+rvIMRxCWqVwF7OL&#10;QUcntDXhnt+0+GKlYiixjXNsMJBQ06bi3eXlZdOUROuJITOFmOg9oBN50laJojS7nrboPb8Nxold&#10;7j8kYg0MPAEy2Po8JrSmuzXWlkVuDNjaKPaSn1QqBZ6uikT76D5iN+2/eX2WUnopQwr/T2wkjX3n&#10;O0Fj4N6kaKTfWchNwUpy9fqcSpnRaGFS9gW0MB27nxzMRZ7qWs5MfDvDNLuYgU1R/Ufg8X6GQmnm&#10;vwHPiFIZPc1gZzzG56rTcJKsp/unBCbfOYIH7MbSLyUa7sqS1fEH5bZ/ui7w8z/f/AAAAP//AwBQ&#10;SwMEFAAGAAgAAAAhALOTzsXfAAAACwEAAA8AAABkcnMvZG93bnJldi54bWxMj8tOwzAQRfdI/IM1&#10;SOyoQ6qWEOJUqIDUDQtaPsCNJw8SjyPbTQNfzyAWsJyZozvnFpvZDmJCHzpHCm4XCQikypmOGgXv&#10;h5ebDESImoweHKGCTwywKS8vCp0bd6Y3nPaxERxCIdcK2hjHXMpQtWh1WLgRiW+181ZHHn0jjddn&#10;DreDTJNkLa3uiD+0esRti1W/P1kFtE1fs4+u7p/kV/+8nOrdwdNOqeur+fEBRMQ5/sHwo8/qULLT&#10;0Z3IBDEouMvSFaMK0mzNHZj43RwVLJP7FciykP87lN8AAAD//wMAUEsBAi0AFAAGAAgAAAAhALaD&#10;OJL+AAAA4QEAABMAAAAAAAAAAAAAAAAAAAAAAFtDb250ZW50X1R5cGVzXS54bWxQSwECLQAUAAYA&#10;CAAAACEAOP0h/9YAAACUAQAACwAAAAAAAAAAAAAAAAAvAQAAX3JlbHMvLnJlbHNQSwECLQAUAAYA&#10;CAAAACEADRLuAeABAAAvBAAADgAAAAAAAAAAAAAAAAAuAgAAZHJzL2Uyb0RvYy54bWxQSwECLQAU&#10;AAYACAAAACEAs5POxd8AAAALAQAADwAAAAAAAAAAAAAAAAA6BAAAZHJzL2Rvd25yZXYueG1sUEsF&#10;BgAAAAAEAAQA8wAAAEYFAAAAAA==&#10;" strokecolor="#538135 [2409]" strokeweight=".5pt">
                <v:stroke endarrow="block" joinstyle="miter"/>
              </v:shape>
            </w:pict>
          </mc:Fallback>
        </mc:AlternateContent>
      </w:r>
      <w:r w:rsidRPr="00946AF6">
        <w:rPr>
          <w:noProof/>
          <w:lang w:val="en-GB"/>
        </w:rPr>
        <w:drawing>
          <wp:anchor distT="0" distB="0" distL="0" distR="0" simplePos="0" relativeHeight="251622400" behindDoc="0" locked="0" layoutInCell="0" allowOverlap="1" wp14:anchorId="41E0C41D" wp14:editId="59ED901B">
            <wp:simplePos x="0" y="0"/>
            <wp:positionH relativeFrom="column">
              <wp:posOffset>4484793</wp:posOffset>
            </wp:positionH>
            <wp:positionV relativeFrom="paragraph">
              <wp:posOffset>577850</wp:posOffset>
            </wp:positionV>
            <wp:extent cx="522605" cy="484505"/>
            <wp:effectExtent l="0" t="0" r="0" b="0"/>
            <wp:wrapNone/>
            <wp:docPr id="114" name="Afbeeldin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Afbeelding11"/>
                    <pic:cNvPicPr>
                      <a:picLocks noChangeAspect="1" noChangeArrowheads="1"/>
                    </pic:cNvPicPr>
                  </pic:nvPicPr>
                  <pic:blipFill>
                    <a:blip r:embed="rId133"/>
                    <a:stretch>
                      <a:fillRect/>
                    </a:stretch>
                  </pic:blipFill>
                  <pic:spPr bwMode="auto">
                    <a:xfrm>
                      <a:off x="0" y="0"/>
                      <a:ext cx="522605" cy="484505"/>
                    </a:xfrm>
                    <a:prstGeom prst="rect">
                      <a:avLst/>
                    </a:prstGeom>
                  </pic:spPr>
                </pic:pic>
              </a:graphicData>
            </a:graphic>
          </wp:anchor>
        </w:drawing>
      </w:r>
      <w:r w:rsidRPr="00946AF6">
        <w:rPr>
          <w:noProof/>
          <w:lang w:val="en-GB"/>
        </w:rPr>
        <w:drawing>
          <wp:anchor distT="0" distB="0" distL="0" distR="0" simplePos="0" relativeHeight="251623424" behindDoc="0" locked="0" layoutInCell="0" allowOverlap="1" wp14:anchorId="6472BCDB" wp14:editId="05D97FA2">
            <wp:simplePos x="0" y="0"/>
            <wp:positionH relativeFrom="column">
              <wp:posOffset>5024332</wp:posOffset>
            </wp:positionH>
            <wp:positionV relativeFrom="paragraph">
              <wp:posOffset>563880</wp:posOffset>
            </wp:positionV>
            <wp:extent cx="527685" cy="484505"/>
            <wp:effectExtent l="0" t="0" r="0" b="0"/>
            <wp:wrapNone/>
            <wp:docPr id="115" name="Afbeeldin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Afbeelding12"/>
                    <pic:cNvPicPr>
                      <a:picLocks noChangeAspect="1" noChangeArrowheads="1"/>
                    </pic:cNvPicPr>
                  </pic:nvPicPr>
                  <pic:blipFill>
                    <a:blip r:embed="rId134"/>
                    <a:stretch>
                      <a:fillRect/>
                    </a:stretch>
                  </pic:blipFill>
                  <pic:spPr bwMode="auto">
                    <a:xfrm>
                      <a:off x="0" y="0"/>
                      <a:ext cx="527685" cy="484505"/>
                    </a:xfrm>
                    <a:prstGeom prst="rect">
                      <a:avLst/>
                    </a:prstGeom>
                  </pic:spPr>
                </pic:pic>
              </a:graphicData>
            </a:graphic>
          </wp:anchor>
        </w:drawing>
      </w:r>
      <w:r w:rsidRPr="00946AF6">
        <w:rPr>
          <w:noProof/>
          <w:lang w:val="en-GB"/>
        </w:rPr>
        <w:drawing>
          <wp:anchor distT="0" distB="0" distL="0" distR="0" simplePos="0" relativeHeight="251621376" behindDoc="0" locked="0" layoutInCell="0" allowOverlap="1" wp14:anchorId="51474EBE" wp14:editId="626431CA">
            <wp:simplePos x="0" y="0"/>
            <wp:positionH relativeFrom="column">
              <wp:posOffset>2460404</wp:posOffset>
            </wp:positionH>
            <wp:positionV relativeFrom="paragraph">
              <wp:posOffset>607060</wp:posOffset>
            </wp:positionV>
            <wp:extent cx="522605" cy="381000"/>
            <wp:effectExtent l="0" t="0" r="0" b="0"/>
            <wp:wrapNone/>
            <wp:docPr id="113" name="Afbeeld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Afbeelding10"/>
                    <pic:cNvPicPr>
                      <a:picLocks noChangeAspect="1" noChangeArrowheads="1"/>
                    </pic:cNvPicPr>
                  </pic:nvPicPr>
                  <pic:blipFill>
                    <a:blip r:embed="rId135"/>
                    <a:stretch>
                      <a:fillRect/>
                    </a:stretch>
                  </pic:blipFill>
                  <pic:spPr bwMode="auto">
                    <a:xfrm>
                      <a:off x="0" y="0"/>
                      <a:ext cx="522605" cy="381000"/>
                    </a:xfrm>
                    <a:prstGeom prst="rect">
                      <a:avLst/>
                    </a:prstGeom>
                  </pic:spPr>
                </pic:pic>
              </a:graphicData>
            </a:graphic>
          </wp:anchor>
        </w:drawing>
      </w:r>
      <w:r w:rsidRPr="00946AF6">
        <w:rPr>
          <w:noProof/>
          <w:lang w:val="en-GB"/>
        </w:rPr>
        <w:drawing>
          <wp:inline distT="0" distB="0" distL="0" distR="0" wp14:anchorId="1A780466" wp14:editId="094D8750">
            <wp:extent cx="5731510" cy="2066290"/>
            <wp:effectExtent l="0" t="0" r="0" b="0"/>
            <wp:docPr id="116"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215"/>
                    <pic:cNvPicPr>
                      <a:picLocks noChangeAspect="1" noChangeArrowheads="1"/>
                    </pic:cNvPicPr>
                  </pic:nvPicPr>
                  <pic:blipFill>
                    <a:blip r:embed="rId136"/>
                    <a:stretch>
                      <a:fillRect/>
                    </a:stretch>
                  </pic:blipFill>
                  <pic:spPr bwMode="auto">
                    <a:xfrm>
                      <a:off x="0" y="0"/>
                      <a:ext cx="5731510" cy="2066290"/>
                    </a:xfrm>
                    <a:prstGeom prst="rect">
                      <a:avLst/>
                    </a:prstGeom>
                  </pic:spPr>
                </pic:pic>
              </a:graphicData>
            </a:graphic>
          </wp:inline>
        </w:drawing>
      </w:r>
    </w:p>
    <w:p w14:paraId="2CB4FB2A" w14:textId="77F9ABC6" w:rsidR="003C6D43" w:rsidRPr="00946AF6" w:rsidRDefault="00946B59" w:rsidP="00C33477">
      <w:pPr>
        <w:pStyle w:val="Caption"/>
        <w:rPr>
          <w:rFonts w:eastAsiaTheme="majorEastAsia" w:cstheme="majorBidi"/>
          <w:sz w:val="26"/>
          <w:szCs w:val="26"/>
          <w:lang w:val="en-GB" w:eastAsia="nl-NL"/>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41</w:t>
      </w:r>
      <w:r w:rsidRPr="00946AF6">
        <w:rPr>
          <w:b/>
          <w:bCs/>
          <w:lang w:val="en-GB"/>
        </w:rPr>
        <w:fldChar w:fldCharType="end"/>
      </w:r>
      <w:r w:rsidRPr="00946AF6">
        <w:rPr>
          <w:b/>
          <w:bCs/>
          <w:lang w:val="en-GB"/>
        </w:rPr>
        <w:t>.</w:t>
      </w:r>
      <w:r w:rsidRPr="00946AF6">
        <w:rPr>
          <w:lang w:val="en-GB"/>
        </w:rPr>
        <w:t xml:space="preserve"> GC chromatograms of 2-methyl-1-pyrroline (black), 2-methylpyrrolidine (pink), (</w:t>
      </w:r>
      <w:r w:rsidRPr="00946AF6">
        <w:rPr>
          <w:i/>
          <w:lang w:val="en-GB"/>
        </w:rPr>
        <w:t>R</w:t>
      </w:r>
      <w:r w:rsidRPr="00946AF6">
        <w:rPr>
          <w:lang w:val="en-GB"/>
        </w:rPr>
        <w:t xml:space="preserve">)-2-methylpyrrolidine (blue), DMSO (brown) and a reaction mixture with the </w:t>
      </w:r>
      <w:r w:rsidRPr="00946AF6">
        <w:rPr>
          <w:i/>
          <w:lang w:val="en-GB"/>
        </w:rPr>
        <w:t>Ryt</w:t>
      </w:r>
      <w:r w:rsidRPr="00946AF6">
        <w:rPr>
          <w:lang w:val="en-GB"/>
        </w:rPr>
        <w:t>RedAm (green)</w:t>
      </w:r>
      <w:r w:rsidR="002D1392" w:rsidRPr="00946AF6">
        <w:rPr>
          <w:lang w:val="en-GB"/>
        </w:rPr>
        <w:t>;</w:t>
      </w:r>
      <w:r w:rsidRPr="00946AF6">
        <w:rPr>
          <w:lang w:val="en-GB"/>
        </w:rPr>
        <w:t xml:space="preserve"> on Hydrodex β-TBDM method C</w:t>
      </w:r>
      <w:r w:rsidR="00545C85" w:rsidRPr="00946AF6">
        <w:rPr>
          <w:lang w:val="en-GB"/>
        </w:rPr>
        <w:t>2</w:t>
      </w:r>
      <w:r w:rsidRPr="00946AF6">
        <w:rPr>
          <w:lang w:val="en-GB"/>
        </w:rPr>
        <w:t>.</w:t>
      </w:r>
      <w:r w:rsidRPr="00946AF6">
        <w:rPr>
          <w:lang w:val="en-GB"/>
        </w:rPr>
        <w:br w:type="page"/>
      </w:r>
    </w:p>
    <w:p w14:paraId="36145718" w14:textId="77777777" w:rsidR="003C6D43" w:rsidRPr="00946AF6" w:rsidRDefault="00000000" w:rsidP="00821976">
      <w:pPr>
        <w:pStyle w:val="Heading2"/>
      </w:pPr>
      <w:bookmarkStart w:id="72" w:name="_Toc156826741"/>
      <w:bookmarkStart w:id="73" w:name="_Toc172653677"/>
      <w:r w:rsidRPr="00946AF6">
        <w:lastRenderedPageBreak/>
        <w:t>5.3. GC-MS column and chromatograms</w:t>
      </w:r>
      <w:bookmarkEnd w:id="72"/>
      <w:bookmarkEnd w:id="73"/>
    </w:p>
    <w:p w14:paraId="455E0F95" w14:textId="178EB2EC" w:rsidR="003C6D43" w:rsidRPr="00946AF6" w:rsidRDefault="00000000">
      <w:pPr>
        <w:rPr>
          <w:lang w:val="en-GB" w:eastAsia="nl-NL"/>
        </w:rPr>
      </w:pPr>
      <w:r w:rsidRPr="00946AF6">
        <w:rPr>
          <w:lang w:val="en-GB" w:eastAsia="nl-NL"/>
        </w:rPr>
        <w:t xml:space="preserve">When the expected amine product was not commercially </w:t>
      </w:r>
      <w:r w:rsidR="00556AA8" w:rsidRPr="00946AF6">
        <w:rPr>
          <w:lang w:val="en-GB" w:eastAsia="nl-NL"/>
        </w:rPr>
        <w:t xml:space="preserve">or synthetically </w:t>
      </w:r>
      <w:r w:rsidRPr="00946AF6">
        <w:rPr>
          <w:lang w:val="en-GB" w:eastAsia="nl-NL"/>
        </w:rPr>
        <w:t xml:space="preserve">available, extracted reaction samples were injected and analysed on a </w:t>
      </w:r>
      <w:r w:rsidR="005C4BAF" w:rsidRPr="00946AF6">
        <w:rPr>
          <w:lang w:val="en-GB" w:eastAsia="nl-NL"/>
        </w:rPr>
        <w:t>GC</w:t>
      </w:r>
      <w:r w:rsidR="00CF0FCE" w:rsidRPr="00946AF6">
        <w:rPr>
          <w:lang w:val="en-GB" w:eastAsia="nl-NL"/>
        </w:rPr>
        <w:t>-</w:t>
      </w:r>
      <w:r w:rsidR="005C4BAF" w:rsidRPr="00946AF6">
        <w:rPr>
          <w:lang w:val="en-GB" w:eastAsia="nl-NL"/>
        </w:rPr>
        <w:t>MS-QP2010 SE from Shimadzu</w:t>
      </w:r>
      <w:r w:rsidRPr="00946AF6">
        <w:rPr>
          <w:lang w:val="en-GB" w:eastAsia="nl-NL"/>
        </w:rPr>
        <w:t>.</w:t>
      </w:r>
    </w:p>
    <w:p w14:paraId="1263F42E" w14:textId="77777777" w:rsidR="00CF0FCE" w:rsidRPr="00946AF6" w:rsidRDefault="00CF0FCE">
      <w:pPr>
        <w:rPr>
          <w:lang w:val="en-GB" w:eastAsia="nl-NL"/>
        </w:rPr>
      </w:pPr>
    </w:p>
    <w:p w14:paraId="44889521" w14:textId="6416E04F" w:rsidR="003C6D43" w:rsidRPr="00946AF6" w:rsidRDefault="00000000">
      <w:pPr>
        <w:rPr>
          <w:lang w:val="en-GB" w:eastAsia="nl-NL"/>
        </w:rPr>
      </w:pPr>
      <w:r w:rsidRPr="00946AF6">
        <w:rPr>
          <w:b/>
          <w:bCs/>
          <w:lang w:val="en-GB" w:eastAsia="nl-NL"/>
        </w:rPr>
        <w:t>Column D</w:t>
      </w:r>
      <w:r w:rsidRPr="00946AF6">
        <w:rPr>
          <w:lang w:val="en-GB" w:eastAsia="nl-NL"/>
        </w:rPr>
        <w:t xml:space="preserve">: CP-Sil-5 VF-1ms, 25 m </w:t>
      </w:r>
      <w:r w:rsidR="00E74742" w:rsidRPr="00946AF6">
        <w:rPr>
          <w:rFonts w:cstheme="minorHAnsi"/>
          <w:lang w:val="en-GB" w:eastAsia="nl-NL"/>
        </w:rPr>
        <w:t>×</w:t>
      </w:r>
      <w:r w:rsidRPr="00946AF6">
        <w:rPr>
          <w:lang w:val="en-GB" w:eastAsia="nl-NL"/>
        </w:rPr>
        <w:t xml:space="preserve"> 0.25 mm </w:t>
      </w:r>
      <w:r w:rsidR="00E74742" w:rsidRPr="00946AF6">
        <w:rPr>
          <w:rFonts w:cstheme="minorHAnsi"/>
          <w:lang w:val="en-GB" w:eastAsia="nl-NL"/>
        </w:rPr>
        <w:t>×</w:t>
      </w:r>
      <w:r w:rsidRPr="00946AF6">
        <w:rPr>
          <w:lang w:val="en-GB" w:eastAsia="nl-NL"/>
        </w:rPr>
        <w:t xml:space="preserve"> 0.4 µm, split ratio 50, injection temperature 340 </w:t>
      </w:r>
      <w:r w:rsidRPr="00946AF6">
        <w:rPr>
          <w:rFonts w:cstheme="minorHAnsi"/>
          <w:lang w:val="en-GB" w:eastAsia="nl-NL"/>
        </w:rPr>
        <w:t>°</w:t>
      </w:r>
      <w:r w:rsidRPr="00946AF6">
        <w:rPr>
          <w:lang w:val="en-GB" w:eastAsia="nl-NL"/>
        </w:rPr>
        <w:t>C, helium as carrier gas.</w:t>
      </w:r>
    </w:p>
    <w:p w14:paraId="46CDF033" w14:textId="77777777" w:rsidR="003C6D43" w:rsidRPr="00946AF6" w:rsidRDefault="003C6D43">
      <w:pPr>
        <w:rPr>
          <w:lang w:val="en-GB" w:eastAsia="nl-NL"/>
        </w:rPr>
      </w:pPr>
    </w:p>
    <w:p w14:paraId="6584ACDE" w14:textId="31DA293C" w:rsidR="003C6D43" w:rsidRPr="00946AF6" w:rsidRDefault="00CF0FCE" w:rsidP="00CF0FCE">
      <w:pPr>
        <w:pStyle w:val="Caption"/>
        <w:rPr>
          <w:lang w:val="en-GB"/>
        </w:rPr>
      </w:pPr>
      <w:r w:rsidRPr="00946AF6">
        <w:rPr>
          <w:b/>
          <w:bCs/>
          <w:lang w:val="en-GB"/>
        </w:rPr>
        <w:t>Table S</w:t>
      </w:r>
      <w:r w:rsidRPr="00946AF6">
        <w:rPr>
          <w:b/>
          <w:bCs/>
          <w:lang w:val="en-GB"/>
        </w:rPr>
        <w:fldChar w:fldCharType="begin"/>
      </w:r>
      <w:r w:rsidRPr="00946AF6">
        <w:rPr>
          <w:b/>
          <w:bCs/>
          <w:lang w:val="en-GB"/>
        </w:rPr>
        <w:instrText xml:space="preserve"> SEQ Table \* ARABIC </w:instrText>
      </w:r>
      <w:r w:rsidRPr="00946AF6">
        <w:rPr>
          <w:b/>
          <w:bCs/>
          <w:lang w:val="en-GB"/>
        </w:rPr>
        <w:fldChar w:fldCharType="separate"/>
      </w:r>
      <w:r w:rsidR="00C6245A">
        <w:rPr>
          <w:b/>
          <w:bCs/>
          <w:noProof/>
          <w:lang w:val="en-GB"/>
        </w:rPr>
        <w:t>5</w:t>
      </w:r>
      <w:r w:rsidRPr="00946AF6">
        <w:rPr>
          <w:b/>
          <w:bCs/>
          <w:lang w:val="en-GB"/>
        </w:rPr>
        <w:fldChar w:fldCharType="end"/>
      </w:r>
      <w:r w:rsidRPr="00946AF6">
        <w:rPr>
          <w:b/>
          <w:bCs/>
          <w:lang w:val="en-GB"/>
        </w:rPr>
        <w:t>.</w:t>
      </w:r>
      <w:r w:rsidRPr="00946AF6">
        <w:rPr>
          <w:lang w:val="en-GB"/>
        </w:rPr>
        <w:t xml:space="preserve"> GC-MS method and retention times of products which were commercially unavailable.</w:t>
      </w:r>
    </w:p>
    <w:tbl>
      <w:tblPr>
        <w:tblW w:w="8504" w:type="dxa"/>
        <w:tblLayout w:type="fixed"/>
        <w:tblCellMar>
          <w:left w:w="57" w:type="dxa"/>
          <w:right w:w="57" w:type="dxa"/>
        </w:tblCellMar>
        <w:tblLook w:val="04A0" w:firstRow="1" w:lastRow="0" w:firstColumn="1" w:lastColumn="0" w:noHBand="0" w:noVBand="1"/>
      </w:tblPr>
      <w:tblGrid>
        <w:gridCol w:w="964"/>
        <w:gridCol w:w="849"/>
        <w:gridCol w:w="2722"/>
        <w:gridCol w:w="2608"/>
        <w:gridCol w:w="1361"/>
      </w:tblGrid>
      <w:tr w:rsidR="003C6D43" w:rsidRPr="00946AF6" w14:paraId="44AB6C56" w14:textId="77777777">
        <w:trPr>
          <w:trHeight w:val="283"/>
        </w:trPr>
        <w:tc>
          <w:tcPr>
            <w:tcW w:w="964" w:type="dxa"/>
            <w:tcBorders>
              <w:top w:val="single" w:sz="4" w:space="0" w:color="000000"/>
              <w:bottom w:val="single" w:sz="4" w:space="0" w:color="000000"/>
            </w:tcBorders>
            <w:shd w:val="clear" w:color="auto" w:fill="auto"/>
            <w:vAlign w:val="center"/>
          </w:tcPr>
          <w:p w14:paraId="2DE8A069" w14:textId="77777777" w:rsidR="003C6D43" w:rsidRPr="00946AF6" w:rsidRDefault="003C6D43">
            <w:pPr>
              <w:widowControl w:val="0"/>
              <w:rPr>
                <w:b/>
                <w:bCs/>
                <w:sz w:val="18"/>
                <w:lang w:val="en-GB" w:eastAsia="nl-NL"/>
              </w:rPr>
            </w:pPr>
          </w:p>
        </w:tc>
        <w:tc>
          <w:tcPr>
            <w:tcW w:w="849" w:type="dxa"/>
            <w:tcBorders>
              <w:top w:val="single" w:sz="4" w:space="0" w:color="000000"/>
              <w:bottom w:val="single" w:sz="4" w:space="0" w:color="000000"/>
            </w:tcBorders>
          </w:tcPr>
          <w:p w14:paraId="505E94DD" w14:textId="77777777" w:rsidR="003C6D43" w:rsidRPr="00946AF6" w:rsidRDefault="003C6D43">
            <w:pPr>
              <w:widowControl w:val="0"/>
              <w:rPr>
                <w:b/>
                <w:bCs/>
                <w:sz w:val="18"/>
                <w:lang w:val="en-GB" w:eastAsia="nl-NL"/>
              </w:rPr>
            </w:pPr>
          </w:p>
        </w:tc>
        <w:tc>
          <w:tcPr>
            <w:tcW w:w="2722" w:type="dxa"/>
            <w:tcBorders>
              <w:top w:val="single" w:sz="4" w:space="0" w:color="000000"/>
              <w:bottom w:val="single" w:sz="4" w:space="0" w:color="000000"/>
            </w:tcBorders>
            <w:shd w:val="clear" w:color="auto" w:fill="auto"/>
            <w:vAlign w:val="center"/>
          </w:tcPr>
          <w:p w14:paraId="5781CF61" w14:textId="77777777" w:rsidR="003C6D43" w:rsidRPr="00946AF6" w:rsidRDefault="00000000">
            <w:pPr>
              <w:widowControl w:val="0"/>
              <w:rPr>
                <w:b/>
                <w:bCs/>
                <w:sz w:val="18"/>
                <w:lang w:val="en-GB" w:eastAsia="nl-NL"/>
              </w:rPr>
            </w:pPr>
            <w:r w:rsidRPr="00946AF6">
              <w:rPr>
                <w:b/>
                <w:bCs/>
                <w:sz w:val="18"/>
                <w:lang w:val="en-GB" w:eastAsia="nl-NL"/>
              </w:rPr>
              <w:t>GC oven program</w:t>
            </w:r>
          </w:p>
        </w:tc>
        <w:tc>
          <w:tcPr>
            <w:tcW w:w="2608" w:type="dxa"/>
            <w:tcBorders>
              <w:top w:val="single" w:sz="4" w:space="0" w:color="000000"/>
              <w:bottom w:val="single" w:sz="4" w:space="0" w:color="000000"/>
            </w:tcBorders>
            <w:vAlign w:val="center"/>
          </w:tcPr>
          <w:p w14:paraId="29FDA810" w14:textId="77777777" w:rsidR="003C6D43" w:rsidRPr="00946AF6" w:rsidRDefault="003C6D43">
            <w:pPr>
              <w:widowControl w:val="0"/>
              <w:rPr>
                <w:b/>
                <w:bCs/>
                <w:sz w:val="18"/>
                <w:lang w:val="en-GB" w:eastAsia="nl-NL"/>
              </w:rPr>
            </w:pPr>
          </w:p>
        </w:tc>
        <w:tc>
          <w:tcPr>
            <w:tcW w:w="1361" w:type="dxa"/>
            <w:tcBorders>
              <w:top w:val="single" w:sz="4" w:space="0" w:color="000000"/>
              <w:bottom w:val="single" w:sz="4" w:space="0" w:color="000000"/>
            </w:tcBorders>
          </w:tcPr>
          <w:p w14:paraId="03252FE7" w14:textId="77777777" w:rsidR="003C6D43" w:rsidRPr="00946AF6" w:rsidRDefault="003C6D43">
            <w:pPr>
              <w:widowControl w:val="0"/>
              <w:rPr>
                <w:b/>
                <w:bCs/>
                <w:sz w:val="18"/>
                <w:lang w:val="en-GB" w:eastAsia="nl-NL"/>
              </w:rPr>
            </w:pPr>
          </w:p>
        </w:tc>
      </w:tr>
      <w:tr w:rsidR="003C6D43" w:rsidRPr="00946AF6" w14:paraId="36B31CE9" w14:textId="77777777">
        <w:trPr>
          <w:trHeight w:val="283"/>
        </w:trPr>
        <w:tc>
          <w:tcPr>
            <w:tcW w:w="964" w:type="dxa"/>
            <w:tcBorders>
              <w:top w:val="single" w:sz="4" w:space="0" w:color="000000"/>
              <w:bottom w:val="single" w:sz="4" w:space="0" w:color="000000"/>
              <w:right w:val="single" w:sz="4" w:space="0" w:color="000000"/>
            </w:tcBorders>
            <w:shd w:val="clear" w:color="auto" w:fill="auto"/>
            <w:vAlign w:val="center"/>
          </w:tcPr>
          <w:p w14:paraId="7F67FAA7" w14:textId="77777777" w:rsidR="003C6D43" w:rsidRPr="00946AF6" w:rsidRDefault="00000000">
            <w:pPr>
              <w:widowControl w:val="0"/>
              <w:rPr>
                <w:bCs/>
                <w:sz w:val="18"/>
                <w:lang w:val="en-GB" w:eastAsia="nl-NL"/>
              </w:rPr>
            </w:pPr>
            <w:r w:rsidRPr="00946AF6">
              <w:rPr>
                <w:b/>
                <w:bCs/>
                <w:sz w:val="18"/>
                <w:lang w:val="en-GB" w:eastAsia="nl-NL"/>
              </w:rPr>
              <w:t>GC column</w:t>
            </w:r>
          </w:p>
        </w:tc>
        <w:tc>
          <w:tcPr>
            <w:tcW w:w="849" w:type="dxa"/>
            <w:tcBorders>
              <w:top w:val="single" w:sz="4" w:space="0" w:color="000000"/>
              <w:left w:val="single" w:sz="4" w:space="0" w:color="000000"/>
              <w:bottom w:val="single" w:sz="4" w:space="0" w:color="000000"/>
              <w:right w:val="single" w:sz="4" w:space="0" w:color="000000"/>
            </w:tcBorders>
            <w:vAlign w:val="center"/>
          </w:tcPr>
          <w:p w14:paraId="5307E096" w14:textId="77777777" w:rsidR="003C6D43" w:rsidRPr="00946AF6" w:rsidRDefault="00000000">
            <w:pPr>
              <w:widowControl w:val="0"/>
              <w:rPr>
                <w:b/>
                <w:bCs/>
                <w:sz w:val="18"/>
                <w:lang w:val="en-GB"/>
              </w:rPr>
            </w:pPr>
            <w:r w:rsidRPr="00946AF6">
              <w:rPr>
                <w:b/>
                <w:bCs/>
                <w:sz w:val="18"/>
                <w:lang w:val="en-GB" w:eastAsia="nl-NL"/>
              </w:rPr>
              <w:t>Method</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FC783" w14:textId="77777777" w:rsidR="003C6D43" w:rsidRPr="00946AF6" w:rsidRDefault="00000000">
            <w:pPr>
              <w:widowControl w:val="0"/>
              <w:rPr>
                <w:bCs/>
                <w:sz w:val="18"/>
                <w:lang w:val="en-GB"/>
              </w:rPr>
            </w:pPr>
            <w:r w:rsidRPr="00946AF6">
              <w:rPr>
                <w:bCs/>
                <w:sz w:val="18"/>
                <w:lang w:val="en-GB"/>
              </w:rPr>
              <w:t>rate (°C/min), temp. (°C), hold (min)</w:t>
            </w:r>
          </w:p>
        </w:tc>
        <w:tc>
          <w:tcPr>
            <w:tcW w:w="2608" w:type="dxa"/>
            <w:tcBorders>
              <w:top w:val="single" w:sz="4" w:space="0" w:color="000000"/>
              <w:left w:val="single" w:sz="4" w:space="0" w:color="000000"/>
              <w:bottom w:val="single" w:sz="4" w:space="0" w:color="000000"/>
              <w:right w:val="single" w:sz="4" w:space="0" w:color="000000"/>
            </w:tcBorders>
            <w:vAlign w:val="center"/>
          </w:tcPr>
          <w:p w14:paraId="59D5D171" w14:textId="77777777" w:rsidR="003C6D43" w:rsidRPr="00946AF6" w:rsidRDefault="00000000">
            <w:pPr>
              <w:widowControl w:val="0"/>
              <w:rPr>
                <w:b/>
                <w:bCs/>
                <w:sz w:val="18"/>
                <w:lang w:val="en-GB"/>
              </w:rPr>
            </w:pPr>
            <w:r w:rsidRPr="00946AF6">
              <w:rPr>
                <w:b/>
                <w:bCs/>
                <w:sz w:val="18"/>
                <w:lang w:val="en-GB" w:eastAsia="nl-NL"/>
              </w:rPr>
              <w:t>Compound</w:t>
            </w:r>
          </w:p>
        </w:tc>
        <w:tc>
          <w:tcPr>
            <w:tcW w:w="1361" w:type="dxa"/>
            <w:tcBorders>
              <w:top w:val="single" w:sz="4" w:space="0" w:color="000000"/>
              <w:left w:val="single" w:sz="4" w:space="0" w:color="000000"/>
              <w:bottom w:val="single" w:sz="4" w:space="0" w:color="000000"/>
            </w:tcBorders>
            <w:vAlign w:val="center"/>
          </w:tcPr>
          <w:p w14:paraId="7AD0C8C5" w14:textId="77777777" w:rsidR="003C6D43" w:rsidRPr="00946AF6" w:rsidRDefault="00000000">
            <w:pPr>
              <w:widowControl w:val="0"/>
              <w:rPr>
                <w:sz w:val="18"/>
                <w:lang w:val="en-GB" w:eastAsia="nl-NL"/>
              </w:rPr>
            </w:pPr>
            <w:r w:rsidRPr="00946AF6">
              <w:rPr>
                <w:b/>
                <w:bCs/>
                <w:sz w:val="18"/>
                <w:lang w:val="en-GB" w:eastAsia="nl-NL"/>
              </w:rPr>
              <w:t>Ret. time (min)</w:t>
            </w:r>
          </w:p>
        </w:tc>
      </w:tr>
      <w:tr w:rsidR="003C6D43" w:rsidRPr="00946AF6" w14:paraId="09E2F174" w14:textId="77777777">
        <w:trPr>
          <w:trHeight w:val="283"/>
        </w:trPr>
        <w:tc>
          <w:tcPr>
            <w:tcW w:w="964" w:type="dxa"/>
            <w:tcBorders>
              <w:top w:val="single" w:sz="4" w:space="0" w:color="000000"/>
              <w:bottom w:val="single" w:sz="4" w:space="0" w:color="000000"/>
              <w:right w:val="single" w:sz="4" w:space="0" w:color="000000"/>
            </w:tcBorders>
            <w:shd w:val="clear" w:color="auto" w:fill="auto"/>
            <w:vAlign w:val="center"/>
          </w:tcPr>
          <w:p w14:paraId="0BC5C3C6" w14:textId="77777777" w:rsidR="009A12A5" w:rsidRPr="00740A84" w:rsidRDefault="00000000">
            <w:pPr>
              <w:widowControl w:val="0"/>
              <w:jc w:val="left"/>
              <w:rPr>
                <w:lang w:val="fr-CA"/>
              </w:rPr>
            </w:pPr>
            <w:r w:rsidRPr="00740A84">
              <w:rPr>
                <w:b/>
                <w:sz w:val="18"/>
                <w:lang w:val="fr-CA" w:eastAsia="nl-NL"/>
              </w:rPr>
              <w:t>D</w:t>
            </w:r>
          </w:p>
          <w:p w14:paraId="1068ED7D" w14:textId="3A1326D6" w:rsidR="003C6D43" w:rsidRPr="00740A84" w:rsidRDefault="009A12A5">
            <w:pPr>
              <w:widowControl w:val="0"/>
              <w:jc w:val="left"/>
              <w:rPr>
                <w:b/>
                <w:sz w:val="18"/>
                <w:lang w:val="fr-CA" w:eastAsia="nl-NL"/>
              </w:rPr>
            </w:pPr>
            <w:r w:rsidRPr="00740A84">
              <w:rPr>
                <w:b/>
                <w:sz w:val="18"/>
                <w:lang w:val="fr-CA" w:eastAsia="nl-NL"/>
              </w:rPr>
              <w:t>CP-Sil-5 VF-1ms</w:t>
            </w:r>
          </w:p>
        </w:tc>
        <w:tc>
          <w:tcPr>
            <w:tcW w:w="849" w:type="dxa"/>
            <w:tcBorders>
              <w:top w:val="single" w:sz="4" w:space="0" w:color="000000"/>
              <w:left w:val="single" w:sz="4" w:space="0" w:color="000000"/>
              <w:bottom w:val="single" w:sz="4" w:space="0" w:color="000000"/>
              <w:right w:val="single" w:sz="4" w:space="0" w:color="000000"/>
            </w:tcBorders>
            <w:vAlign w:val="center"/>
          </w:tcPr>
          <w:p w14:paraId="246B9BE5"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D1</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tbl>
            <w:tblPr>
              <w:tblW w:w="2211" w:type="dxa"/>
              <w:tblLayout w:type="fixed"/>
              <w:tblLook w:val="04A0" w:firstRow="1" w:lastRow="0" w:firstColumn="1" w:lastColumn="0" w:noHBand="0" w:noVBand="1"/>
            </w:tblPr>
            <w:tblGrid>
              <w:gridCol w:w="737"/>
              <w:gridCol w:w="737"/>
              <w:gridCol w:w="737"/>
            </w:tblGrid>
            <w:tr w:rsidR="003C6D43" w:rsidRPr="00946AF6" w14:paraId="3F6B338B" w14:textId="77777777">
              <w:trPr>
                <w:trHeight w:val="240"/>
              </w:trPr>
              <w:tc>
                <w:tcPr>
                  <w:tcW w:w="737" w:type="dxa"/>
                  <w:shd w:val="clear" w:color="auto" w:fill="auto"/>
                  <w:vAlign w:val="center"/>
                </w:tcPr>
                <w:p w14:paraId="4F485E9B"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w:t>
                  </w:r>
                </w:p>
              </w:tc>
              <w:tc>
                <w:tcPr>
                  <w:tcW w:w="737" w:type="dxa"/>
                  <w:shd w:val="clear" w:color="auto" w:fill="auto"/>
                  <w:vAlign w:val="center"/>
                </w:tcPr>
                <w:p w14:paraId="266245EA"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80</w:t>
                  </w:r>
                </w:p>
              </w:tc>
              <w:tc>
                <w:tcPr>
                  <w:tcW w:w="737" w:type="dxa"/>
                  <w:shd w:val="clear" w:color="auto" w:fill="auto"/>
                  <w:vAlign w:val="center"/>
                </w:tcPr>
                <w:p w14:paraId="2320E12D"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3</w:t>
                  </w:r>
                </w:p>
              </w:tc>
            </w:tr>
            <w:tr w:rsidR="003C6D43" w:rsidRPr="00946AF6" w14:paraId="34216E48" w14:textId="77777777">
              <w:trPr>
                <w:trHeight w:val="240"/>
              </w:trPr>
              <w:tc>
                <w:tcPr>
                  <w:tcW w:w="737" w:type="dxa"/>
                  <w:shd w:val="clear" w:color="auto" w:fill="auto"/>
                  <w:vAlign w:val="center"/>
                </w:tcPr>
                <w:p w14:paraId="0EA53E2E"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5</w:t>
                  </w:r>
                </w:p>
              </w:tc>
              <w:tc>
                <w:tcPr>
                  <w:tcW w:w="737" w:type="dxa"/>
                  <w:shd w:val="clear" w:color="auto" w:fill="auto"/>
                  <w:vAlign w:val="center"/>
                </w:tcPr>
                <w:p w14:paraId="744F26A7"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100</w:t>
                  </w:r>
                </w:p>
              </w:tc>
              <w:tc>
                <w:tcPr>
                  <w:tcW w:w="737" w:type="dxa"/>
                  <w:shd w:val="clear" w:color="auto" w:fill="auto"/>
                  <w:vAlign w:val="center"/>
                </w:tcPr>
                <w:p w14:paraId="1B8ABA80"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4</w:t>
                  </w:r>
                </w:p>
              </w:tc>
            </w:tr>
            <w:tr w:rsidR="003C6D43" w:rsidRPr="00946AF6" w14:paraId="19CDAF43" w14:textId="77777777">
              <w:trPr>
                <w:trHeight w:val="240"/>
              </w:trPr>
              <w:tc>
                <w:tcPr>
                  <w:tcW w:w="737" w:type="dxa"/>
                  <w:shd w:val="clear" w:color="auto" w:fill="auto"/>
                  <w:vAlign w:val="center"/>
                </w:tcPr>
                <w:p w14:paraId="01909953"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25</w:t>
                  </w:r>
                </w:p>
              </w:tc>
              <w:tc>
                <w:tcPr>
                  <w:tcW w:w="737" w:type="dxa"/>
                  <w:shd w:val="clear" w:color="auto" w:fill="auto"/>
                  <w:vAlign w:val="center"/>
                </w:tcPr>
                <w:p w14:paraId="2356BE79"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345</w:t>
                  </w:r>
                </w:p>
              </w:tc>
              <w:tc>
                <w:tcPr>
                  <w:tcW w:w="737" w:type="dxa"/>
                  <w:shd w:val="clear" w:color="auto" w:fill="auto"/>
                  <w:vAlign w:val="center"/>
                </w:tcPr>
                <w:p w14:paraId="51D60013" w14:textId="77777777" w:rsidR="003C6D43" w:rsidRPr="00946AF6" w:rsidRDefault="00000000">
                  <w:pPr>
                    <w:widowControl w:val="0"/>
                    <w:jc w:val="left"/>
                    <w:rPr>
                      <w:rFonts w:ascii="Calibri" w:eastAsia="Times New Roman" w:hAnsi="Calibri" w:cs="Calibri"/>
                      <w:color w:val="000000"/>
                      <w:sz w:val="18"/>
                      <w:szCs w:val="18"/>
                      <w:lang w:val="en-GB" w:eastAsia="en-GB"/>
                    </w:rPr>
                  </w:pPr>
                  <w:r w:rsidRPr="00946AF6">
                    <w:rPr>
                      <w:rFonts w:eastAsia="Times New Roman" w:cs="Calibri"/>
                      <w:color w:val="000000"/>
                      <w:sz w:val="18"/>
                      <w:szCs w:val="18"/>
                      <w:lang w:val="en-GB" w:eastAsia="en-GB"/>
                    </w:rPr>
                    <w:t>1</w:t>
                  </w:r>
                </w:p>
              </w:tc>
            </w:tr>
          </w:tbl>
          <w:p w14:paraId="02C94AC0" w14:textId="77777777" w:rsidR="003C6D43" w:rsidRPr="00946AF6" w:rsidRDefault="003C6D43">
            <w:pPr>
              <w:widowControl w:val="0"/>
              <w:rPr>
                <w:bCs/>
                <w:sz w:val="18"/>
                <w:lang w:val="en-GB"/>
              </w:rPr>
            </w:pPr>
          </w:p>
        </w:tc>
        <w:tc>
          <w:tcPr>
            <w:tcW w:w="2608" w:type="dxa"/>
            <w:tcBorders>
              <w:top w:val="single" w:sz="4" w:space="0" w:color="000000"/>
              <w:left w:val="single" w:sz="4" w:space="0" w:color="000000"/>
              <w:bottom w:val="single" w:sz="4" w:space="0" w:color="000000"/>
              <w:right w:val="single" w:sz="4" w:space="0" w:color="000000"/>
            </w:tcBorders>
          </w:tcPr>
          <w:p w14:paraId="7F455E12" w14:textId="77777777" w:rsidR="003C6D43" w:rsidRPr="00946AF6" w:rsidRDefault="00000000">
            <w:pPr>
              <w:widowControl w:val="0"/>
              <w:jc w:val="left"/>
              <w:rPr>
                <w:b/>
                <w:bCs/>
                <w:sz w:val="18"/>
                <w:lang w:val="en-GB"/>
              </w:rPr>
            </w:pPr>
            <w:r w:rsidRPr="00946AF6">
              <w:rPr>
                <w:i/>
                <w:iCs/>
                <w:sz w:val="18"/>
                <w:lang w:val="en-GB"/>
              </w:rPr>
              <w:t>N</w:t>
            </w:r>
            <w:r w:rsidRPr="00946AF6">
              <w:rPr>
                <w:sz w:val="18"/>
                <w:lang w:val="en-GB"/>
              </w:rPr>
              <w:t>-methylhexylamine</w:t>
            </w:r>
            <w:r w:rsidRPr="00946AF6">
              <w:rPr>
                <w:b/>
                <w:bCs/>
                <w:sz w:val="18"/>
                <w:lang w:val="en-GB"/>
              </w:rPr>
              <w:t xml:space="preserve"> 3b</w:t>
            </w:r>
          </w:p>
          <w:p w14:paraId="2336CCD5" w14:textId="77777777" w:rsidR="003C6D43" w:rsidRPr="00946AF6" w:rsidRDefault="00000000">
            <w:pPr>
              <w:widowControl w:val="0"/>
              <w:jc w:val="left"/>
              <w:rPr>
                <w:b/>
                <w:bCs/>
                <w:sz w:val="18"/>
                <w:lang w:val="en-GB"/>
              </w:rPr>
            </w:pPr>
            <w:r w:rsidRPr="00946AF6">
              <w:rPr>
                <w:i/>
                <w:iCs/>
                <w:sz w:val="18"/>
                <w:lang w:val="en-GB"/>
              </w:rPr>
              <w:t>N</w:t>
            </w:r>
            <w:r w:rsidRPr="00946AF6">
              <w:rPr>
                <w:sz w:val="18"/>
                <w:lang w:val="en-GB"/>
              </w:rPr>
              <w:t>-allylhexan-1-amine</w:t>
            </w:r>
            <w:r w:rsidRPr="00946AF6">
              <w:rPr>
                <w:i/>
                <w:iCs/>
                <w:sz w:val="18"/>
                <w:lang w:val="en-GB"/>
              </w:rPr>
              <w:t xml:space="preserve"> </w:t>
            </w:r>
            <w:r w:rsidRPr="00946AF6">
              <w:rPr>
                <w:b/>
                <w:bCs/>
                <w:sz w:val="18"/>
                <w:lang w:val="en-GB"/>
              </w:rPr>
              <w:t>3e</w:t>
            </w:r>
          </w:p>
          <w:p w14:paraId="085CCE57" w14:textId="77777777" w:rsidR="003C6D43" w:rsidRPr="00946AF6" w:rsidRDefault="00000000">
            <w:pPr>
              <w:widowControl w:val="0"/>
              <w:jc w:val="left"/>
              <w:rPr>
                <w:b/>
                <w:bCs/>
                <w:sz w:val="18"/>
                <w:lang w:val="en-GB"/>
              </w:rPr>
            </w:pPr>
            <w:r w:rsidRPr="00946AF6">
              <w:rPr>
                <w:i/>
                <w:iCs/>
                <w:sz w:val="18"/>
                <w:lang w:val="en-GB"/>
              </w:rPr>
              <w:t>N</w:t>
            </w:r>
            <w:r w:rsidRPr="00946AF6">
              <w:rPr>
                <w:sz w:val="18"/>
                <w:lang w:val="en-GB"/>
              </w:rPr>
              <w:t xml:space="preserve">-methylbenzylamine </w:t>
            </w:r>
            <w:r w:rsidRPr="00946AF6">
              <w:rPr>
                <w:b/>
                <w:bCs/>
                <w:sz w:val="18"/>
                <w:lang w:val="en-GB"/>
              </w:rPr>
              <w:t>11b</w:t>
            </w:r>
          </w:p>
          <w:p w14:paraId="6B64939A" w14:textId="77777777" w:rsidR="003C6D43" w:rsidRPr="00946AF6" w:rsidRDefault="00000000">
            <w:pPr>
              <w:widowControl w:val="0"/>
              <w:jc w:val="left"/>
              <w:rPr>
                <w:b/>
                <w:bCs/>
                <w:sz w:val="18"/>
                <w:lang w:val="en-GB"/>
              </w:rPr>
            </w:pPr>
            <w:r w:rsidRPr="00946AF6">
              <w:rPr>
                <w:i/>
                <w:iCs/>
                <w:sz w:val="18"/>
                <w:lang w:val="en-GB"/>
              </w:rPr>
              <w:t>N</w:t>
            </w:r>
            <w:r w:rsidRPr="00946AF6">
              <w:rPr>
                <w:sz w:val="18"/>
                <w:lang w:val="en-GB"/>
              </w:rPr>
              <w:t>-hexylcyclopropanamine</w:t>
            </w:r>
            <w:r w:rsidRPr="00946AF6">
              <w:rPr>
                <w:b/>
                <w:sz w:val="18"/>
                <w:lang w:val="en-GB"/>
              </w:rPr>
              <w:t xml:space="preserve"> </w:t>
            </w:r>
            <w:r w:rsidRPr="00946AF6">
              <w:rPr>
                <w:b/>
                <w:bCs/>
                <w:sz w:val="18"/>
                <w:lang w:val="en-GB"/>
              </w:rPr>
              <w:t>3c</w:t>
            </w:r>
          </w:p>
          <w:p w14:paraId="0C7F7D66" w14:textId="77777777" w:rsidR="003C6D43" w:rsidRPr="00FD5D1D" w:rsidRDefault="00000000">
            <w:pPr>
              <w:widowControl w:val="0"/>
              <w:jc w:val="left"/>
              <w:rPr>
                <w:b/>
                <w:bCs/>
                <w:sz w:val="18"/>
                <w:lang w:val="en-GB"/>
              </w:rPr>
            </w:pPr>
            <w:r w:rsidRPr="00FD5D1D">
              <w:rPr>
                <w:i/>
                <w:iCs/>
                <w:sz w:val="18"/>
                <w:lang w:val="en-GB"/>
              </w:rPr>
              <w:t>N</w:t>
            </w:r>
            <w:r w:rsidRPr="00FD5D1D">
              <w:rPr>
                <w:sz w:val="18"/>
                <w:lang w:val="en-GB"/>
              </w:rPr>
              <w:t xml:space="preserve">-benzylpropargylamine </w:t>
            </w:r>
            <w:r w:rsidRPr="00FD5D1D">
              <w:rPr>
                <w:b/>
                <w:bCs/>
                <w:sz w:val="18"/>
                <w:lang w:val="en-GB"/>
              </w:rPr>
              <w:t>11d</w:t>
            </w:r>
          </w:p>
          <w:p w14:paraId="11FA6EAD" w14:textId="77777777" w:rsidR="003C6D43" w:rsidRPr="00E907BC" w:rsidRDefault="00000000">
            <w:pPr>
              <w:widowControl w:val="0"/>
              <w:jc w:val="left"/>
              <w:rPr>
                <w:b/>
                <w:bCs/>
                <w:sz w:val="18"/>
                <w:lang w:val="it-IT"/>
              </w:rPr>
            </w:pPr>
            <w:r w:rsidRPr="00E907BC">
              <w:rPr>
                <w:sz w:val="18"/>
                <w:lang w:val="it-IT"/>
              </w:rPr>
              <w:t>dodecane</w:t>
            </w:r>
          </w:p>
          <w:p w14:paraId="4F74944D" w14:textId="77777777" w:rsidR="003C6D43" w:rsidRPr="00E907BC" w:rsidRDefault="00000000">
            <w:pPr>
              <w:widowControl w:val="0"/>
              <w:jc w:val="left"/>
              <w:rPr>
                <w:b/>
                <w:bCs/>
                <w:sz w:val="18"/>
                <w:lang w:val="it-IT"/>
              </w:rPr>
            </w:pPr>
            <w:r w:rsidRPr="00E907BC">
              <w:rPr>
                <w:i/>
                <w:iCs/>
                <w:sz w:val="18"/>
                <w:lang w:val="it-IT"/>
              </w:rPr>
              <w:t>N</w:t>
            </w:r>
            <w:r w:rsidRPr="00E907BC">
              <w:rPr>
                <w:sz w:val="18"/>
                <w:lang w:val="it-IT"/>
              </w:rPr>
              <w:t xml:space="preserve">-benzylcyclopropanamine </w:t>
            </w:r>
            <w:r w:rsidRPr="00E907BC">
              <w:rPr>
                <w:b/>
                <w:bCs/>
                <w:sz w:val="18"/>
                <w:lang w:val="it-IT"/>
              </w:rPr>
              <w:t>11c</w:t>
            </w:r>
          </w:p>
        </w:tc>
        <w:tc>
          <w:tcPr>
            <w:tcW w:w="1361" w:type="dxa"/>
            <w:tcBorders>
              <w:top w:val="single" w:sz="4" w:space="0" w:color="000000"/>
              <w:left w:val="single" w:sz="4" w:space="0" w:color="000000"/>
              <w:bottom w:val="single" w:sz="4" w:space="0" w:color="000000"/>
            </w:tcBorders>
          </w:tcPr>
          <w:p w14:paraId="466A2351" w14:textId="77777777" w:rsidR="003C6D43" w:rsidRPr="00946AF6" w:rsidRDefault="00000000">
            <w:pPr>
              <w:widowControl w:val="0"/>
              <w:jc w:val="left"/>
              <w:rPr>
                <w:sz w:val="18"/>
                <w:lang w:val="en-GB"/>
              </w:rPr>
            </w:pPr>
            <w:r w:rsidRPr="00946AF6">
              <w:rPr>
                <w:sz w:val="18"/>
                <w:lang w:val="en-GB"/>
              </w:rPr>
              <w:t>3.4</w:t>
            </w:r>
          </w:p>
          <w:p w14:paraId="70D9AFFE" w14:textId="77777777" w:rsidR="003C6D43" w:rsidRPr="00946AF6" w:rsidRDefault="00000000">
            <w:pPr>
              <w:widowControl w:val="0"/>
              <w:jc w:val="left"/>
              <w:rPr>
                <w:sz w:val="18"/>
                <w:lang w:val="en-GB"/>
              </w:rPr>
            </w:pPr>
            <w:r w:rsidRPr="00946AF6">
              <w:rPr>
                <w:sz w:val="18"/>
                <w:lang w:val="en-GB"/>
              </w:rPr>
              <w:t>5.5</w:t>
            </w:r>
          </w:p>
          <w:p w14:paraId="6A418DBF" w14:textId="77777777" w:rsidR="003C6D43" w:rsidRPr="00946AF6" w:rsidRDefault="00000000">
            <w:pPr>
              <w:widowControl w:val="0"/>
              <w:jc w:val="left"/>
              <w:rPr>
                <w:sz w:val="18"/>
                <w:lang w:val="en-GB"/>
              </w:rPr>
            </w:pPr>
            <w:r w:rsidRPr="00946AF6">
              <w:rPr>
                <w:sz w:val="18"/>
                <w:lang w:val="en-GB"/>
              </w:rPr>
              <w:t>5.9</w:t>
            </w:r>
          </w:p>
          <w:p w14:paraId="6FE7B692" w14:textId="77777777" w:rsidR="003C6D43" w:rsidRPr="00946AF6" w:rsidRDefault="00000000">
            <w:pPr>
              <w:widowControl w:val="0"/>
              <w:jc w:val="left"/>
              <w:rPr>
                <w:sz w:val="18"/>
                <w:lang w:val="en-GB"/>
              </w:rPr>
            </w:pPr>
            <w:r w:rsidRPr="00946AF6">
              <w:rPr>
                <w:sz w:val="18"/>
                <w:lang w:val="en-GB"/>
              </w:rPr>
              <w:t>6.0</w:t>
            </w:r>
          </w:p>
          <w:p w14:paraId="2753E53E" w14:textId="77777777" w:rsidR="003C6D43" w:rsidRPr="00946AF6" w:rsidRDefault="00000000">
            <w:pPr>
              <w:widowControl w:val="0"/>
              <w:jc w:val="left"/>
              <w:rPr>
                <w:sz w:val="18"/>
                <w:lang w:val="en-GB"/>
              </w:rPr>
            </w:pPr>
            <w:r w:rsidRPr="00946AF6">
              <w:rPr>
                <w:sz w:val="18"/>
                <w:lang w:val="en-GB"/>
              </w:rPr>
              <w:t>8.9</w:t>
            </w:r>
          </w:p>
          <w:p w14:paraId="588E4C12" w14:textId="77777777" w:rsidR="003C6D43" w:rsidRPr="00946AF6" w:rsidRDefault="00000000">
            <w:pPr>
              <w:widowControl w:val="0"/>
              <w:jc w:val="left"/>
              <w:rPr>
                <w:sz w:val="18"/>
                <w:lang w:val="en-GB"/>
              </w:rPr>
            </w:pPr>
            <w:r w:rsidRPr="00946AF6">
              <w:rPr>
                <w:sz w:val="18"/>
                <w:lang w:val="en-GB"/>
              </w:rPr>
              <w:t>9.0</w:t>
            </w:r>
          </w:p>
          <w:p w14:paraId="6609327E" w14:textId="77777777" w:rsidR="003C6D43" w:rsidRPr="00946AF6" w:rsidRDefault="00000000">
            <w:pPr>
              <w:widowControl w:val="0"/>
              <w:jc w:val="left"/>
              <w:rPr>
                <w:sz w:val="18"/>
                <w:lang w:val="en-GB"/>
              </w:rPr>
            </w:pPr>
            <w:r w:rsidRPr="00946AF6">
              <w:rPr>
                <w:sz w:val="18"/>
                <w:lang w:val="en-GB"/>
              </w:rPr>
              <w:t>9.5</w:t>
            </w:r>
          </w:p>
        </w:tc>
      </w:tr>
    </w:tbl>
    <w:p w14:paraId="6255B546" w14:textId="77777777" w:rsidR="003C6D43" w:rsidRPr="00946AF6" w:rsidRDefault="003C6D43">
      <w:pPr>
        <w:rPr>
          <w:lang w:val="en-GB"/>
        </w:rPr>
      </w:pPr>
    </w:p>
    <w:p w14:paraId="0D1818DF" w14:textId="77777777" w:rsidR="003C6D43" w:rsidRPr="00946AF6" w:rsidRDefault="00000000">
      <w:pPr>
        <w:pStyle w:val="Heading3"/>
      </w:pPr>
      <w:bookmarkStart w:id="74" w:name="_Toc172653678"/>
      <w:r w:rsidRPr="00946AF6">
        <w:t xml:space="preserve">5.3.1. </w:t>
      </w:r>
      <w:r w:rsidRPr="00946AF6">
        <w:rPr>
          <w:i/>
          <w:iCs/>
        </w:rPr>
        <w:t>N</w:t>
      </w:r>
      <w:r w:rsidRPr="00946AF6">
        <w:t xml:space="preserve">-methylhexylamine </w:t>
      </w:r>
      <w:r w:rsidRPr="00946AF6">
        <w:rPr>
          <w:b/>
          <w:bCs/>
        </w:rPr>
        <w:t>3b</w:t>
      </w:r>
      <w:bookmarkEnd w:id="74"/>
      <w:r w:rsidRPr="00946AF6">
        <w:rPr>
          <w:b/>
          <w:bCs/>
        </w:rPr>
        <w:t xml:space="preserve"> </w:t>
      </w:r>
    </w:p>
    <w:p w14:paraId="707EDFB3" w14:textId="6AFF4CA8" w:rsidR="003C6D43" w:rsidRPr="00946AF6" w:rsidRDefault="008B55FC">
      <w:pPr>
        <w:rPr>
          <w:lang w:val="en-GB" w:eastAsia="nl-NL"/>
        </w:rPr>
      </w:pPr>
      <w:r w:rsidRPr="00946AF6">
        <w:rPr>
          <w:noProof/>
          <w:lang w:val="en-GB"/>
        </w:rPr>
        <w:drawing>
          <wp:anchor distT="0" distB="0" distL="0" distR="0" simplePos="0" relativeHeight="251618304" behindDoc="0" locked="0" layoutInCell="0" allowOverlap="1" wp14:anchorId="0F51EBFA" wp14:editId="770C70E2">
            <wp:simplePos x="0" y="0"/>
            <wp:positionH relativeFrom="column">
              <wp:posOffset>3853122</wp:posOffset>
            </wp:positionH>
            <wp:positionV relativeFrom="paragraph">
              <wp:posOffset>2346902</wp:posOffset>
            </wp:positionV>
            <wp:extent cx="1489075" cy="540385"/>
            <wp:effectExtent l="0" t="0" r="0" b="0"/>
            <wp:wrapNone/>
            <wp:docPr id="118" name="Afbeeldin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Afbeelding14"/>
                    <pic:cNvPicPr>
                      <a:picLocks noChangeAspect="1" noChangeArrowheads="1"/>
                    </pic:cNvPicPr>
                  </pic:nvPicPr>
                  <pic:blipFill>
                    <a:blip r:embed="rId137"/>
                    <a:stretch>
                      <a:fillRect/>
                    </a:stretch>
                  </pic:blipFill>
                  <pic:spPr bwMode="auto">
                    <a:xfrm>
                      <a:off x="0" y="0"/>
                      <a:ext cx="1489075" cy="540385"/>
                    </a:xfrm>
                    <a:prstGeom prst="rect">
                      <a:avLst/>
                    </a:prstGeom>
                  </pic:spPr>
                </pic:pic>
              </a:graphicData>
            </a:graphic>
          </wp:anchor>
        </w:drawing>
      </w:r>
      <w:r w:rsidRPr="00946AF6">
        <w:rPr>
          <w:noProof/>
          <w:lang w:val="en-GB"/>
        </w:rPr>
        <w:drawing>
          <wp:inline distT="0" distB="0" distL="0" distR="0" wp14:anchorId="7E4CBBC2" wp14:editId="60CC0E6A">
            <wp:extent cx="5731510" cy="2021840"/>
            <wp:effectExtent l="0" t="0" r="0" b="0"/>
            <wp:docPr id="117" name="Afbeeldin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Afbeelding13"/>
                    <pic:cNvPicPr>
                      <a:picLocks noChangeAspect="1" noChangeArrowheads="1"/>
                    </pic:cNvPicPr>
                  </pic:nvPicPr>
                  <pic:blipFill>
                    <a:blip r:embed="rId138"/>
                    <a:stretch>
                      <a:fillRect/>
                    </a:stretch>
                  </pic:blipFill>
                  <pic:spPr bwMode="auto">
                    <a:xfrm>
                      <a:off x="0" y="0"/>
                      <a:ext cx="5731510" cy="2021840"/>
                    </a:xfrm>
                    <a:prstGeom prst="rect">
                      <a:avLst/>
                    </a:prstGeom>
                  </pic:spPr>
                </pic:pic>
              </a:graphicData>
            </a:graphic>
          </wp:inline>
        </w:drawing>
      </w:r>
      <w:r w:rsidRPr="00946AF6">
        <w:rPr>
          <w:noProof/>
          <w:lang w:val="en-GB"/>
        </w:rPr>
        <w:drawing>
          <wp:inline distT="0" distB="0" distL="0" distR="0" wp14:anchorId="33BF785B" wp14:editId="5378FAAC">
            <wp:extent cx="5731510" cy="1823720"/>
            <wp:effectExtent l="0" t="0" r="0" b="0"/>
            <wp:docPr id="119" name="Afbeeldin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Afbeelding15"/>
                    <pic:cNvPicPr>
                      <a:picLocks noChangeAspect="1" noChangeArrowheads="1"/>
                    </pic:cNvPicPr>
                  </pic:nvPicPr>
                  <pic:blipFill>
                    <a:blip r:embed="rId139"/>
                    <a:stretch>
                      <a:fillRect/>
                    </a:stretch>
                  </pic:blipFill>
                  <pic:spPr bwMode="auto">
                    <a:xfrm>
                      <a:off x="0" y="0"/>
                      <a:ext cx="5731510" cy="1823720"/>
                    </a:xfrm>
                    <a:prstGeom prst="rect">
                      <a:avLst/>
                    </a:prstGeom>
                  </pic:spPr>
                </pic:pic>
              </a:graphicData>
            </a:graphic>
          </wp:inline>
        </w:drawing>
      </w:r>
    </w:p>
    <w:p w14:paraId="5AED7CDA" w14:textId="54FC482D" w:rsidR="008B55FC" w:rsidRPr="00946AF6" w:rsidRDefault="008B55FC" w:rsidP="008B55FC">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42</w:t>
      </w:r>
      <w:r w:rsidRPr="00946AF6">
        <w:rPr>
          <w:b/>
          <w:bCs/>
          <w:lang w:val="en-GB"/>
        </w:rPr>
        <w:fldChar w:fldCharType="end"/>
      </w:r>
      <w:r w:rsidRPr="00946AF6">
        <w:rPr>
          <w:b/>
          <w:bCs/>
          <w:lang w:val="en-GB"/>
        </w:rPr>
        <w:t>.</w:t>
      </w:r>
      <w:r w:rsidRPr="00946AF6">
        <w:rPr>
          <w:lang w:val="en-GB"/>
        </w:rPr>
        <w:t xml:space="preserve"> GC-MS chromatogram (top) and mass spectrum (bottom) of </w:t>
      </w:r>
      <w:r w:rsidRPr="00946AF6">
        <w:rPr>
          <w:i/>
          <w:lang w:val="en-GB"/>
        </w:rPr>
        <w:t>N</w:t>
      </w:r>
      <w:r w:rsidRPr="00946AF6">
        <w:rPr>
          <w:lang w:val="en-GB"/>
        </w:rPr>
        <w:t>-methylhexylamine</w:t>
      </w:r>
      <w:r w:rsidRPr="00946AF6">
        <w:rPr>
          <w:b/>
          <w:lang w:val="en-GB"/>
        </w:rPr>
        <w:t xml:space="preserve"> 3b</w:t>
      </w:r>
      <w:r w:rsidRPr="00946AF6">
        <w:rPr>
          <w:lang w:val="en-GB"/>
        </w:rPr>
        <w:t xml:space="preserve"> (3.4 min) on CP-Sil-5 VF-1ms method D1.</w:t>
      </w:r>
    </w:p>
    <w:p w14:paraId="10B4167E" w14:textId="77777777" w:rsidR="008B55FC" w:rsidRPr="00946AF6" w:rsidRDefault="008B55FC">
      <w:pPr>
        <w:jc w:val="left"/>
        <w:rPr>
          <w:rFonts w:ascii="Calibri" w:hAnsi="Calibri" w:cs="Calibri"/>
          <w:bCs/>
          <w:sz w:val="18"/>
          <w:szCs w:val="18"/>
          <w:lang w:val="en-GB" w:eastAsia="en-GB"/>
        </w:rPr>
      </w:pPr>
      <w:r w:rsidRPr="00946AF6">
        <w:rPr>
          <w:lang w:val="en-GB"/>
        </w:rPr>
        <w:br w:type="page"/>
      </w:r>
    </w:p>
    <w:p w14:paraId="7AB0C86B" w14:textId="77777777" w:rsidR="003C6D43" w:rsidRPr="00946AF6" w:rsidRDefault="00000000">
      <w:pPr>
        <w:pStyle w:val="Heading3"/>
      </w:pPr>
      <w:bookmarkStart w:id="75" w:name="_Toc156826743"/>
      <w:bookmarkStart w:id="76" w:name="_Toc172653679"/>
      <w:r w:rsidRPr="00946AF6">
        <w:lastRenderedPageBreak/>
        <w:t xml:space="preserve">5.3.2. </w:t>
      </w:r>
      <w:r w:rsidRPr="00946AF6">
        <w:rPr>
          <w:i/>
          <w:iCs/>
        </w:rPr>
        <w:t>N</w:t>
      </w:r>
      <w:r w:rsidRPr="00946AF6">
        <w:t xml:space="preserve">-hexylcyclopropanamine </w:t>
      </w:r>
      <w:r w:rsidRPr="00946AF6">
        <w:rPr>
          <w:b/>
          <w:bCs/>
        </w:rPr>
        <w:t>3c</w:t>
      </w:r>
      <w:bookmarkEnd w:id="75"/>
      <w:bookmarkEnd w:id="76"/>
    </w:p>
    <w:p w14:paraId="6B05B4D1" w14:textId="423B37CE" w:rsidR="003C6D43" w:rsidRPr="00946AF6" w:rsidRDefault="008B55FC">
      <w:pPr>
        <w:rPr>
          <w:lang w:val="en-GB" w:eastAsia="nl-NL"/>
        </w:rPr>
      </w:pPr>
      <w:r w:rsidRPr="00946AF6">
        <w:rPr>
          <w:noProof/>
          <w:lang w:val="en-GB"/>
        </w:rPr>
        <w:drawing>
          <wp:anchor distT="0" distB="0" distL="0" distR="0" simplePos="0" relativeHeight="251617280" behindDoc="0" locked="0" layoutInCell="0" allowOverlap="1" wp14:anchorId="47AEAEC4" wp14:editId="31E2840D">
            <wp:simplePos x="0" y="0"/>
            <wp:positionH relativeFrom="column">
              <wp:posOffset>3151505</wp:posOffset>
            </wp:positionH>
            <wp:positionV relativeFrom="paragraph">
              <wp:posOffset>2298065</wp:posOffset>
            </wp:positionV>
            <wp:extent cx="1489075" cy="706755"/>
            <wp:effectExtent l="0" t="0" r="0" b="0"/>
            <wp:wrapNone/>
            <wp:docPr id="121" name="Afbeeldin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Afbeelding16"/>
                    <pic:cNvPicPr>
                      <a:picLocks noChangeAspect="1" noChangeArrowheads="1"/>
                    </pic:cNvPicPr>
                  </pic:nvPicPr>
                  <pic:blipFill>
                    <a:blip r:embed="rId140"/>
                    <a:stretch>
                      <a:fillRect/>
                    </a:stretch>
                  </pic:blipFill>
                  <pic:spPr bwMode="auto">
                    <a:xfrm>
                      <a:off x="0" y="0"/>
                      <a:ext cx="1489075" cy="706755"/>
                    </a:xfrm>
                    <a:prstGeom prst="rect">
                      <a:avLst/>
                    </a:prstGeom>
                  </pic:spPr>
                </pic:pic>
              </a:graphicData>
            </a:graphic>
          </wp:anchor>
        </w:drawing>
      </w:r>
      <w:r w:rsidRPr="00946AF6">
        <w:rPr>
          <w:noProof/>
          <w:lang w:val="en-GB"/>
        </w:rPr>
        <w:drawing>
          <wp:inline distT="0" distB="0" distL="0" distR="0" wp14:anchorId="3842908E" wp14:editId="6CB06F67">
            <wp:extent cx="5731510" cy="2021205"/>
            <wp:effectExtent l="0" t="0" r="0" b="0"/>
            <wp:docPr id="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21"/>
                    <pic:cNvPicPr>
                      <a:picLocks noChangeAspect="1" noChangeArrowheads="1"/>
                    </pic:cNvPicPr>
                  </pic:nvPicPr>
                  <pic:blipFill>
                    <a:blip r:embed="rId141"/>
                    <a:stretch>
                      <a:fillRect/>
                    </a:stretch>
                  </pic:blipFill>
                  <pic:spPr bwMode="auto">
                    <a:xfrm>
                      <a:off x="0" y="0"/>
                      <a:ext cx="5731510" cy="2021205"/>
                    </a:xfrm>
                    <a:prstGeom prst="rect">
                      <a:avLst/>
                    </a:prstGeom>
                  </pic:spPr>
                </pic:pic>
              </a:graphicData>
            </a:graphic>
          </wp:inline>
        </w:drawing>
      </w:r>
      <w:r w:rsidRPr="00946AF6">
        <w:rPr>
          <w:noProof/>
          <w:lang w:val="en-GB"/>
        </w:rPr>
        <w:drawing>
          <wp:inline distT="0" distB="0" distL="0" distR="0" wp14:anchorId="33466756" wp14:editId="64D61CDD">
            <wp:extent cx="5268191" cy="1676295"/>
            <wp:effectExtent l="0" t="0" r="0" b="0"/>
            <wp:docPr id="12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42"/>
                    <pic:cNvPicPr>
                      <a:picLocks noChangeAspect="1" noChangeArrowheads="1"/>
                    </pic:cNvPicPr>
                  </pic:nvPicPr>
                  <pic:blipFill>
                    <a:blip r:embed="rId142"/>
                    <a:stretch>
                      <a:fillRect/>
                    </a:stretch>
                  </pic:blipFill>
                  <pic:spPr bwMode="auto">
                    <a:xfrm>
                      <a:off x="0" y="0"/>
                      <a:ext cx="5285868" cy="1681920"/>
                    </a:xfrm>
                    <a:prstGeom prst="rect">
                      <a:avLst/>
                    </a:prstGeom>
                  </pic:spPr>
                </pic:pic>
              </a:graphicData>
            </a:graphic>
          </wp:inline>
        </w:drawing>
      </w:r>
    </w:p>
    <w:p w14:paraId="497A7CDF" w14:textId="588D6D75" w:rsidR="003C6D43" w:rsidRPr="00946AF6" w:rsidRDefault="008B55FC" w:rsidP="008B55FC">
      <w:pPr>
        <w:pStyle w:val="Caption"/>
        <w:rPr>
          <w:lang w:val="en-GB" w:eastAsia="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43</w:t>
      </w:r>
      <w:r w:rsidRPr="00946AF6">
        <w:rPr>
          <w:b/>
          <w:bCs/>
          <w:lang w:val="en-GB"/>
        </w:rPr>
        <w:fldChar w:fldCharType="end"/>
      </w:r>
      <w:r w:rsidRPr="00946AF6">
        <w:rPr>
          <w:b/>
          <w:bCs/>
          <w:lang w:val="en-GB"/>
        </w:rPr>
        <w:t>.</w:t>
      </w:r>
      <w:r w:rsidRPr="00946AF6">
        <w:rPr>
          <w:lang w:val="en-GB"/>
        </w:rPr>
        <w:t xml:space="preserve"> GC-MS chromatogram (top) and mass spectrum (bottom) of </w:t>
      </w:r>
      <w:r w:rsidRPr="00946AF6">
        <w:rPr>
          <w:i/>
          <w:lang w:val="en-GB"/>
        </w:rPr>
        <w:t>N</w:t>
      </w:r>
      <w:r w:rsidRPr="00946AF6">
        <w:rPr>
          <w:lang w:val="en-GB"/>
        </w:rPr>
        <w:t>-hexylcyclopropanamine</w:t>
      </w:r>
      <w:r w:rsidRPr="00946AF6">
        <w:rPr>
          <w:b/>
          <w:lang w:val="en-GB"/>
        </w:rPr>
        <w:t xml:space="preserve"> 3c</w:t>
      </w:r>
      <w:r w:rsidRPr="00946AF6">
        <w:rPr>
          <w:lang w:val="en-GB"/>
        </w:rPr>
        <w:t xml:space="preserve"> (6.0 min) on CP-Sil-5 VF-1ms method D1.</w:t>
      </w:r>
    </w:p>
    <w:p w14:paraId="7B7B107C" w14:textId="7A771F24" w:rsidR="003C6D43" w:rsidRPr="00946AF6" w:rsidRDefault="003C6D43">
      <w:pPr>
        <w:rPr>
          <w:lang w:val="en-GB" w:eastAsia="en-GB"/>
        </w:rPr>
      </w:pPr>
    </w:p>
    <w:p w14:paraId="64E6F2A5" w14:textId="77777777" w:rsidR="00FC0BE5" w:rsidRPr="00946AF6" w:rsidRDefault="00FC0BE5">
      <w:pPr>
        <w:rPr>
          <w:lang w:val="en-GB" w:eastAsia="en-GB"/>
        </w:rPr>
      </w:pPr>
    </w:p>
    <w:p w14:paraId="3B346540" w14:textId="77777777" w:rsidR="003C6D43" w:rsidRPr="00946AF6" w:rsidRDefault="00000000">
      <w:pPr>
        <w:pStyle w:val="Heading3"/>
      </w:pPr>
      <w:bookmarkStart w:id="77" w:name="_Toc156826744"/>
      <w:bookmarkStart w:id="78" w:name="_Toc172653680"/>
      <w:r w:rsidRPr="00946AF6">
        <w:t xml:space="preserve">5.3.3. </w:t>
      </w:r>
      <w:r w:rsidRPr="00946AF6">
        <w:rPr>
          <w:i/>
          <w:iCs/>
        </w:rPr>
        <w:t>N</w:t>
      </w:r>
      <w:r w:rsidRPr="00946AF6">
        <w:t>-allylhexan-1-amine</w:t>
      </w:r>
      <w:r w:rsidRPr="00946AF6">
        <w:rPr>
          <w:i/>
          <w:iCs/>
        </w:rPr>
        <w:t xml:space="preserve"> </w:t>
      </w:r>
      <w:r w:rsidRPr="00946AF6">
        <w:rPr>
          <w:b/>
          <w:bCs/>
        </w:rPr>
        <w:t>3e</w:t>
      </w:r>
      <w:bookmarkEnd w:id="77"/>
      <w:bookmarkEnd w:id="78"/>
      <w:r w:rsidRPr="00946AF6">
        <w:t xml:space="preserve"> </w:t>
      </w:r>
    </w:p>
    <w:p w14:paraId="641D19FF" w14:textId="5FFB3590" w:rsidR="003C6D43" w:rsidRPr="00946AF6" w:rsidRDefault="00FC0BE5">
      <w:pPr>
        <w:spacing w:line="259" w:lineRule="auto"/>
        <w:rPr>
          <w:rFonts w:eastAsia="Times New Roman" w:cstheme="majorBidi"/>
          <w:sz w:val="26"/>
          <w:szCs w:val="26"/>
          <w:lang w:val="en-GB" w:eastAsia="nl-NL"/>
        </w:rPr>
      </w:pPr>
      <w:r w:rsidRPr="00946AF6">
        <w:rPr>
          <w:noProof/>
          <w:lang w:val="en-GB"/>
        </w:rPr>
        <w:drawing>
          <wp:anchor distT="0" distB="0" distL="0" distR="0" simplePos="0" relativeHeight="251614208" behindDoc="0" locked="0" layoutInCell="0" allowOverlap="1" wp14:anchorId="22F1D6A8" wp14:editId="15A2668D">
            <wp:simplePos x="0" y="0"/>
            <wp:positionH relativeFrom="column">
              <wp:posOffset>3638839</wp:posOffset>
            </wp:positionH>
            <wp:positionV relativeFrom="paragraph">
              <wp:posOffset>2302856</wp:posOffset>
            </wp:positionV>
            <wp:extent cx="1489075" cy="568325"/>
            <wp:effectExtent l="0" t="0" r="0" b="0"/>
            <wp:wrapNone/>
            <wp:docPr id="124" name="Afbeelding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Afbeelding18"/>
                    <pic:cNvPicPr>
                      <a:picLocks noChangeAspect="1" noChangeArrowheads="1"/>
                    </pic:cNvPicPr>
                  </pic:nvPicPr>
                  <pic:blipFill>
                    <a:blip r:embed="rId143"/>
                    <a:stretch>
                      <a:fillRect/>
                    </a:stretch>
                  </pic:blipFill>
                  <pic:spPr bwMode="auto">
                    <a:xfrm>
                      <a:off x="0" y="0"/>
                      <a:ext cx="1489075" cy="568325"/>
                    </a:xfrm>
                    <a:prstGeom prst="rect">
                      <a:avLst/>
                    </a:prstGeom>
                  </pic:spPr>
                </pic:pic>
              </a:graphicData>
            </a:graphic>
          </wp:anchor>
        </w:drawing>
      </w:r>
      <w:r w:rsidRPr="00946AF6">
        <w:rPr>
          <w:noProof/>
          <w:lang w:val="en-GB"/>
        </w:rPr>
        <w:drawing>
          <wp:inline distT="0" distB="0" distL="0" distR="0" wp14:anchorId="2BC8DB21" wp14:editId="538B52BC">
            <wp:extent cx="5731510" cy="2021205"/>
            <wp:effectExtent l="0" t="0" r="0" b="0"/>
            <wp:docPr id="123" name="Afbeelding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Afbeelding17"/>
                    <pic:cNvPicPr>
                      <a:picLocks noChangeAspect="1" noChangeArrowheads="1"/>
                    </pic:cNvPicPr>
                  </pic:nvPicPr>
                  <pic:blipFill>
                    <a:blip r:embed="rId144"/>
                    <a:stretch>
                      <a:fillRect/>
                    </a:stretch>
                  </pic:blipFill>
                  <pic:spPr bwMode="auto">
                    <a:xfrm>
                      <a:off x="0" y="0"/>
                      <a:ext cx="5731510" cy="2021205"/>
                    </a:xfrm>
                    <a:prstGeom prst="rect">
                      <a:avLst/>
                    </a:prstGeom>
                  </pic:spPr>
                </pic:pic>
              </a:graphicData>
            </a:graphic>
          </wp:inline>
        </w:drawing>
      </w:r>
      <w:r w:rsidRPr="00946AF6">
        <w:rPr>
          <w:noProof/>
          <w:lang w:val="en-GB"/>
        </w:rPr>
        <w:drawing>
          <wp:inline distT="0" distB="0" distL="0" distR="0" wp14:anchorId="54D93979" wp14:editId="32C79118">
            <wp:extent cx="5564331" cy="1490027"/>
            <wp:effectExtent l="0" t="0" r="0" b="0"/>
            <wp:docPr id="125" name="Afbeeldin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Afbeelding19"/>
                    <pic:cNvPicPr>
                      <a:picLocks noChangeAspect="1" noChangeArrowheads="1"/>
                    </pic:cNvPicPr>
                  </pic:nvPicPr>
                  <pic:blipFill>
                    <a:blip r:embed="rId145"/>
                    <a:stretch>
                      <a:fillRect/>
                    </a:stretch>
                  </pic:blipFill>
                  <pic:spPr bwMode="auto">
                    <a:xfrm>
                      <a:off x="0" y="0"/>
                      <a:ext cx="5568518" cy="1491148"/>
                    </a:xfrm>
                    <a:prstGeom prst="rect">
                      <a:avLst/>
                    </a:prstGeom>
                  </pic:spPr>
                </pic:pic>
              </a:graphicData>
            </a:graphic>
          </wp:inline>
        </w:drawing>
      </w:r>
    </w:p>
    <w:p w14:paraId="532DE140" w14:textId="514D1EB7" w:rsidR="008B55FC" w:rsidRPr="00946AF6" w:rsidRDefault="00FC0BE5" w:rsidP="008B55FC">
      <w:pPr>
        <w:pStyle w:val="Caption"/>
        <w:rPr>
          <w:iCs w:val="0"/>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44</w:t>
      </w:r>
      <w:r w:rsidRPr="00946AF6">
        <w:rPr>
          <w:b/>
          <w:bCs/>
          <w:lang w:val="en-GB"/>
        </w:rPr>
        <w:fldChar w:fldCharType="end"/>
      </w:r>
      <w:r w:rsidRPr="00946AF6">
        <w:rPr>
          <w:b/>
          <w:bCs/>
          <w:lang w:val="en-GB"/>
        </w:rPr>
        <w:t>.</w:t>
      </w:r>
      <w:r w:rsidRPr="00946AF6">
        <w:rPr>
          <w:lang w:val="en-GB"/>
        </w:rPr>
        <w:t xml:space="preserve"> GC-MS chromatogram</w:t>
      </w:r>
      <w:r w:rsidR="008B55FC" w:rsidRPr="00946AF6">
        <w:rPr>
          <w:lang w:val="en-GB"/>
        </w:rPr>
        <w:t xml:space="preserve"> (top) and mass spectrum (bottom)</w:t>
      </w:r>
      <w:r w:rsidRPr="00946AF6">
        <w:rPr>
          <w:lang w:val="en-GB"/>
        </w:rPr>
        <w:t xml:space="preserve"> of </w:t>
      </w:r>
      <w:r w:rsidRPr="00946AF6">
        <w:rPr>
          <w:i/>
          <w:lang w:val="en-GB"/>
        </w:rPr>
        <w:t>N</w:t>
      </w:r>
      <w:r w:rsidRPr="00946AF6">
        <w:rPr>
          <w:lang w:val="en-GB"/>
        </w:rPr>
        <w:t>-allylhexan-1-amine</w:t>
      </w:r>
      <w:r w:rsidRPr="00946AF6">
        <w:rPr>
          <w:i/>
          <w:lang w:val="en-GB"/>
        </w:rPr>
        <w:t xml:space="preserve"> </w:t>
      </w:r>
      <w:r w:rsidRPr="00946AF6">
        <w:rPr>
          <w:b/>
          <w:lang w:val="en-GB"/>
        </w:rPr>
        <w:t xml:space="preserve">3e </w:t>
      </w:r>
      <w:r w:rsidRPr="00946AF6">
        <w:rPr>
          <w:lang w:val="en-GB"/>
        </w:rPr>
        <w:t>(5.5 min) on CP-Sil-5 VF-1ms method D1.</w:t>
      </w:r>
      <w:r w:rsidR="008B55FC" w:rsidRPr="00946AF6">
        <w:rPr>
          <w:lang w:val="en-GB"/>
        </w:rPr>
        <w:br w:type="page"/>
      </w:r>
    </w:p>
    <w:p w14:paraId="1DBC1E9A" w14:textId="77777777" w:rsidR="003C6D43" w:rsidRPr="00946AF6" w:rsidRDefault="00000000">
      <w:pPr>
        <w:pStyle w:val="Heading3"/>
      </w:pPr>
      <w:bookmarkStart w:id="79" w:name="_Toc156826745"/>
      <w:bookmarkStart w:id="80" w:name="_Toc172653681"/>
      <w:r w:rsidRPr="00946AF6">
        <w:lastRenderedPageBreak/>
        <w:t xml:space="preserve">5.3.4. </w:t>
      </w:r>
      <w:r w:rsidRPr="00946AF6">
        <w:rPr>
          <w:i/>
          <w:iCs/>
        </w:rPr>
        <w:t>N</w:t>
      </w:r>
      <w:r w:rsidRPr="00946AF6">
        <w:t xml:space="preserve">-methylbenzylamine </w:t>
      </w:r>
      <w:r w:rsidRPr="00946AF6">
        <w:rPr>
          <w:b/>
          <w:bCs/>
        </w:rPr>
        <w:t>11b</w:t>
      </w:r>
      <w:bookmarkEnd w:id="79"/>
      <w:bookmarkEnd w:id="80"/>
    </w:p>
    <w:p w14:paraId="54EEAAB9" w14:textId="53AFAA2E" w:rsidR="003C6D43" w:rsidRPr="00946AF6" w:rsidRDefault="00FC0BE5">
      <w:pPr>
        <w:spacing w:line="259" w:lineRule="auto"/>
        <w:rPr>
          <w:rFonts w:eastAsia="Times New Roman" w:cstheme="majorBidi"/>
          <w:sz w:val="26"/>
          <w:szCs w:val="26"/>
          <w:lang w:val="en-GB" w:eastAsia="nl-NL"/>
        </w:rPr>
      </w:pPr>
      <w:r w:rsidRPr="00946AF6">
        <w:rPr>
          <w:noProof/>
          <w:lang w:val="en-GB"/>
        </w:rPr>
        <w:drawing>
          <wp:anchor distT="0" distB="0" distL="0" distR="0" simplePos="0" relativeHeight="251615232" behindDoc="0" locked="0" layoutInCell="0" allowOverlap="1" wp14:anchorId="68C91919" wp14:editId="525A4263">
            <wp:simplePos x="0" y="0"/>
            <wp:positionH relativeFrom="column">
              <wp:posOffset>1161473</wp:posOffset>
            </wp:positionH>
            <wp:positionV relativeFrom="paragraph">
              <wp:posOffset>2304126</wp:posOffset>
            </wp:positionV>
            <wp:extent cx="1490345" cy="664845"/>
            <wp:effectExtent l="0" t="0" r="0" b="0"/>
            <wp:wrapNone/>
            <wp:docPr id="127" name="Afbeeldin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Afbeelding20"/>
                    <pic:cNvPicPr>
                      <a:picLocks noChangeAspect="1" noChangeArrowheads="1"/>
                    </pic:cNvPicPr>
                  </pic:nvPicPr>
                  <pic:blipFill>
                    <a:blip r:embed="rId146"/>
                    <a:stretch>
                      <a:fillRect/>
                    </a:stretch>
                  </pic:blipFill>
                  <pic:spPr bwMode="auto">
                    <a:xfrm>
                      <a:off x="0" y="0"/>
                      <a:ext cx="1490345" cy="664845"/>
                    </a:xfrm>
                    <a:prstGeom prst="rect">
                      <a:avLst/>
                    </a:prstGeom>
                  </pic:spPr>
                </pic:pic>
              </a:graphicData>
            </a:graphic>
          </wp:anchor>
        </w:drawing>
      </w:r>
      <w:r w:rsidRPr="00946AF6">
        <w:rPr>
          <w:noProof/>
          <w:lang w:val="en-GB"/>
        </w:rPr>
        <w:drawing>
          <wp:inline distT="0" distB="0" distL="0" distR="0" wp14:anchorId="11068161" wp14:editId="4C069DA6">
            <wp:extent cx="5668241" cy="1998893"/>
            <wp:effectExtent l="0" t="0" r="0" b="0"/>
            <wp:docPr id="12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44"/>
                    <pic:cNvPicPr>
                      <a:picLocks noChangeAspect="1" noChangeArrowheads="1"/>
                    </pic:cNvPicPr>
                  </pic:nvPicPr>
                  <pic:blipFill>
                    <a:blip r:embed="rId147"/>
                    <a:stretch>
                      <a:fillRect/>
                    </a:stretch>
                  </pic:blipFill>
                  <pic:spPr bwMode="auto">
                    <a:xfrm>
                      <a:off x="0" y="0"/>
                      <a:ext cx="5678234" cy="2002417"/>
                    </a:xfrm>
                    <a:prstGeom prst="rect">
                      <a:avLst/>
                    </a:prstGeom>
                  </pic:spPr>
                </pic:pic>
              </a:graphicData>
            </a:graphic>
          </wp:inline>
        </w:drawing>
      </w:r>
      <w:r w:rsidRPr="00946AF6">
        <w:rPr>
          <w:noProof/>
          <w:lang w:val="en-GB"/>
        </w:rPr>
        <w:drawing>
          <wp:inline distT="0" distB="0" distL="0" distR="0" wp14:anchorId="4E4F9D2F" wp14:editId="635013D0">
            <wp:extent cx="5304559" cy="1687280"/>
            <wp:effectExtent l="0" t="0" r="0" b="0"/>
            <wp:docPr id="12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48"/>
                    <pic:cNvPicPr>
                      <a:picLocks noChangeAspect="1" noChangeArrowheads="1"/>
                    </pic:cNvPicPr>
                  </pic:nvPicPr>
                  <pic:blipFill>
                    <a:blip r:embed="rId148"/>
                    <a:stretch>
                      <a:fillRect/>
                    </a:stretch>
                  </pic:blipFill>
                  <pic:spPr bwMode="auto">
                    <a:xfrm>
                      <a:off x="0" y="0"/>
                      <a:ext cx="5310733" cy="1689244"/>
                    </a:xfrm>
                    <a:prstGeom prst="rect">
                      <a:avLst/>
                    </a:prstGeom>
                  </pic:spPr>
                </pic:pic>
              </a:graphicData>
            </a:graphic>
          </wp:inline>
        </w:drawing>
      </w:r>
    </w:p>
    <w:p w14:paraId="38F08E9C" w14:textId="13537D7B" w:rsidR="00FC0BE5" w:rsidRPr="00946AF6" w:rsidRDefault="00FC0BE5" w:rsidP="00FC0BE5">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45</w:t>
      </w:r>
      <w:r w:rsidRPr="00946AF6">
        <w:rPr>
          <w:b/>
          <w:bCs/>
          <w:lang w:val="en-GB"/>
        </w:rPr>
        <w:fldChar w:fldCharType="end"/>
      </w:r>
      <w:r w:rsidRPr="00946AF6">
        <w:rPr>
          <w:b/>
          <w:bCs/>
          <w:lang w:val="en-GB"/>
        </w:rPr>
        <w:t>.</w:t>
      </w:r>
      <w:r w:rsidRPr="00946AF6">
        <w:rPr>
          <w:lang w:val="en-GB"/>
        </w:rPr>
        <w:t xml:space="preserve"> GC-MS chromatogram (top) and mass spectrum (bottom) of </w:t>
      </w:r>
      <w:r w:rsidRPr="00946AF6">
        <w:rPr>
          <w:i/>
          <w:lang w:val="en-GB"/>
        </w:rPr>
        <w:t>N</w:t>
      </w:r>
      <w:r w:rsidRPr="00946AF6">
        <w:rPr>
          <w:lang w:val="en-GB"/>
        </w:rPr>
        <w:t xml:space="preserve">-methylbenzylamine </w:t>
      </w:r>
      <w:r w:rsidRPr="00946AF6">
        <w:rPr>
          <w:b/>
          <w:lang w:val="en-GB"/>
        </w:rPr>
        <w:t xml:space="preserve">11b </w:t>
      </w:r>
      <w:r w:rsidRPr="00946AF6">
        <w:rPr>
          <w:lang w:val="en-GB"/>
        </w:rPr>
        <w:t>(6.0 min) on CP-Sil-5 VF-1ms method D1. Corresponding alcohol present at 4.9 min, corresponding imine present at 5.3 min.</w:t>
      </w:r>
    </w:p>
    <w:p w14:paraId="5DB41E5A" w14:textId="37BA289D" w:rsidR="00FC0BE5" w:rsidRPr="00946AF6" w:rsidRDefault="00FC0BE5">
      <w:pPr>
        <w:jc w:val="left"/>
        <w:rPr>
          <w:lang w:val="en-GB"/>
        </w:rPr>
      </w:pPr>
    </w:p>
    <w:p w14:paraId="667369C0" w14:textId="77777777" w:rsidR="00745561" w:rsidRPr="00946AF6" w:rsidRDefault="00745561">
      <w:pPr>
        <w:jc w:val="left"/>
        <w:rPr>
          <w:rFonts w:ascii="Calibri" w:hAnsi="Calibri" w:cs="Calibri"/>
          <w:bCs/>
          <w:sz w:val="18"/>
          <w:szCs w:val="18"/>
          <w:lang w:val="en-GB" w:eastAsia="en-GB"/>
        </w:rPr>
      </w:pPr>
    </w:p>
    <w:p w14:paraId="3E3D921A" w14:textId="77777777" w:rsidR="003C6D43" w:rsidRPr="00946AF6" w:rsidRDefault="00000000">
      <w:pPr>
        <w:pStyle w:val="Heading3"/>
      </w:pPr>
      <w:bookmarkStart w:id="81" w:name="_Toc156826746"/>
      <w:bookmarkStart w:id="82" w:name="_Toc172653682"/>
      <w:r w:rsidRPr="00946AF6">
        <w:t xml:space="preserve">5.3.5. </w:t>
      </w:r>
      <w:r w:rsidRPr="00946AF6">
        <w:rPr>
          <w:i/>
          <w:iCs/>
        </w:rPr>
        <w:t>N</w:t>
      </w:r>
      <w:r w:rsidRPr="00946AF6">
        <w:t xml:space="preserve">-benzylcyclopropanamine </w:t>
      </w:r>
      <w:r w:rsidRPr="00946AF6">
        <w:rPr>
          <w:b/>
          <w:bCs/>
        </w:rPr>
        <w:t>11c</w:t>
      </w:r>
      <w:bookmarkEnd w:id="81"/>
      <w:bookmarkEnd w:id="82"/>
    </w:p>
    <w:p w14:paraId="4BBDDCE6" w14:textId="37D234F5" w:rsidR="00870FA9" w:rsidRPr="00946AF6" w:rsidRDefault="00870FA9">
      <w:pPr>
        <w:rPr>
          <w:lang w:val="en-GB" w:eastAsia="nl-NL"/>
        </w:rPr>
      </w:pPr>
      <w:r w:rsidRPr="00946AF6">
        <w:rPr>
          <w:noProof/>
          <w:lang w:val="en-GB"/>
        </w:rPr>
        <w:drawing>
          <wp:anchor distT="0" distB="0" distL="0" distR="0" simplePos="0" relativeHeight="251616256" behindDoc="0" locked="0" layoutInCell="0" allowOverlap="1" wp14:anchorId="3386AFF5" wp14:editId="10D0BFDE">
            <wp:simplePos x="0" y="0"/>
            <wp:positionH relativeFrom="margin">
              <wp:posOffset>3430963</wp:posOffset>
            </wp:positionH>
            <wp:positionV relativeFrom="paragraph">
              <wp:posOffset>2208992</wp:posOffset>
            </wp:positionV>
            <wp:extent cx="1273810" cy="699770"/>
            <wp:effectExtent l="0" t="0" r="0" b="0"/>
            <wp:wrapNone/>
            <wp:docPr id="130" name="Afbeeldin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Afbeelding21"/>
                    <pic:cNvPicPr>
                      <a:picLocks noChangeAspect="1" noChangeArrowheads="1"/>
                    </pic:cNvPicPr>
                  </pic:nvPicPr>
                  <pic:blipFill>
                    <a:blip r:embed="rId149"/>
                    <a:stretch>
                      <a:fillRect/>
                    </a:stretch>
                  </pic:blipFill>
                  <pic:spPr bwMode="auto">
                    <a:xfrm>
                      <a:off x="0" y="0"/>
                      <a:ext cx="1273810" cy="699770"/>
                    </a:xfrm>
                    <a:prstGeom prst="rect">
                      <a:avLst/>
                    </a:prstGeom>
                  </pic:spPr>
                </pic:pic>
              </a:graphicData>
            </a:graphic>
          </wp:anchor>
        </w:drawing>
      </w:r>
      <w:r w:rsidRPr="00946AF6">
        <w:rPr>
          <w:noProof/>
          <w:lang w:val="en-GB"/>
        </w:rPr>
        <w:drawing>
          <wp:inline distT="0" distB="0" distL="0" distR="0" wp14:anchorId="269E21BA" wp14:editId="07251493">
            <wp:extent cx="5185063" cy="1871302"/>
            <wp:effectExtent l="0" t="0" r="0" b="0"/>
            <wp:docPr id="12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53"/>
                    <pic:cNvPicPr>
                      <a:picLocks noChangeAspect="1" noChangeArrowheads="1"/>
                    </pic:cNvPicPr>
                  </pic:nvPicPr>
                  <pic:blipFill rotWithShape="1">
                    <a:blip r:embed="rId150"/>
                    <a:srcRect r="5812" b="3637"/>
                    <a:stretch/>
                  </pic:blipFill>
                  <pic:spPr bwMode="auto">
                    <a:xfrm>
                      <a:off x="0" y="0"/>
                      <a:ext cx="5200363" cy="1876824"/>
                    </a:xfrm>
                    <a:prstGeom prst="rect">
                      <a:avLst/>
                    </a:prstGeom>
                    <a:ln>
                      <a:noFill/>
                    </a:ln>
                    <a:extLst>
                      <a:ext uri="{53640926-AAD7-44D8-BBD7-CCE9431645EC}">
                        <a14:shadowObscured xmlns:a14="http://schemas.microsoft.com/office/drawing/2010/main"/>
                      </a:ext>
                    </a:extLst>
                  </pic:spPr>
                </pic:pic>
              </a:graphicData>
            </a:graphic>
          </wp:inline>
        </w:drawing>
      </w:r>
      <w:r w:rsidRPr="00946AF6">
        <w:rPr>
          <w:noProof/>
          <w:lang w:val="en-GB"/>
        </w:rPr>
        <w:drawing>
          <wp:inline distT="0" distB="0" distL="0" distR="0" wp14:anchorId="74D0B856" wp14:editId="734C1ACB">
            <wp:extent cx="4971415" cy="1581316"/>
            <wp:effectExtent l="0" t="0" r="0" b="0"/>
            <wp:docPr id="13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54"/>
                    <pic:cNvPicPr>
                      <a:picLocks noChangeAspect="1" noChangeArrowheads="1"/>
                    </pic:cNvPicPr>
                  </pic:nvPicPr>
                  <pic:blipFill>
                    <a:blip r:embed="rId151"/>
                    <a:stretch>
                      <a:fillRect/>
                    </a:stretch>
                  </pic:blipFill>
                  <pic:spPr bwMode="auto">
                    <a:xfrm>
                      <a:off x="0" y="0"/>
                      <a:ext cx="4985954" cy="1585940"/>
                    </a:xfrm>
                    <a:prstGeom prst="rect">
                      <a:avLst/>
                    </a:prstGeom>
                  </pic:spPr>
                </pic:pic>
              </a:graphicData>
            </a:graphic>
          </wp:inline>
        </w:drawing>
      </w:r>
    </w:p>
    <w:p w14:paraId="3273AED2" w14:textId="3FE0AA71" w:rsidR="00745561" w:rsidRPr="00946AF6" w:rsidRDefault="00870FA9" w:rsidP="00745561">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46</w:t>
      </w:r>
      <w:r w:rsidRPr="00946AF6">
        <w:rPr>
          <w:b/>
          <w:bCs/>
          <w:lang w:val="en-GB"/>
        </w:rPr>
        <w:fldChar w:fldCharType="end"/>
      </w:r>
      <w:r w:rsidRPr="00946AF6">
        <w:rPr>
          <w:b/>
          <w:bCs/>
          <w:lang w:val="en-GB"/>
        </w:rPr>
        <w:t>.</w:t>
      </w:r>
      <w:r w:rsidRPr="00946AF6">
        <w:rPr>
          <w:lang w:val="en-GB"/>
        </w:rPr>
        <w:t xml:space="preserve"> GC-MS chromatogram (top) and mass spectrum (bottom) of </w:t>
      </w:r>
      <w:r w:rsidRPr="00946AF6">
        <w:rPr>
          <w:i/>
          <w:lang w:val="en-GB"/>
        </w:rPr>
        <w:t>N</w:t>
      </w:r>
      <w:r w:rsidRPr="00946AF6">
        <w:rPr>
          <w:lang w:val="en-GB"/>
        </w:rPr>
        <w:t xml:space="preserve">-benzylcyclopropanamine </w:t>
      </w:r>
      <w:r w:rsidRPr="00946AF6">
        <w:rPr>
          <w:b/>
          <w:lang w:val="en-GB"/>
        </w:rPr>
        <w:t xml:space="preserve">11c </w:t>
      </w:r>
      <w:r w:rsidRPr="00946AF6">
        <w:rPr>
          <w:lang w:val="en-GB"/>
        </w:rPr>
        <w:t>(9.5 min) on CP-Sil-5 VF-1ms method D1.</w:t>
      </w:r>
    </w:p>
    <w:p w14:paraId="65701B72" w14:textId="77777777" w:rsidR="00745561" w:rsidRPr="00946AF6" w:rsidRDefault="00745561">
      <w:pPr>
        <w:jc w:val="left"/>
        <w:rPr>
          <w:rFonts w:cs="Noto Sans Devanagari"/>
          <w:iCs/>
          <w:sz w:val="18"/>
          <w:szCs w:val="24"/>
          <w:lang w:val="en-GB"/>
        </w:rPr>
      </w:pPr>
      <w:r w:rsidRPr="00946AF6">
        <w:rPr>
          <w:lang w:val="en-GB"/>
        </w:rPr>
        <w:br w:type="page"/>
      </w:r>
    </w:p>
    <w:p w14:paraId="1B0678B2" w14:textId="77777777" w:rsidR="003C6D43" w:rsidRPr="00946AF6" w:rsidRDefault="00000000">
      <w:pPr>
        <w:pStyle w:val="Heading3"/>
      </w:pPr>
      <w:bookmarkStart w:id="83" w:name="_Toc156826747"/>
      <w:bookmarkStart w:id="84" w:name="_Toc172653683"/>
      <w:r w:rsidRPr="00946AF6">
        <w:lastRenderedPageBreak/>
        <w:t xml:space="preserve">5.3.6. </w:t>
      </w:r>
      <w:r w:rsidRPr="00946AF6">
        <w:rPr>
          <w:i/>
          <w:iCs/>
        </w:rPr>
        <w:t>N</w:t>
      </w:r>
      <w:r w:rsidRPr="00946AF6">
        <w:t>-</w:t>
      </w:r>
      <w:proofErr w:type="spellStart"/>
      <w:r w:rsidRPr="00946AF6">
        <w:t>benzylpropargylamine</w:t>
      </w:r>
      <w:proofErr w:type="spellEnd"/>
      <w:r w:rsidRPr="00946AF6">
        <w:t xml:space="preserve"> </w:t>
      </w:r>
      <w:r w:rsidRPr="00946AF6">
        <w:rPr>
          <w:b/>
          <w:bCs/>
        </w:rPr>
        <w:t>11d</w:t>
      </w:r>
      <w:bookmarkEnd w:id="83"/>
      <w:bookmarkEnd w:id="84"/>
    </w:p>
    <w:p w14:paraId="6251064D" w14:textId="02E03186" w:rsidR="003C6D43" w:rsidRPr="00946AF6" w:rsidRDefault="00870FA9">
      <w:pPr>
        <w:rPr>
          <w:lang w:val="en-GB" w:eastAsia="nl-NL"/>
        </w:rPr>
      </w:pPr>
      <w:r w:rsidRPr="00946AF6">
        <w:rPr>
          <w:noProof/>
          <w:lang w:val="en-GB"/>
        </w:rPr>
        <w:drawing>
          <wp:anchor distT="0" distB="0" distL="0" distR="0" simplePos="0" relativeHeight="251620352" behindDoc="0" locked="0" layoutInCell="0" allowOverlap="1" wp14:anchorId="7753ED8D" wp14:editId="7E58A13C">
            <wp:simplePos x="0" y="0"/>
            <wp:positionH relativeFrom="column">
              <wp:posOffset>2859520</wp:posOffset>
            </wp:positionH>
            <wp:positionV relativeFrom="paragraph">
              <wp:posOffset>2083377</wp:posOffset>
            </wp:positionV>
            <wp:extent cx="1082040" cy="481330"/>
            <wp:effectExtent l="0" t="0" r="0" b="0"/>
            <wp:wrapNone/>
            <wp:docPr id="133" name="Picture 193133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931337117"/>
                    <pic:cNvPicPr>
                      <a:picLocks noChangeAspect="1" noChangeArrowheads="1"/>
                    </pic:cNvPicPr>
                  </pic:nvPicPr>
                  <pic:blipFill>
                    <a:blip r:embed="rId152"/>
                    <a:stretch>
                      <a:fillRect/>
                    </a:stretch>
                  </pic:blipFill>
                  <pic:spPr bwMode="auto">
                    <a:xfrm>
                      <a:off x="0" y="0"/>
                      <a:ext cx="1082040" cy="481330"/>
                    </a:xfrm>
                    <a:prstGeom prst="rect">
                      <a:avLst/>
                    </a:prstGeom>
                  </pic:spPr>
                </pic:pic>
              </a:graphicData>
            </a:graphic>
          </wp:anchor>
        </w:drawing>
      </w:r>
      <w:r w:rsidRPr="00946AF6">
        <w:rPr>
          <w:noProof/>
          <w:lang w:val="en-GB"/>
        </w:rPr>
        <w:drawing>
          <wp:inline distT="0" distB="0" distL="0" distR="0" wp14:anchorId="710F9334" wp14:editId="6F1B238A">
            <wp:extent cx="5261309" cy="1885950"/>
            <wp:effectExtent l="0" t="0" r="0" b="0"/>
            <wp:docPr id="132" name="Picture 49507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495074394"/>
                    <pic:cNvPicPr>
                      <a:picLocks noChangeAspect="1" noChangeArrowheads="1"/>
                    </pic:cNvPicPr>
                  </pic:nvPicPr>
                  <pic:blipFill rotWithShape="1">
                    <a:blip r:embed="rId153"/>
                    <a:srcRect r="5148" b="4121"/>
                    <a:stretch/>
                  </pic:blipFill>
                  <pic:spPr bwMode="auto">
                    <a:xfrm>
                      <a:off x="0" y="0"/>
                      <a:ext cx="5266940" cy="1887969"/>
                    </a:xfrm>
                    <a:prstGeom prst="rect">
                      <a:avLst/>
                    </a:prstGeom>
                    <a:ln>
                      <a:noFill/>
                    </a:ln>
                    <a:extLst>
                      <a:ext uri="{53640926-AAD7-44D8-BBD7-CCE9431645EC}">
                        <a14:shadowObscured xmlns:a14="http://schemas.microsoft.com/office/drawing/2010/main"/>
                      </a:ext>
                    </a:extLst>
                  </pic:spPr>
                </pic:pic>
              </a:graphicData>
            </a:graphic>
          </wp:inline>
        </w:drawing>
      </w:r>
      <w:r w:rsidRPr="00946AF6">
        <w:rPr>
          <w:noProof/>
          <w:lang w:val="en-GB"/>
        </w:rPr>
        <w:drawing>
          <wp:inline distT="0" distB="0" distL="0" distR="0" wp14:anchorId="14E3B49B" wp14:editId="1DD40764">
            <wp:extent cx="5759450" cy="1313727"/>
            <wp:effectExtent l="0" t="0" r="0" b="1270"/>
            <wp:docPr id="134" name="Picture 82072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820726701"/>
                    <pic:cNvPicPr>
                      <a:picLocks noChangeAspect="1" noChangeArrowheads="1"/>
                    </pic:cNvPicPr>
                  </pic:nvPicPr>
                  <pic:blipFill rotWithShape="1">
                    <a:blip r:embed="rId154"/>
                    <a:srcRect t="2895"/>
                    <a:stretch/>
                  </pic:blipFill>
                  <pic:spPr bwMode="auto">
                    <a:xfrm>
                      <a:off x="0" y="0"/>
                      <a:ext cx="5759450" cy="1313727"/>
                    </a:xfrm>
                    <a:prstGeom prst="rect">
                      <a:avLst/>
                    </a:prstGeom>
                    <a:ln>
                      <a:noFill/>
                    </a:ln>
                    <a:extLst>
                      <a:ext uri="{53640926-AAD7-44D8-BBD7-CCE9431645EC}">
                        <a14:shadowObscured xmlns:a14="http://schemas.microsoft.com/office/drawing/2010/main"/>
                      </a:ext>
                    </a:extLst>
                  </pic:spPr>
                </pic:pic>
              </a:graphicData>
            </a:graphic>
          </wp:inline>
        </w:drawing>
      </w:r>
    </w:p>
    <w:p w14:paraId="748E9FC4" w14:textId="68B6F4ED" w:rsidR="00870FA9" w:rsidRPr="00946AF6" w:rsidRDefault="00870FA9" w:rsidP="00870FA9">
      <w:pPr>
        <w:pStyle w:val="Caption"/>
        <w:rPr>
          <w:rFonts w:asciiTheme="majorHAnsi" w:eastAsiaTheme="majorEastAsia" w:hAnsiTheme="majorHAnsi" w:cstheme="majorBidi"/>
          <w:b/>
          <w:sz w:val="28"/>
          <w:szCs w:val="32"/>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47</w:t>
      </w:r>
      <w:r w:rsidRPr="00946AF6">
        <w:rPr>
          <w:b/>
          <w:bCs/>
          <w:lang w:val="en-GB"/>
        </w:rPr>
        <w:fldChar w:fldCharType="end"/>
      </w:r>
      <w:r w:rsidRPr="00946AF6">
        <w:rPr>
          <w:b/>
          <w:bCs/>
          <w:lang w:val="en-GB"/>
        </w:rPr>
        <w:t>.</w:t>
      </w:r>
      <w:r w:rsidRPr="00946AF6">
        <w:rPr>
          <w:lang w:val="en-GB"/>
        </w:rPr>
        <w:t xml:space="preserve"> GC-MS chromatogram (top) and mass spectrum (bottom) of </w:t>
      </w:r>
      <w:r w:rsidRPr="00946AF6">
        <w:rPr>
          <w:rFonts w:cstheme="minorHAnsi"/>
          <w:i/>
          <w:lang w:val="en-GB"/>
        </w:rPr>
        <w:t>N</w:t>
      </w:r>
      <w:r w:rsidRPr="00946AF6">
        <w:rPr>
          <w:rFonts w:cstheme="minorHAnsi"/>
          <w:lang w:val="en-GB"/>
        </w:rPr>
        <w:t>-</w:t>
      </w:r>
      <w:proofErr w:type="spellStart"/>
      <w:r w:rsidRPr="00946AF6">
        <w:rPr>
          <w:rFonts w:cstheme="minorHAnsi"/>
          <w:lang w:val="en-GB"/>
        </w:rPr>
        <w:t>benzylpropargylamine</w:t>
      </w:r>
      <w:proofErr w:type="spellEnd"/>
      <w:r w:rsidRPr="00946AF6">
        <w:rPr>
          <w:rFonts w:cstheme="minorHAnsi"/>
          <w:lang w:val="en-GB"/>
        </w:rPr>
        <w:t xml:space="preserve"> </w:t>
      </w:r>
      <w:r w:rsidRPr="00946AF6">
        <w:rPr>
          <w:rFonts w:cstheme="minorHAnsi"/>
          <w:b/>
          <w:lang w:val="en-GB"/>
        </w:rPr>
        <w:t xml:space="preserve">11d </w:t>
      </w:r>
      <w:r w:rsidRPr="00946AF6">
        <w:rPr>
          <w:rFonts w:cstheme="minorHAnsi"/>
          <w:lang w:val="en-GB"/>
        </w:rPr>
        <w:t xml:space="preserve">(8.9 min) </w:t>
      </w:r>
      <w:r w:rsidRPr="00946AF6">
        <w:rPr>
          <w:lang w:val="en-GB"/>
        </w:rPr>
        <w:t>on CP-Sil-5 VF-1ms method D1.</w:t>
      </w:r>
      <w:bookmarkStart w:id="85" w:name="_Toc156826748"/>
      <w:r w:rsidRPr="00946AF6">
        <w:rPr>
          <w:lang w:val="en-GB"/>
        </w:rPr>
        <w:br w:type="page"/>
      </w:r>
    </w:p>
    <w:p w14:paraId="085E60F5" w14:textId="3380F047" w:rsidR="003C6D43" w:rsidRPr="00946AF6" w:rsidRDefault="00000000">
      <w:pPr>
        <w:pStyle w:val="Heading1"/>
        <w:rPr>
          <w:lang w:val="en-GB"/>
        </w:rPr>
      </w:pPr>
      <w:bookmarkStart w:id="86" w:name="_Toc172653684"/>
      <w:r w:rsidRPr="00946AF6">
        <w:rPr>
          <w:noProof/>
          <w:lang w:val="en-GB"/>
        </w:rPr>
        <w:lastRenderedPageBreak/>
        <w:drawing>
          <wp:anchor distT="0" distB="0" distL="0" distR="0" simplePos="0" relativeHeight="251619328" behindDoc="0" locked="0" layoutInCell="0" allowOverlap="1" wp14:anchorId="02BBD2D7" wp14:editId="7A944490">
            <wp:simplePos x="0" y="0"/>
            <wp:positionH relativeFrom="column">
              <wp:posOffset>7004685</wp:posOffset>
            </wp:positionH>
            <wp:positionV relativeFrom="paragraph">
              <wp:posOffset>369570</wp:posOffset>
            </wp:positionV>
            <wp:extent cx="1485900" cy="658495"/>
            <wp:effectExtent l="0" t="0" r="0" b="0"/>
            <wp:wrapNone/>
            <wp:docPr id="135" name="Afbeeldin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Afbeelding22"/>
                    <pic:cNvPicPr>
                      <a:picLocks noChangeAspect="1" noChangeArrowheads="1"/>
                    </pic:cNvPicPr>
                  </pic:nvPicPr>
                  <pic:blipFill>
                    <a:blip r:embed="rId155"/>
                    <a:stretch>
                      <a:fillRect/>
                    </a:stretch>
                  </pic:blipFill>
                  <pic:spPr bwMode="auto">
                    <a:xfrm>
                      <a:off x="0" y="0"/>
                      <a:ext cx="1485900" cy="658495"/>
                    </a:xfrm>
                    <a:prstGeom prst="rect">
                      <a:avLst/>
                    </a:prstGeom>
                  </pic:spPr>
                </pic:pic>
              </a:graphicData>
            </a:graphic>
          </wp:anchor>
        </w:drawing>
      </w:r>
      <w:r w:rsidRPr="00946AF6">
        <w:rPr>
          <w:lang w:val="en-GB"/>
        </w:rPr>
        <w:t xml:space="preserve">6. </w:t>
      </w:r>
      <w:r w:rsidR="00323043" w:rsidRPr="00946AF6">
        <w:rPr>
          <w:i/>
          <w:iCs/>
          <w:lang w:val="en-GB"/>
        </w:rPr>
        <w:t>Ryt</w:t>
      </w:r>
      <w:r w:rsidR="00323043" w:rsidRPr="00946AF6">
        <w:rPr>
          <w:lang w:val="en-GB"/>
        </w:rPr>
        <w:t>RedAm scale-up</w:t>
      </w:r>
      <w:r w:rsidRPr="00946AF6">
        <w:rPr>
          <w:lang w:val="en-GB"/>
        </w:rPr>
        <w:t xml:space="preserve"> reactions</w:t>
      </w:r>
      <w:bookmarkEnd w:id="85"/>
      <w:bookmarkEnd w:id="86"/>
    </w:p>
    <w:p w14:paraId="27BA4ED4" w14:textId="7A618EE5" w:rsidR="003C6D43" w:rsidRPr="00946AF6" w:rsidRDefault="00000000" w:rsidP="00E40781">
      <w:pPr>
        <w:pStyle w:val="Heading2"/>
      </w:pPr>
      <w:bookmarkStart w:id="87" w:name="_Toc156826749"/>
      <w:bookmarkStart w:id="88" w:name="_Toc172653685"/>
      <w:r w:rsidRPr="00946AF6">
        <w:t xml:space="preserve">6.1. </w:t>
      </w:r>
      <w:r w:rsidR="00323043" w:rsidRPr="00946AF6">
        <w:t>B</w:t>
      </w:r>
      <w:r w:rsidRPr="00946AF6">
        <w:t xml:space="preserve">iotransformation to </w:t>
      </w:r>
      <w:r w:rsidRPr="00946AF6">
        <w:rPr>
          <w:i/>
          <w:iCs/>
        </w:rPr>
        <w:t>N</w:t>
      </w:r>
      <w:r w:rsidRPr="00946AF6">
        <w:t>-allylhexan-1-amine</w:t>
      </w:r>
      <w:r w:rsidRPr="00946AF6">
        <w:rPr>
          <w:i/>
          <w:iCs/>
        </w:rPr>
        <w:t xml:space="preserve"> </w:t>
      </w:r>
      <w:r w:rsidRPr="00E40781">
        <w:rPr>
          <w:bCs/>
        </w:rPr>
        <w:t>3e</w:t>
      </w:r>
      <w:bookmarkEnd w:id="87"/>
      <w:bookmarkEnd w:id="88"/>
    </w:p>
    <w:p w14:paraId="08116EE8" w14:textId="2EC275EF" w:rsidR="003C65B6" w:rsidRPr="00946AF6" w:rsidRDefault="00000000">
      <w:pPr>
        <w:rPr>
          <w:lang w:val="en-GB" w:eastAsia="nl-NL"/>
        </w:rPr>
      </w:pPr>
      <w:r w:rsidRPr="00946AF6">
        <w:rPr>
          <w:lang w:val="en-GB" w:eastAsia="nl-NL"/>
        </w:rPr>
        <w:t>In a 50 mL falcon tube</w:t>
      </w:r>
      <w:r w:rsidR="00D431C0" w:rsidRPr="00946AF6">
        <w:rPr>
          <w:lang w:val="en-GB" w:eastAsia="nl-NL"/>
        </w:rPr>
        <w:t xml:space="preserve"> were added </w:t>
      </w:r>
      <w:r w:rsidRPr="00946AF6">
        <w:rPr>
          <w:lang w:val="en-GB" w:eastAsia="nl-NL"/>
        </w:rPr>
        <w:t>100 mM KP</w:t>
      </w:r>
      <w:r w:rsidRPr="00946AF6">
        <w:rPr>
          <w:vertAlign w:val="subscript"/>
          <w:lang w:val="en-GB" w:eastAsia="nl-NL"/>
        </w:rPr>
        <w:t>i</w:t>
      </w:r>
      <w:r w:rsidRPr="00946AF6">
        <w:rPr>
          <w:lang w:val="en-GB" w:eastAsia="nl-NL"/>
        </w:rPr>
        <w:t xml:space="preserve"> buffer pH 7.0, 50 mM hexanal, 200 mM allylamine, 150</w:t>
      </w:r>
      <w:r w:rsidR="00D431C0" w:rsidRPr="00946AF6">
        <w:rPr>
          <w:lang w:val="en-GB" w:eastAsia="nl-NL"/>
        </w:rPr>
        <w:t> </w:t>
      </w:r>
      <w:r w:rsidRPr="00946AF6">
        <w:rPr>
          <w:lang w:val="en-GB" w:eastAsia="nl-NL"/>
        </w:rPr>
        <w:t xml:space="preserve">mM </w:t>
      </w:r>
      <w:r w:rsidR="00FD2ED5" w:rsidRPr="00946AF6">
        <w:rPr>
          <w:lang w:val="en-GB" w:eastAsia="nl-NL"/>
        </w:rPr>
        <w:t>Glc</w:t>
      </w:r>
      <w:r w:rsidRPr="00946AF6">
        <w:rPr>
          <w:lang w:val="en-GB" w:eastAsia="nl-NL"/>
        </w:rPr>
        <w:t xml:space="preserve">, 0.2 mM NADP, 12 U/mL </w:t>
      </w:r>
      <w:r w:rsidRPr="00946AF6">
        <w:rPr>
          <w:i/>
          <w:iCs/>
          <w:lang w:val="en-GB" w:eastAsia="nl-NL"/>
        </w:rPr>
        <w:t>Bs</w:t>
      </w:r>
      <w:r w:rsidRPr="00946AF6">
        <w:rPr>
          <w:lang w:val="en-GB" w:eastAsia="nl-NL"/>
        </w:rPr>
        <w:t xml:space="preserve">GDH, and 1.0 mg/mL </w:t>
      </w:r>
      <w:r w:rsidRPr="00946AF6">
        <w:rPr>
          <w:i/>
          <w:iCs/>
          <w:lang w:val="en-GB" w:eastAsia="nl-NL"/>
        </w:rPr>
        <w:t>Ryt</w:t>
      </w:r>
      <w:r w:rsidRPr="00946AF6">
        <w:rPr>
          <w:lang w:val="en-GB" w:eastAsia="nl-NL"/>
        </w:rPr>
        <w:t>RedAm in a total volume of 14</w:t>
      </w:r>
      <w:r w:rsidR="00D431C0" w:rsidRPr="00946AF6">
        <w:rPr>
          <w:lang w:val="en-GB" w:eastAsia="nl-NL"/>
        </w:rPr>
        <w:t> </w:t>
      </w:r>
      <w:r w:rsidRPr="00946AF6">
        <w:rPr>
          <w:lang w:val="en-GB" w:eastAsia="nl-NL"/>
        </w:rPr>
        <w:t xml:space="preserve">mL. The reaction mixture was shaken at 350 rpm at 20 </w:t>
      </w:r>
      <w:r w:rsidRPr="00946AF6">
        <w:rPr>
          <w:rFonts w:cstheme="minorHAnsi"/>
          <w:lang w:val="en-GB" w:eastAsia="nl-NL"/>
        </w:rPr>
        <w:t>°</w:t>
      </w:r>
      <w:r w:rsidRPr="00946AF6">
        <w:rPr>
          <w:lang w:val="en-GB" w:eastAsia="nl-NL"/>
        </w:rPr>
        <w:t xml:space="preserve">C for 24 h. The workup was done as described by Mayol </w:t>
      </w:r>
      <w:r w:rsidRPr="00946AF6">
        <w:rPr>
          <w:i/>
          <w:iCs/>
          <w:lang w:val="en-GB" w:eastAsia="nl-NL"/>
        </w:rPr>
        <w:t>et al.</w:t>
      </w:r>
      <w:r w:rsidR="00E824BC" w:rsidRPr="00946AF6">
        <w:rPr>
          <w:lang w:val="en-GB" w:eastAsia="nl-NL"/>
        </w:rPr>
        <w:t>,</w:t>
      </w:r>
      <w:r w:rsidR="00095A89">
        <w:rPr>
          <w:lang w:val="en-GB" w:eastAsia="nl-NL"/>
        </w:rPr>
        <w:fldChar w:fldCharType="begin"/>
      </w:r>
      <w:r w:rsidR="00E12539">
        <w:rPr>
          <w:lang w:val="en-GB" w:eastAsia="nl-NL"/>
        </w:rPr>
        <w:instrText xml:space="preserve"> ADDIN EN.CITE &lt;EndNote&gt;&lt;Cite&gt;&lt;Author&gt;Mayol&lt;/Author&gt;&lt;Year&gt;2019&lt;/Year&gt;&lt;RecNum&gt;31&lt;/RecNum&gt;&lt;DisplayText&gt;&lt;style face="superscript"&gt;[12]&lt;/style&gt;&lt;/DisplayText&gt;&lt;record&gt;&lt;rec-number&gt;31&lt;/rec-number&gt;&lt;foreign-keys&gt;&lt;key app="EN" db-id="fxrzfs0r5590fte0tt15x2aua9ezxdvvxp2w" timestamp="1610625004"&gt;31&lt;/key&gt;&lt;/foreign-keys&gt;&lt;ref-type name="Journal Article"&gt;17&lt;/ref-type&gt;&lt;contributors&gt;&lt;authors&gt;&lt;author&gt;Mayol, O.&lt;/author&gt;&lt;author&gt;Bastard, K.&lt;/author&gt;&lt;author&gt;Beloti, L.&lt;/author&gt;&lt;author&gt;Frese, A.&lt;/author&gt;&lt;author&gt;Turkenburg, J.P.&lt;/author&gt;&lt;author&gt;Petit, Jean-L.&lt;/author&gt;&lt;author&gt;Mariage, A.&lt;/author&gt;&lt;author&gt;Debard, A.&lt;/author&gt;&lt;author&gt;Pellouin, V.&lt;/author&gt;&lt;author&gt;Perret, A.&lt;/author&gt;&lt;author&gt;de Berardinis, V.&lt;/author&gt;&lt;author&gt;Zaparucha, A.&lt;/author&gt;&lt;author&gt;Grogan, G.&lt;/author&gt;&lt;author&gt;Vergne-Vaxelaire, C.&lt;/author&gt;&lt;/authors&gt;&lt;/contributors&gt;&lt;titles&gt;&lt;title&gt;A family of native amine dehydrogenases for the asymmetric reductive amination of ketones&lt;/title&gt;&lt;secondary-title&gt;Nat. Catal.&lt;/secondary-title&gt;&lt;alt-title&gt;Nature Catalysis&lt;/alt-title&gt;&lt;/titles&gt;&lt;periodical&gt;&lt;full-title&gt;Nature Catalysis&lt;/full-title&gt;&lt;abbr-1&gt;Nat. Catal.&lt;/abbr-1&gt;&lt;/periodical&gt;&lt;alt-periodical&gt;&lt;full-title&gt;Nature Catalysis&lt;/full-title&gt;&lt;abbr-1&gt;Nat. Catal.&lt;/abbr-1&gt;&lt;/alt-periodical&gt;&lt;pages&gt;324-333&lt;/pages&gt;&lt;volume&gt;2&lt;/volume&gt;&lt;number&gt;4&lt;/number&gt;&lt;dates&gt;&lt;year&gt;2019&lt;/year&gt;&lt;/dates&gt;&lt;isbn&gt;2520-1158&lt;/isbn&gt;&lt;urls&gt;&lt;/urls&gt;&lt;electronic-resource-num&gt;10.1038/s41929-019-0249-z&amp;#xD;&lt;/electronic-resource-num&gt;&lt;/record&gt;&lt;/Cite&gt;&lt;/EndNote&gt;</w:instrText>
      </w:r>
      <w:r w:rsidR="00095A89">
        <w:rPr>
          <w:lang w:val="en-GB" w:eastAsia="nl-NL"/>
        </w:rPr>
        <w:fldChar w:fldCharType="separate"/>
      </w:r>
      <w:r w:rsidR="00E12539" w:rsidRPr="00E12539">
        <w:rPr>
          <w:noProof/>
          <w:vertAlign w:val="superscript"/>
          <w:lang w:val="en-GB" w:eastAsia="nl-NL"/>
        </w:rPr>
        <w:t>[12]</w:t>
      </w:r>
      <w:r w:rsidR="00095A89">
        <w:rPr>
          <w:lang w:val="en-GB" w:eastAsia="nl-NL"/>
        </w:rPr>
        <w:fldChar w:fldCharType="end"/>
      </w:r>
      <w:r w:rsidRPr="00946AF6">
        <w:rPr>
          <w:lang w:val="en-GB" w:eastAsia="nl-NL"/>
        </w:rPr>
        <w:t xml:space="preserve"> After 24 h, the mixture was basified with 10 M NaOH until pH was 12.0. Then, the product was extracted with 3 </w:t>
      </w:r>
      <w:r w:rsidR="001A4CFE" w:rsidRPr="00946AF6">
        <w:rPr>
          <w:rFonts w:cstheme="minorHAnsi"/>
          <w:lang w:val="en-GB" w:eastAsia="nl-NL"/>
        </w:rPr>
        <w:t>×</w:t>
      </w:r>
      <w:r w:rsidRPr="00946AF6">
        <w:rPr>
          <w:lang w:val="en-GB" w:eastAsia="nl-NL"/>
        </w:rPr>
        <w:t xml:space="preserve"> 20 mL Et</w:t>
      </w:r>
      <w:r w:rsidRPr="00946AF6">
        <w:rPr>
          <w:vertAlign w:val="subscript"/>
          <w:lang w:val="en-GB" w:eastAsia="nl-NL"/>
        </w:rPr>
        <w:t>2</w:t>
      </w:r>
      <w:r w:rsidRPr="00946AF6">
        <w:rPr>
          <w:lang w:val="en-GB" w:eastAsia="nl-NL"/>
        </w:rPr>
        <w:t xml:space="preserve">O. </w:t>
      </w:r>
      <w:r w:rsidR="00793856" w:rsidRPr="00946AF6">
        <w:rPr>
          <w:lang w:val="en-GB" w:eastAsia="nl-NL"/>
        </w:rPr>
        <w:t>A solution of 2 M HCl in Et</w:t>
      </w:r>
      <w:r w:rsidR="00793856" w:rsidRPr="00946AF6">
        <w:rPr>
          <w:vertAlign w:val="subscript"/>
          <w:lang w:val="en-GB" w:eastAsia="nl-NL"/>
        </w:rPr>
        <w:t>2</w:t>
      </w:r>
      <w:r w:rsidR="00793856" w:rsidRPr="00946AF6">
        <w:rPr>
          <w:lang w:val="en-GB" w:eastAsia="nl-NL"/>
        </w:rPr>
        <w:t>O was added (2 mmol) t</w:t>
      </w:r>
      <w:r w:rsidRPr="00946AF6">
        <w:rPr>
          <w:lang w:val="en-GB" w:eastAsia="nl-NL"/>
        </w:rPr>
        <w:t>o the combined organic layers</w:t>
      </w:r>
      <w:r w:rsidR="00793856" w:rsidRPr="00946AF6">
        <w:rPr>
          <w:lang w:val="en-GB" w:eastAsia="nl-NL"/>
        </w:rPr>
        <w:t>. Then, 10 mL of distilled water was added</w:t>
      </w:r>
      <w:r w:rsidR="003C65B6" w:rsidRPr="00946AF6">
        <w:rPr>
          <w:lang w:val="en-GB" w:eastAsia="nl-NL"/>
        </w:rPr>
        <w:t xml:space="preserve"> </w:t>
      </w:r>
      <w:r w:rsidR="00793856" w:rsidRPr="00946AF6">
        <w:rPr>
          <w:lang w:val="en-GB" w:eastAsia="nl-NL"/>
        </w:rPr>
        <w:t xml:space="preserve">and the corresponding amine hydrochloride salt was extracted with 2 </w:t>
      </w:r>
      <w:r w:rsidR="00793856" w:rsidRPr="00946AF6">
        <w:rPr>
          <w:rFonts w:cstheme="minorHAnsi"/>
          <w:lang w:val="en-GB" w:eastAsia="nl-NL"/>
        </w:rPr>
        <w:t>×</w:t>
      </w:r>
      <w:r w:rsidR="00793856" w:rsidRPr="00946AF6">
        <w:rPr>
          <w:lang w:val="en-GB" w:eastAsia="nl-NL"/>
        </w:rPr>
        <w:t xml:space="preserve"> 20 mL water. The combined aqueous phase was washed with 3 </w:t>
      </w:r>
      <w:r w:rsidR="00793856" w:rsidRPr="00946AF6">
        <w:rPr>
          <w:rFonts w:cstheme="minorHAnsi"/>
          <w:lang w:val="en-GB" w:eastAsia="nl-NL"/>
        </w:rPr>
        <w:t>×</w:t>
      </w:r>
      <w:r w:rsidR="00793856" w:rsidRPr="00946AF6">
        <w:rPr>
          <w:lang w:val="en-GB" w:eastAsia="nl-NL"/>
        </w:rPr>
        <w:t xml:space="preserve"> 10 mL Et</w:t>
      </w:r>
      <w:r w:rsidR="00793856" w:rsidRPr="00946AF6">
        <w:rPr>
          <w:vertAlign w:val="subscript"/>
          <w:lang w:val="en-GB" w:eastAsia="nl-NL"/>
        </w:rPr>
        <w:t>2</w:t>
      </w:r>
      <w:r w:rsidR="00793856" w:rsidRPr="00946AF6">
        <w:rPr>
          <w:lang w:val="en-GB" w:eastAsia="nl-NL"/>
        </w:rPr>
        <w:t xml:space="preserve">O. The </w:t>
      </w:r>
      <w:r w:rsidR="003F20A2" w:rsidRPr="00946AF6">
        <w:rPr>
          <w:lang w:val="en-GB" w:eastAsia="nl-NL"/>
        </w:rPr>
        <w:t>aqueous phase</w:t>
      </w:r>
      <w:r w:rsidR="00793856" w:rsidRPr="00946AF6">
        <w:rPr>
          <w:lang w:val="en-GB" w:eastAsia="nl-NL"/>
        </w:rPr>
        <w:t xml:space="preserve"> was lyophilized to obtain </w:t>
      </w:r>
      <w:r w:rsidR="00793856" w:rsidRPr="00946AF6">
        <w:rPr>
          <w:i/>
          <w:iCs/>
          <w:lang w:val="en-GB" w:eastAsia="nl-NL"/>
        </w:rPr>
        <w:t>N</w:t>
      </w:r>
      <w:r w:rsidR="00793856" w:rsidRPr="00946AF6">
        <w:rPr>
          <w:lang w:val="en-GB" w:eastAsia="nl-NL"/>
        </w:rPr>
        <w:t xml:space="preserve">-allylhexan-1-amine hydrochloride salt </w:t>
      </w:r>
      <w:r w:rsidR="00793856" w:rsidRPr="00946AF6">
        <w:rPr>
          <w:b/>
          <w:bCs/>
          <w:lang w:val="en-GB" w:eastAsia="nl-NL"/>
        </w:rPr>
        <w:t>3e</w:t>
      </w:r>
      <w:r w:rsidR="00793856" w:rsidRPr="00946AF6">
        <w:rPr>
          <w:lang w:val="en-GB" w:eastAsia="nl-NL"/>
        </w:rPr>
        <w:t xml:space="preserve"> (65 mg, 52% yield</w:t>
      </w:r>
      <w:r w:rsidR="003F20A2" w:rsidRPr="00946AF6">
        <w:rPr>
          <w:lang w:val="en-GB" w:eastAsia="nl-NL"/>
        </w:rPr>
        <w:t>) as</w:t>
      </w:r>
      <w:r w:rsidR="00793856" w:rsidRPr="00946AF6">
        <w:rPr>
          <w:lang w:val="en-GB" w:eastAsia="nl-NL"/>
        </w:rPr>
        <w:t xml:space="preserve"> pale-yellow crystals</w:t>
      </w:r>
      <w:r w:rsidR="00E53459" w:rsidRPr="00946AF6">
        <w:rPr>
          <w:lang w:val="en-GB" w:eastAsia="nl-NL"/>
        </w:rPr>
        <w:t>.</w:t>
      </w:r>
    </w:p>
    <w:p w14:paraId="316EDADB" w14:textId="52BBC215" w:rsidR="003C6D43" w:rsidRPr="00946AF6" w:rsidRDefault="003F163B">
      <w:pPr>
        <w:rPr>
          <w:lang w:val="en-GB" w:eastAsia="nl-NL"/>
        </w:rPr>
      </w:pPr>
      <w:r w:rsidRPr="00946AF6">
        <w:rPr>
          <w:b/>
          <w:bCs/>
          <w:vertAlign w:val="superscript"/>
          <w:lang w:val="en-GB"/>
        </w:rPr>
        <w:t>1</w:t>
      </w:r>
      <w:r w:rsidRPr="00946AF6">
        <w:rPr>
          <w:b/>
          <w:bCs/>
          <w:lang w:val="en-GB"/>
        </w:rPr>
        <w:t>H NMR</w:t>
      </w:r>
      <w:r w:rsidRPr="00946AF6">
        <w:rPr>
          <w:lang w:val="en-GB"/>
        </w:rPr>
        <w:t xml:space="preserve"> 400 MHz, CDCl</w:t>
      </w:r>
      <w:r w:rsidRPr="00946AF6">
        <w:rPr>
          <w:vertAlign w:val="subscript"/>
          <w:lang w:val="en-GB"/>
        </w:rPr>
        <w:t>3</w:t>
      </w:r>
      <w:r w:rsidRPr="00946AF6">
        <w:rPr>
          <w:lang w:val="en-GB"/>
        </w:rPr>
        <w:t>) 9.58 (br s, 2H), 6.14-6.03 (m, 1H), 5.46 (</w:t>
      </w:r>
      <w:r w:rsidR="00D03004" w:rsidRPr="00946AF6">
        <w:rPr>
          <w:lang w:val="en-GB"/>
        </w:rPr>
        <w:t>m</w:t>
      </w:r>
      <w:r w:rsidRPr="00946AF6">
        <w:rPr>
          <w:lang w:val="en-GB"/>
        </w:rPr>
        <w:t xml:space="preserve">, 2H), 3.59 (m, 2H), 2.88 (m, 2H), 1.89-1.81 (m, 2H), 1.38-1.29 (m, 6H), 0.87 (t, </w:t>
      </w:r>
      <w:r w:rsidRPr="00946AF6">
        <w:rPr>
          <w:i/>
          <w:iCs/>
          <w:lang w:val="en-GB"/>
        </w:rPr>
        <w:t>J</w:t>
      </w:r>
      <w:r w:rsidRPr="00946AF6">
        <w:rPr>
          <w:lang w:val="en-GB"/>
        </w:rPr>
        <w:t xml:space="preserve"> = 6.</w:t>
      </w:r>
      <w:r w:rsidR="00D03004" w:rsidRPr="00946AF6">
        <w:rPr>
          <w:lang w:val="en-GB"/>
        </w:rPr>
        <w:t>7</w:t>
      </w:r>
      <w:r w:rsidRPr="00946AF6">
        <w:rPr>
          <w:lang w:val="en-GB"/>
        </w:rPr>
        <w:t xml:space="preserve"> Hz, 3H); </w:t>
      </w:r>
      <w:r w:rsidRPr="00946AF6">
        <w:rPr>
          <w:b/>
          <w:bCs/>
          <w:vertAlign w:val="superscript"/>
          <w:lang w:val="en-GB"/>
        </w:rPr>
        <w:t>13</w:t>
      </w:r>
      <w:r w:rsidRPr="00946AF6">
        <w:rPr>
          <w:b/>
          <w:bCs/>
          <w:lang w:val="en-GB"/>
        </w:rPr>
        <w:t>C NMR</w:t>
      </w:r>
      <w:r w:rsidRPr="00946AF6">
        <w:rPr>
          <w:lang w:val="en-GB"/>
        </w:rPr>
        <w:t xml:space="preserve"> (100 MHz, CDCl</w:t>
      </w:r>
      <w:r w:rsidRPr="00946AF6">
        <w:rPr>
          <w:vertAlign w:val="subscript"/>
          <w:lang w:val="en-GB"/>
        </w:rPr>
        <w:t>3</w:t>
      </w:r>
      <w:r w:rsidRPr="00946AF6">
        <w:rPr>
          <w:lang w:val="en-GB"/>
        </w:rPr>
        <w:t>) 127.8, 123.9, 49.4, 46.4, 31.1, 26.4, 25.8, 22.4, 13.</w:t>
      </w:r>
      <w:r w:rsidR="00D315B3" w:rsidRPr="00946AF6">
        <w:rPr>
          <w:lang w:val="en-GB"/>
        </w:rPr>
        <w:t>9.</w:t>
      </w:r>
    </w:p>
    <w:p w14:paraId="04CED41C" w14:textId="77777777" w:rsidR="003C6D43" w:rsidRPr="00946AF6" w:rsidRDefault="003C6D43">
      <w:pPr>
        <w:rPr>
          <w:lang w:val="en-GB" w:eastAsia="nl-NL"/>
        </w:rPr>
      </w:pPr>
    </w:p>
    <w:p w14:paraId="0DABF3C4" w14:textId="77777777" w:rsidR="003C6D43" w:rsidRPr="00946AF6" w:rsidRDefault="00000000">
      <w:pPr>
        <w:rPr>
          <w:lang w:val="en-GB" w:eastAsia="nl-NL"/>
        </w:rPr>
      </w:pPr>
      <w:r>
        <w:rPr>
          <w:lang w:val="en-GB"/>
        </w:rPr>
        <w:pict w14:anchorId="25174CF1">
          <v:shapetype id="_x0000_tole_rId125" o:spid="_x0000_m2137"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object w:dxaOrig="1440" w:dyaOrig="1440" w14:anchorId="09EF7114">
          <v:shape id="ole_rId125" o:spid="_x0000_s2066" type="#_x0000_tole_rId125" style="position:absolute;left:0;text-align:left;margin-left:145.9pt;margin-top:64.85pt;width:117pt;height:26.5pt;z-index:251686912;mso-wrap-distance-right:0;mso-position-horizontal-relative:text;mso-position-vertical-relative:text" o:spt="75" o:preferrelative="t" path="m@4@5l@4@11@9@11@9@5xe" filled="f" stroked="f">
            <v:stroke joinstyle="miter"/>
            <v:imagedata r:id="rId156"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25" DrawAspect="Content" ObjectID="_1783845880" r:id="rId157"/>
        </w:object>
      </w:r>
      <w:r w:rsidRPr="00946AF6">
        <w:rPr>
          <w:noProof/>
          <w:lang w:val="en-GB"/>
        </w:rPr>
        <w:drawing>
          <wp:inline distT="0" distB="0" distL="0" distR="0" wp14:anchorId="41D1B03B" wp14:editId="2462A878">
            <wp:extent cx="4876800" cy="2480310"/>
            <wp:effectExtent l="0" t="0" r="0" b="0"/>
            <wp:docPr id="136" name="Afbeeldin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Afbeelding23"/>
                    <pic:cNvPicPr>
                      <a:picLocks noChangeAspect="1" noChangeArrowheads="1"/>
                    </pic:cNvPicPr>
                  </pic:nvPicPr>
                  <pic:blipFill>
                    <a:blip r:embed="rId158"/>
                    <a:srcRect t="6126"/>
                    <a:stretch>
                      <a:fillRect/>
                    </a:stretch>
                  </pic:blipFill>
                  <pic:spPr bwMode="auto">
                    <a:xfrm>
                      <a:off x="0" y="0"/>
                      <a:ext cx="4876800" cy="2480310"/>
                    </a:xfrm>
                    <a:prstGeom prst="rect">
                      <a:avLst/>
                    </a:prstGeom>
                  </pic:spPr>
                </pic:pic>
              </a:graphicData>
            </a:graphic>
          </wp:inline>
        </w:drawing>
      </w:r>
    </w:p>
    <w:p w14:paraId="18B36585" w14:textId="7EA31CE1" w:rsidR="003C6D43" w:rsidRPr="00946AF6" w:rsidRDefault="00870FA9" w:rsidP="00870FA9">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48</w:t>
      </w:r>
      <w:r w:rsidRPr="00946AF6">
        <w:rPr>
          <w:b/>
          <w:bCs/>
          <w:lang w:val="en-GB"/>
        </w:rPr>
        <w:fldChar w:fldCharType="end"/>
      </w:r>
      <w:r w:rsidRPr="00946AF6">
        <w:rPr>
          <w:b/>
          <w:bCs/>
          <w:lang w:val="en-GB"/>
        </w:rPr>
        <w:t>.</w:t>
      </w:r>
      <w:r w:rsidRPr="00946AF6">
        <w:rPr>
          <w:lang w:val="en-GB"/>
        </w:rPr>
        <w:t xml:space="preserve"> GC chromatogram of isolated </w:t>
      </w:r>
      <w:r w:rsidRPr="00946AF6">
        <w:rPr>
          <w:i/>
          <w:lang w:val="en-GB"/>
        </w:rPr>
        <w:t>Ryt</w:t>
      </w:r>
      <w:r w:rsidRPr="00946AF6">
        <w:rPr>
          <w:lang w:val="en-GB"/>
        </w:rPr>
        <w:t xml:space="preserve">RedAm reaction product </w:t>
      </w:r>
      <w:r w:rsidRPr="00946AF6">
        <w:rPr>
          <w:i/>
          <w:lang w:val="en-GB"/>
        </w:rPr>
        <w:t>N</w:t>
      </w:r>
      <w:r w:rsidRPr="00946AF6">
        <w:rPr>
          <w:lang w:val="en-GB"/>
        </w:rPr>
        <w:t>-allylhexan-1-amine</w:t>
      </w:r>
      <w:r w:rsidRPr="00946AF6">
        <w:rPr>
          <w:i/>
          <w:lang w:val="en-GB"/>
        </w:rPr>
        <w:t xml:space="preserve"> </w:t>
      </w:r>
      <w:r w:rsidRPr="00946AF6">
        <w:rPr>
          <w:lang w:val="en-GB"/>
        </w:rPr>
        <w:t>hydrochloride salt</w:t>
      </w:r>
      <w:r w:rsidR="001E1AF8" w:rsidRPr="00946AF6">
        <w:rPr>
          <w:lang w:val="en-GB"/>
        </w:rPr>
        <w:t>,</w:t>
      </w:r>
      <w:r w:rsidRPr="00946AF6">
        <w:rPr>
          <w:lang w:val="en-GB"/>
        </w:rPr>
        <w:t xml:space="preserve"> </w:t>
      </w:r>
      <w:r w:rsidRPr="00946AF6">
        <w:rPr>
          <w:b/>
          <w:lang w:val="en-GB"/>
        </w:rPr>
        <w:t>3e</w:t>
      </w:r>
      <w:r w:rsidRPr="00946AF6">
        <w:rPr>
          <w:lang w:val="en-GB"/>
        </w:rPr>
        <w:t>-HCl.</w:t>
      </w:r>
    </w:p>
    <w:p w14:paraId="354A6573" w14:textId="77777777" w:rsidR="003C6D43" w:rsidRPr="00946AF6" w:rsidRDefault="003C6D43">
      <w:pPr>
        <w:rPr>
          <w:lang w:val="en-GB" w:eastAsia="en-GB"/>
        </w:rPr>
      </w:pPr>
    </w:p>
    <w:p w14:paraId="0222C738" w14:textId="77777777" w:rsidR="003C6D43" w:rsidRPr="00946AF6" w:rsidRDefault="00000000">
      <w:pPr>
        <w:rPr>
          <w:lang w:val="en-GB"/>
        </w:rPr>
      </w:pPr>
      <w:r>
        <w:rPr>
          <w:lang w:val="en-GB"/>
        </w:rPr>
        <w:pict w14:anchorId="77E5BFAF">
          <v:shapetype id="_x0000_tole_rId128" o:spid="_x0000_m2136"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object w:dxaOrig="1440" w:dyaOrig="1440" w14:anchorId="43F79057">
          <v:shape id="ole_rId128" o:spid="_x0000_s2064" type="#_x0000_tole_rId128" style="position:absolute;left:0;text-align:left;margin-left:-.1pt;margin-top:45.65pt;width:117pt;height:26.5pt;z-index:251687936;mso-wrap-distance-right:0;mso-position-horizontal-relative:text;mso-position-vertical-relative:text" o:spt="75" o:preferrelative="t" path="m@4@5l@4@11@9@11@9@5xe" filled="f" stroked="f">
            <v:stroke joinstyle="miter"/>
            <v:imagedata r:id="rId156"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28" DrawAspect="Content" ObjectID="_1783845881" r:id="rId159"/>
        </w:object>
      </w:r>
      <w:r w:rsidRPr="00946AF6">
        <w:rPr>
          <w:lang w:val="en-GB"/>
        </w:rPr>
        <w:t xml:space="preserve"> </w:t>
      </w:r>
      <w:r>
        <w:rPr>
          <w:lang w:val="en-GB"/>
        </w:rPr>
        <w:pict w14:anchorId="0B692583">
          <v:shape id="_x0000_tole_rId130" o:spid="_x0000_s2063" type="#_x0000_t75" style="position:absolute;left:0;text-align:left;margin-left:0;margin-top:0;width:50pt;height:50pt;z-index:251676672;visibility:hidden;mso-position-horizontal-relative:text;mso-position-vertical-relative:text">
            <o:lock v:ext="edit" selection="t"/>
          </v:shape>
        </w:pict>
      </w:r>
      <w:r w:rsidRPr="00946AF6">
        <w:rPr>
          <w:lang w:val="en-GB"/>
        </w:rPr>
        <w:object w:dxaOrig="8790" w:dyaOrig="4721" w14:anchorId="5BD0C624">
          <v:shape id="ole_rId130" o:spid="_x0000_i1043" type="#_x0000_t75" style="width:440.5pt;height:235.65pt;visibility:visible;mso-wrap-distance-right:0" o:ole="">
            <v:imagedata r:id="rId160" o:title=""/>
          </v:shape>
          <o:OLEObject Type="Embed" ProgID="MestReNova.Document.1" ShapeID="ole_rId130" DrawAspect="Content" ObjectID="_1783845861" r:id="rId161"/>
        </w:object>
      </w:r>
      <w:r w:rsidRPr="00946AF6">
        <w:rPr>
          <w:lang w:val="en-GB"/>
        </w:rPr>
        <w:t xml:space="preserve"> </w:t>
      </w:r>
    </w:p>
    <w:p w14:paraId="0B416C0A" w14:textId="0F8E9EC5" w:rsidR="003C6D43" w:rsidRPr="00946AF6" w:rsidRDefault="00870FA9" w:rsidP="00870FA9">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49</w:t>
      </w:r>
      <w:r w:rsidRPr="00946AF6">
        <w:rPr>
          <w:b/>
          <w:bCs/>
          <w:lang w:val="en-GB"/>
        </w:rPr>
        <w:fldChar w:fldCharType="end"/>
      </w:r>
      <w:r w:rsidRPr="00946AF6">
        <w:rPr>
          <w:b/>
          <w:bCs/>
          <w:lang w:val="en-GB"/>
        </w:rPr>
        <w:t>.</w:t>
      </w:r>
      <w:r w:rsidRPr="00946AF6">
        <w:rPr>
          <w:lang w:val="en-GB"/>
        </w:rPr>
        <w:t xml:space="preserve"> </w:t>
      </w:r>
      <w:r w:rsidRPr="00946AF6">
        <w:rPr>
          <w:vertAlign w:val="superscript"/>
          <w:lang w:val="en-GB"/>
        </w:rPr>
        <w:t>1</w:t>
      </w:r>
      <w:r w:rsidRPr="00946AF6">
        <w:rPr>
          <w:lang w:val="en-GB"/>
        </w:rPr>
        <w:t>H NMR spectrum in CDCl</w:t>
      </w:r>
      <w:r w:rsidRPr="00946AF6">
        <w:rPr>
          <w:vertAlign w:val="subscript"/>
          <w:lang w:val="en-GB"/>
        </w:rPr>
        <w:t xml:space="preserve">3 </w:t>
      </w:r>
      <w:r w:rsidRPr="00946AF6">
        <w:rPr>
          <w:lang w:val="en-GB"/>
        </w:rPr>
        <w:t xml:space="preserve">of isolated </w:t>
      </w:r>
      <w:r w:rsidRPr="00946AF6">
        <w:rPr>
          <w:i/>
          <w:lang w:val="en-GB"/>
        </w:rPr>
        <w:t>Ryt</w:t>
      </w:r>
      <w:r w:rsidRPr="00946AF6">
        <w:rPr>
          <w:lang w:val="en-GB"/>
        </w:rPr>
        <w:t xml:space="preserve">RedAm reaction product </w:t>
      </w:r>
      <w:r w:rsidRPr="00946AF6">
        <w:rPr>
          <w:i/>
          <w:lang w:val="en-GB"/>
        </w:rPr>
        <w:t>N</w:t>
      </w:r>
      <w:r w:rsidRPr="00946AF6">
        <w:rPr>
          <w:lang w:val="en-GB"/>
        </w:rPr>
        <w:t xml:space="preserve">-allylhexan-1-amine hydrochloride salt </w:t>
      </w:r>
      <w:r w:rsidRPr="00946AF6">
        <w:rPr>
          <w:b/>
          <w:lang w:val="en-GB"/>
        </w:rPr>
        <w:t>3e</w:t>
      </w:r>
      <w:r w:rsidRPr="00946AF6">
        <w:rPr>
          <w:lang w:val="en-GB"/>
        </w:rPr>
        <w:t>-HCl.</w:t>
      </w:r>
    </w:p>
    <w:p w14:paraId="42A3254D" w14:textId="77777777" w:rsidR="003C6D43" w:rsidRPr="00946AF6" w:rsidRDefault="00000000">
      <w:pPr>
        <w:rPr>
          <w:lang w:val="en-GB"/>
        </w:rPr>
      </w:pPr>
      <w:r>
        <w:rPr>
          <w:lang w:val="en-GB"/>
        </w:rPr>
        <w:lastRenderedPageBreak/>
        <w:pict w14:anchorId="734E2BB7">
          <v:shapetype id="_x0000_tole_rId132" o:spid="_x0000_m2134"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object w:dxaOrig="1440" w:dyaOrig="1440" w14:anchorId="18F0071D">
          <v:shape id="ole_rId132" o:spid="_x0000_s2060" type="#_x0000_tole_rId132" style="position:absolute;left:0;text-align:left;margin-left:6.4pt;margin-top:25.4pt;width:117pt;height:26.5pt;z-index:251688960;mso-wrap-distance-right:0;mso-position-horizontal-relative:text;mso-position-vertical-relative:text" o:spt="75" o:preferrelative="t" path="m@4@5l@4@11@9@11@9@5xe" filled="f" stroked="f">
            <v:stroke joinstyle="miter"/>
            <v:imagedata r:id="rId156"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32" DrawAspect="Content" ObjectID="_1783845882" r:id="rId162"/>
        </w:object>
      </w:r>
      <w:r w:rsidRPr="00946AF6">
        <w:rPr>
          <w:lang w:val="en-GB"/>
        </w:rPr>
        <w:t xml:space="preserve"> </w:t>
      </w:r>
      <w:r>
        <w:rPr>
          <w:lang w:val="en-GB"/>
        </w:rPr>
        <w:pict w14:anchorId="4B4DB249">
          <v:shape id="_x0000_tole_rId134" o:spid="_x0000_s2059" type="#_x0000_t75" style="position:absolute;left:0;text-align:left;margin-left:0;margin-top:0;width:50pt;height:50pt;z-index:251677696;visibility:hidden;mso-position-horizontal-relative:text;mso-position-vertical-relative:text">
            <o:lock v:ext="edit" selection="t"/>
          </v:shape>
        </w:pict>
      </w:r>
      <w:r w:rsidRPr="00946AF6">
        <w:rPr>
          <w:lang w:val="en-GB"/>
        </w:rPr>
        <w:object w:dxaOrig="8790" w:dyaOrig="4733" w14:anchorId="7EBD70AF">
          <v:shape id="ole_rId134" o:spid="_x0000_i1045" type="#_x0000_t75" style="width:440.5pt;height:235pt;visibility:visible;mso-wrap-distance-right:0" o:ole="">
            <v:imagedata r:id="rId163" o:title=""/>
          </v:shape>
          <o:OLEObject Type="Embed" ProgID="MestReNova.Document.1" ShapeID="ole_rId134" DrawAspect="Content" ObjectID="_1783845862" r:id="rId164"/>
        </w:object>
      </w:r>
    </w:p>
    <w:p w14:paraId="359304BE" w14:textId="0AE23475" w:rsidR="00422A12" w:rsidRPr="00946AF6" w:rsidRDefault="00870FA9" w:rsidP="00946B59">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50</w:t>
      </w:r>
      <w:r w:rsidRPr="00946AF6">
        <w:rPr>
          <w:b/>
          <w:bCs/>
          <w:lang w:val="en-GB"/>
        </w:rPr>
        <w:fldChar w:fldCharType="end"/>
      </w:r>
      <w:r w:rsidRPr="00946AF6">
        <w:rPr>
          <w:b/>
          <w:bCs/>
          <w:lang w:val="en-GB"/>
        </w:rPr>
        <w:t>.</w:t>
      </w:r>
      <w:r w:rsidRPr="00946AF6">
        <w:rPr>
          <w:lang w:val="en-GB"/>
        </w:rPr>
        <w:t xml:space="preserve"> </w:t>
      </w:r>
      <w:r w:rsidRPr="00946AF6">
        <w:rPr>
          <w:vertAlign w:val="superscript"/>
          <w:lang w:val="en-GB"/>
        </w:rPr>
        <w:t>13</w:t>
      </w:r>
      <w:r w:rsidRPr="00946AF6">
        <w:rPr>
          <w:lang w:val="en-GB"/>
        </w:rPr>
        <w:t>C NMR spectrum in CDCl</w:t>
      </w:r>
      <w:r w:rsidRPr="00946AF6">
        <w:rPr>
          <w:vertAlign w:val="subscript"/>
          <w:lang w:val="en-GB"/>
        </w:rPr>
        <w:t xml:space="preserve">3 </w:t>
      </w:r>
      <w:r w:rsidRPr="00946AF6">
        <w:rPr>
          <w:lang w:val="en-GB"/>
        </w:rPr>
        <w:t xml:space="preserve">of isolated </w:t>
      </w:r>
      <w:r w:rsidRPr="00946AF6">
        <w:rPr>
          <w:i/>
          <w:lang w:val="en-GB"/>
        </w:rPr>
        <w:t>Ryt</w:t>
      </w:r>
      <w:r w:rsidRPr="00946AF6">
        <w:rPr>
          <w:lang w:val="en-GB"/>
        </w:rPr>
        <w:t xml:space="preserve">RedAm reaction product </w:t>
      </w:r>
      <w:r w:rsidRPr="00946AF6">
        <w:rPr>
          <w:i/>
          <w:lang w:val="en-GB"/>
        </w:rPr>
        <w:t>N</w:t>
      </w:r>
      <w:r w:rsidRPr="00946AF6">
        <w:rPr>
          <w:lang w:val="en-GB"/>
        </w:rPr>
        <w:t>-allylhexan-1-amine</w:t>
      </w:r>
      <w:r w:rsidRPr="00946AF6">
        <w:rPr>
          <w:i/>
          <w:lang w:val="en-GB"/>
        </w:rPr>
        <w:t xml:space="preserve"> </w:t>
      </w:r>
      <w:r w:rsidRPr="00946AF6">
        <w:rPr>
          <w:lang w:val="en-GB"/>
        </w:rPr>
        <w:t xml:space="preserve">hydrochloride salt </w:t>
      </w:r>
      <w:r w:rsidRPr="00946AF6">
        <w:rPr>
          <w:b/>
          <w:lang w:val="en-GB"/>
        </w:rPr>
        <w:t>3e</w:t>
      </w:r>
      <w:r w:rsidRPr="00946AF6">
        <w:rPr>
          <w:lang w:val="en-GB"/>
        </w:rPr>
        <w:t>-HCl.</w:t>
      </w:r>
      <w:bookmarkStart w:id="89" w:name="_Toc156826750"/>
    </w:p>
    <w:p w14:paraId="2BC45550" w14:textId="6429CB6E" w:rsidR="00870FA9" w:rsidRPr="00946AF6" w:rsidRDefault="00870FA9" w:rsidP="00822002">
      <w:pPr>
        <w:rPr>
          <w:lang w:val="en-GB" w:eastAsia="nl-NL"/>
        </w:rPr>
      </w:pPr>
    </w:p>
    <w:p w14:paraId="0E150B6E" w14:textId="22D3A096" w:rsidR="003C6D43" w:rsidRPr="00946AF6" w:rsidRDefault="00000000" w:rsidP="00E40781">
      <w:pPr>
        <w:pStyle w:val="Heading2"/>
      </w:pPr>
      <w:bookmarkStart w:id="90" w:name="_Toc172653686"/>
      <w:r w:rsidRPr="00946AF6">
        <w:t xml:space="preserve">6.2. </w:t>
      </w:r>
      <w:r w:rsidR="00323043" w:rsidRPr="00946AF6">
        <w:t>B</w:t>
      </w:r>
      <w:r w:rsidR="00293C73" w:rsidRPr="00946AF6">
        <w:t xml:space="preserve">iotransformation to </w:t>
      </w:r>
      <w:r w:rsidRPr="00946AF6">
        <w:t>1-cyclopropyl-5-methyl-2-pyrrolidinone</w:t>
      </w:r>
      <w:r w:rsidRPr="00946AF6">
        <w:rPr>
          <w:bCs/>
        </w:rPr>
        <w:t xml:space="preserve"> </w:t>
      </w:r>
      <w:r w:rsidRPr="00E40781">
        <w:rPr>
          <w:bCs/>
        </w:rPr>
        <w:t>10c</w:t>
      </w:r>
      <w:bookmarkEnd w:id="89"/>
      <w:bookmarkEnd w:id="90"/>
    </w:p>
    <w:p w14:paraId="1E28BE85" w14:textId="46C5FBD7" w:rsidR="003C65B6" w:rsidRPr="00946AF6" w:rsidRDefault="00000000">
      <w:pPr>
        <w:rPr>
          <w:lang w:val="en-GB"/>
        </w:rPr>
      </w:pPr>
      <w:r w:rsidRPr="00946AF6">
        <w:rPr>
          <w:lang w:val="en-GB" w:eastAsia="nl-NL"/>
        </w:rPr>
        <w:t>In a 50 mL falcon tube</w:t>
      </w:r>
      <w:r w:rsidR="00866C65" w:rsidRPr="00946AF6">
        <w:rPr>
          <w:lang w:val="en-GB" w:eastAsia="nl-NL"/>
        </w:rPr>
        <w:t xml:space="preserve"> were added 100 m</w:t>
      </w:r>
      <w:r w:rsidRPr="00946AF6">
        <w:rPr>
          <w:lang w:val="en-GB" w:eastAsia="nl-NL"/>
        </w:rPr>
        <w:t>M KP</w:t>
      </w:r>
      <w:r w:rsidRPr="00946AF6">
        <w:rPr>
          <w:vertAlign w:val="subscript"/>
          <w:lang w:val="en-GB" w:eastAsia="nl-NL"/>
        </w:rPr>
        <w:t>i</w:t>
      </w:r>
      <w:r w:rsidRPr="00946AF6">
        <w:rPr>
          <w:lang w:val="en-GB" w:eastAsia="nl-NL"/>
        </w:rPr>
        <w:t xml:space="preserve"> buffer pH 7.0, 50 mM ethyl levulinate, 250 mM cyclopropylamine, 150 mM </w:t>
      </w:r>
      <w:r w:rsidR="00FD2ED5" w:rsidRPr="00946AF6">
        <w:rPr>
          <w:lang w:val="en-GB" w:eastAsia="nl-NL"/>
        </w:rPr>
        <w:t>Glc</w:t>
      </w:r>
      <w:r w:rsidRPr="00946AF6">
        <w:rPr>
          <w:lang w:val="en-GB" w:eastAsia="nl-NL"/>
        </w:rPr>
        <w:t xml:space="preserve">, 0.2 mM NADP, 12 U/mL </w:t>
      </w:r>
      <w:r w:rsidRPr="00946AF6">
        <w:rPr>
          <w:i/>
          <w:iCs/>
          <w:lang w:val="en-GB" w:eastAsia="nl-NL"/>
        </w:rPr>
        <w:t>Bs</w:t>
      </w:r>
      <w:r w:rsidRPr="00946AF6">
        <w:rPr>
          <w:lang w:val="en-GB" w:eastAsia="nl-NL"/>
        </w:rPr>
        <w:t>GDH, and 1.0</w:t>
      </w:r>
      <w:r w:rsidR="00FA4C44" w:rsidRPr="00946AF6">
        <w:rPr>
          <w:lang w:val="en-GB" w:eastAsia="nl-NL"/>
        </w:rPr>
        <w:t> </w:t>
      </w:r>
      <w:r w:rsidRPr="00946AF6">
        <w:rPr>
          <w:lang w:val="en-GB" w:eastAsia="nl-NL"/>
        </w:rPr>
        <w:t xml:space="preserve">mg/mL </w:t>
      </w:r>
      <w:r w:rsidRPr="00946AF6">
        <w:rPr>
          <w:i/>
          <w:iCs/>
          <w:lang w:val="en-GB" w:eastAsia="nl-NL"/>
        </w:rPr>
        <w:t>Ryt</w:t>
      </w:r>
      <w:r w:rsidRPr="00946AF6">
        <w:rPr>
          <w:lang w:val="en-GB" w:eastAsia="nl-NL"/>
        </w:rPr>
        <w:t>RedAm in a total volume of 14 mL. The reaction mixture was shaken at 350 rpm at 20</w:t>
      </w:r>
      <w:r w:rsidR="00FA4C44" w:rsidRPr="00946AF6">
        <w:rPr>
          <w:lang w:val="en-GB" w:eastAsia="nl-NL"/>
        </w:rPr>
        <w:t> </w:t>
      </w:r>
      <w:r w:rsidRPr="00946AF6">
        <w:rPr>
          <w:rFonts w:cstheme="minorHAnsi"/>
          <w:lang w:val="en-GB" w:eastAsia="nl-NL"/>
        </w:rPr>
        <w:t>°</w:t>
      </w:r>
      <w:r w:rsidRPr="00946AF6">
        <w:rPr>
          <w:lang w:val="en-GB" w:eastAsia="nl-NL"/>
        </w:rPr>
        <w:t xml:space="preserve">C for 24 h. The workup was done as described by Aleku </w:t>
      </w:r>
      <w:r w:rsidRPr="00946AF6">
        <w:rPr>
          <w:i/>
          <w:iCs/>
          <w:lang w:val="en-GB" w:eastAsia="nl-NL"/>
        </w:rPr>
        <w:t>et al.</w:t>
      </w:r>
      <w:r w:rsidR="00095A89">
        <w:rPr>
          <w:i/>
          <w:iCs/>
          <w:lang w:val="en-GB" w:eastAsia="nl-NL"/>
        </w:rPr>
        <w:fldChar w:fldCharType="begin"/>
      </w:r>
      <w:r w:rsidR="00E12539">
        <w:rPr>
          <w:i/>
          <w:iCs/>
          <w:lang w:val="en-GB" w:eastAsia="nl-NL"/>
        </w:rPr>
        <w:instrText xml:space="preserve"> ADDIN EN.CITE &lt;EndNote&gt;&lt;Cite&gt;&lt;Author&gt;Aleku&lt;/Author&gt;&lt;Year&gt;2017&lt;/Year&gt;&lt;RecNum&gt;16&lt;/RecNum&gt;&lt;DisplayText&gt;&lt;style face="superscript"&gt;[10]&lt;/style&gt;&lt;/DisplayText&gt;&lt;record&gt;&lt;rec-number&gt;16&lt;/rec-number&gt;&lt;foreign-keys&gt;&lt;key app="EN" db-id="fxrzfs0r5590fte0tt15x2aua9ezxdvvxp2w" timestamp="1610614630"&gt;16&lt;/key&gt;&lt;/foreign-keys&gt;&lt;ref-type name="Journal Article"&gt;17&lt;/ref-type&gt;&lt;contributors&gt;&lt;authors&gt;&lt;author&gt;Aleku, G. A.&lt;/author&gt;&lt;author&gt;France, S. P.&lt;/author&gt;&lt;author&gt;Man, H.&lt;/author&gt;&lt;author&gt;Mangas-Sanchez, J.&lt;/author&gt;&lt;author&gt;Montgomery, S. L.&lt;/author&gt;&lt;author&gt;Sharma, M.&lt;/author&gt;&lt;author&gt;Leipold, F.&lt;/author&gt;&lt;author&gt;Hussain, S.&lt;/author&gt;&lt;author&gt;Grogan, G.&lt;/author&gt;&lt;author&gt;Turner, N. J.&lt;/author&gt;&lt;/authors&gt;&lt;/contributors&gt;&lt;auth-address&gt;School of Chemistry, University of Manchester, Manchester Institute of Biotechnology, 131 Princess Street, Manchester M1 7DN, UK.&amp;#xD;York Structural Biology Laboratory, Department of Chemistry, University of York, Heslington, York, YO10 5DD, UK.&lt;/auth-address&gt;&lt;titles&gt;&lt;title&gt;A reductive aminase from Aspergillus oryzae&lt;/title&gt;&lt;secondary-title&gt;Nat. Catal.&lt;/secondary-title&gt;&lt;/titles&gt;&lt;periodical&gt;&lt;full-title&gt;Nature Catalysis&lt;/full-title&gt;&lt;abbr-1&gt;Nat. Catal.&lt;/abbr-1&gt;&lt;/periodical&gt;&lt;pages&gt;961-969&lt;/pages&gt;&lt;volume&gt;9&lt;/volume&gt;&lt;number&gt;10&lt;/number&gt;&lt;edition&gt;2017/09/25&lt;/edition&gt;&lt;keywords&gt;&lt;keyword&gt;Amination&lt;/keyword&gt;&lt;keyword&gt;Amines/*metabolism&lt;/keyword&gt;&lt;keyword&gt;Aminohydrolases/chemistry/genetics/*metabolism&lt;/keyword&gt;&lt;keyword&gt;Aspergillus oryzae/*enzymology&lt;/keyword&gt;&lt;keyword&gt;Biocatalysis&lt;/keyword&gt;&lt;keyword&gt;Models, Molecular&lt;/keyword&gt;&lt;keyword&gt;Molecular Structure&lt;/keyword&gt;&lt;keyword&gt;Mutation&lt;/keyword&gt;&lt;keyword&gt;Oxidation-Reduction&lt;/keyword&gt;&lt;/keywords&gt;&lt;dates&gt;&lt;year&gt;2017&lt;/year&gt;&lt;pub-dates&gt;&lt;date&gt;Oct&lt;/date&gt;&lt;/pub-dates&gt;&lt;/dates&gt;&lt;isbn&gt;1755-4349 (Electronic)&amp;#xD;1755-4330 (Linking)&lt;/isbn&gt;&lt;accession-num&gt;28937665&lt;/accession-num&gt;&lt;urls&gt;&lt;related-urls&gt;&lt;url&gt;https://www.ncbi.nlm.nih.gov/pubmed/28937665&lt;/url&gt;&lt;/related-urls&gt;&lt;/urls&gt;&lt;electronic-resource-num&gt;10.1038/nchem.2782&lt;/electronic-resource-num&gt;&lt;/record&gt;&lt;/Cite&gt;&lt;/EndNote&gt;</w:instrText>
      </w:r>
      <w:r w:rsidR="00095A89">
        <w:rPr>
          <w:i/>
          <w:iCs/>
          <w:lang w:val="en-GB" w:eastAsia="nl-NL"/>
        </w:rPr>
        <w:fldChar w:fldCharType="separate"/>
      </w:r>
      <w:r w:rsidR="00E12539" w:rsidRPr="00E12539">
        <w:rPr>
          <w:i/>
          <w:iCs/>
          <w:noProof/>
          <w:vertAlign w:val="superscript"/>
          <w:lang w:val="en-GB" w:eastAsia="nl-NL"/>
        </w:rPr>
        <w:t>[10]</w:t>
      </w:r>
      <w:r w:rsidR="00095A89">
        <w:rPr>
          <w:i/>
          <w:iCs/>
          <w:lang w:val="en-GB" w:eastAsia="nl-NL"/>
        </w:rPr>
        <w:fldChar w:fldCharType="end"/>
      </w:r>
      <w:r w:rsidRPr="00946AF6">
        <w:rPr>
          <w:lang w:val="en-GB" w:eastAsia="nl-NL"/>
        </w:rPr>
        <w:t xml:space="preserve"> After 24 h, the mixture was basified with 10 M NaOH until pH was 12.0. </w:t>
      </w:r>
      <w:r w:rsidR="003F6422" w:rsidRPr="00946AF6">
        <w:rPr>
          <w:lang w:val="en-GB" w:eastAsia="nl-NL"/>
        </w:rPr>
        <w:t>T</w:t>
      </w:r>
      <w:r w:rsidRPr="00946AF6">
        <w:rPr>
          <w:lang w:val="en-GB" w:eastAsia="nl-NL"/>
        </w:rPr>
        <w:t xml:space="preserve">he product was extracted with 3 </w:t>
      </w:r>
      <w:r w:rsidR="003F6422" w:rsidRPr="00946AF6">
        <w:rPr>
          <w:rFonts w:cstheme="minorHAnsi"/>
          <w:lang w:val="en-GB" w:eastAsia="nl-NL"/>
        </w:rPr>
        <w:t>×</w:t>
      </w:r>
      <w:r w:rsidRPr="00946AF6">
        <w:rPr>
          <w:lang w:val="en-GB" w:eastAsia="nl-NL"/>
        </w:rPr>
        <w:t xml:space="preserve"> 20 mL dichloromethane (</w:t>
      </w:r>
      <w:r w:rsidR="003F6422" w:rsidRPr="00946AF6">
        <w:rPr>
          <w:lang w:val="en-GB" w:eastAsia="nl-NL"/>
        </w:rPr>
        <w:t>CH</w:t>
      </w:r>
      <w:r w:rsidR="003F6422" w:rsidRPr="00946AF6">
        <w:rPr>
          <w:vertAlign w:val="subscript"/>
          <w:lang w:val="en-GB" w:eastAsia="nl-NL"/>
        </w:rPr>
        <w:t>2</w:t>
      </w:r>
      <w:r w:rsidR="003F6422" w:rsidRPr="00946AF6">
        <w:rPr>
          <w:lang w:val="en-GB" w:eastAsia="nl-NL"/>
        </w:rPr>
        <w:t>Cl</w:t>
      </w:r>
      <w:r w:rsidR="003F6422" w:rsidRPr="00946AF6">
        <w:rPr>
          <w:vertAlign w:val="subscript"/>
          <w:lang w:val="en-GB" w:eastAsia="nl-NL"/>
        </w:rPr>
        <w:t>2</w:t>
      </w:r>
      <w:r w:rsidRPr="00946AF6">
        <w:rPr>
          <w:lang w:val="en-GB" w:eastAsia="nl-NL"/>
        </w:rPr>
        <w:t xml:space="preserve">). The organic layers were pooled, and the </w:t>
      </w:r>
      <w:r w:rsidR="003F6422" w:rsidRPr="00946AF6">
        <w:rPr>
          <w:lang w:val="en-GB" w:eastAsia="nl-NL"/>
        </w:rPr>
        <w:t>CH</w:t>
      </w:r>
      <w:r w:rsidR="003F6422" w:rsidRPr="00946AF6">
        <w:rPr>
          <w:vertAlign w:val="subscript"/>
          <w:lang w:val="en-GB" w:eastAsia="nl-NL"/>
        </w:rPr>
        <w:t>2</w:t>
      </w:r>
      <w:r w:rsidR="003F6422" w:rsidRPr="00946AF6">
        <w:rPr>
          <w:lang w:val="en-GB" w:eastAsia="nl-NL"/>
        </w:rPr>
        <w:t>Cl</w:t>
      </w:r>
      <w:r w:rsidR="003F6422" w:rsidRPr="00946AF6">
        <w:rPr>
          <w:vertAlign w:val="subscript"/>
          <w:lang w:val="en-GB" w:eastAsia="nl-NL"/>
        </w:rPr>
        <w:t>2</w:t>
      </w:r>
      <w:r w:rsidRPr="00946AF6">
        <w:rPr>
          <w:lang w:val="en-GB" w:eastAsia="nl-NL"/>
        </w:rPr>
        <w:t xml:space="preserve"> was removed under reduced pressure until a small volume remained. The remaining oil was subjected to column chromatography (silica, </w:t>
      </w:r>
      <w:r w:rsidR="003F6422" w:rsidRPr="00946AF6">
        <w:rPr>
          <w:lang w:val="en-GB"/>
        </w:rPr>
        <w:t>100% EtOAc</w:t>
      </w:r>
      <w:r w:rsidRPr="00946AF6">
        <w:rPr>
          <w:lang w:val="en-GB" w:eastAsia="nl-NL"/>
        </w:rPr>
        <w:t xml:space="preserve">, </w:t>
      </w:r>
      <w:r w:rsidRPr="00946AF6">
        <w:rPr>
          <w:i/>
          <w:iCs/>
          <w:lang w:val="en-GB" w:eastAsia="nl-NL"/>
        </w:rPr>
        <w:t>R</w:t>
      </w:r>
      <w:r w:rsidRPr="00946AF6">
        <w:rPr>
          <w:vertAlign w:val="subscript"/>
          <w:lang w:val="en-GB" w:eastAsia="nl-NL"/>
        </w:rPr>
        <w:t xml:space="preserve">f </w:t>
      </w:r>
      <w:r w:rsidRPr="00946AF6">
        <w:rPr>
          <w:lang w:val="en-GB" w:eastAsia="nl-NL"/>
        </w:rPr>
        <w:t>= 0.20) to afford the corresponding product as a colourless oil (</w:t>
      </w:r>
      <w:r w:rsidR="00C849F8" w:rsidRPr="00946AF6">
        <w:rPr>
          <w:lang w:val="en-GB" w:eastAsia="nl-NL"/>
        </w:rPr>
        <w:t>11</w:t>
      </w:r>
      <w:r w:rsidRPr="00946AF6">
        <w:rPr>
          <w:lang w:val="en-GB" w:eastAsia="nl-NL"/>
        </w:rPr>
        <w:t xml:space="preserve"> mg,</w:t>
      </w:r>
      <w:r w:rsidR="0052530B" w:rsidRPr="00946AF6">
        <w:rPr>
          <w:lang w:val="en-GB" w:eastAsia="nl-NL"/>
        </w:rPr>
        <w:t xml:space="preserve"> 95% </w:t>
      </w:r>
      <w:r w:rsidR="0052530B" w:rsidRPr="00946AF6">
        <w:rPr>
          <w:i/>
          <w:iCs/>
          <w:lang w:val="en-GB" w:eastAsia="nl-NL"/>
        </w:rPr>
        <w:t>ee,</w:t>
      </w:r>
      <w:r w:rsidRPr="00946AF6">
        <w:rPr>
          <w:lang w:val="en-GB" w:eastAsia="nl-NL"/>
        </w:rPr>
        <w:t xml:space="preserve"> </w:t>
      </w:r>
      <w:r w:rsidR="00C849F8" w:rsidRPr="00946AF6">
        <w:rPr>
          <w:lang w:val="en-GB" w:eastAsia="nl-NL"/>
        </w:rPr>
        <w:t>1</w:t>
      </w:r>
      <w:r w:rsidR="003F6422" w:rsidRPr="00946AF6">
        <w:rPr>
          <w:lang w:val="en-GB" w:eastAsia="nl-NL"/>
        </w:rPr>
        <w:t>1</w:t>
      </w:r>
      <w:r w:rsidRPr="00946AF6">
        <w:rPr>
          <w:lang w:val="en-GB" w:eastAsia="nl-NL"/>
        </w:rPr>
        <w:t xml:space="preserve">% </w:t>
      </w:r>
      <w:r w:rsidR="003F6422" w:rsidRPr="00946AF6">
        <w:rPr>
          <w:lang w:val="en-GB" w:eastAsia="nl-NL"/>
        </w:rPr>
        <w:t xml:space="preserve">isolated </w:t>
      </w:r>
      <w:r w:rsidRPr="00946AF6">
        <w:rPr>
          <w:lang w:val="en-GB" w:eastAsia="nl-NL"/>
        </w:rPr>
        <w:t>yield)</w:t>
      </w:r>
      <w:r w:rsidR="003F6422" w:rsidRPr="00946AF6">
        <w:rPr>
          <w:lang w:val="en-GB"/>
        </w:rPr>
        <w:t>.</w:t>
      </w:r>
    </w:p>
    <w:p w14:paraId="2F5CB3A2" w14:textId="550AE60F" w:rsidR="00714A81" w:rsidRPr="00946AF6" w:rsidRDefault="003F6422">
      <w:pPr>
        <w:rPr>
          <w:lang w:val="en-GB"/>
        </w:rPr>
      </w:pPr>
      <w:r w:rsidRPr="00946AF6">
        <w:rPr>
          <w:b/>
          <w:bCs/>
          <w:vertAlign w:val="superscript"/>
          <w:lang w:val="en-GB"/>
        </w:rPr>
        <w:t>1</w:t>
      </w:r>
      <w:r w:rsidRPr="00946AF6">
        <w:rPr>
          <w:b/>
          <w:bCs/>
          <w:lang w:val="en-GB"/>
        </w:rPr>
        <w:t xml:space="preserve">H NMR </w:t>
      </w:r>
      <w:r w:rsidRPr="00946AF6">
        <w:rPr>
          <w:lang w:val="en-GB"/>
        </w:rPr>
        <w:t>δ (400 MHz, CDCl</w:t>
      </w:r>
      <w:r w:rsidRPr="00946AF6">
        <w:rPr>
          <w:vertAlign w:val="subscript"/>
          <w:lang w:val="en-GB"/>
        </w:rPr>
        <w:t>3</w:t>
      </w:r>
      <w:r w:rsidRPr="00946AF6">
        <w:rPr>
          <w:lang w:val="en-GB"/>
        </w:rPr>
        <w:t xml:space="preserve">) 3.60-3.52 (m, 1H), 2.43-2.35 (m, 2H), 2.31-2.23 (m, 1H), 2.14-2.05 (m, 1H), 1.61-1.53 (m, 1H), 1.26 (d, </w:t>
      </w:r>
      <w:r w:rsidRPr="00946AF6">
        <w:rPr>
          <w:i/>
          <w:iCs/>
          <w:lang w:val="en-GB"/>
        </w:rPr>
        <w:t xml:space="preserve">J </w:t>
      </w:r>
      <w:r w:rsidRPr="00946AF6">
        <w:rPr>
          <w:lang w:val="en-GB"/>
        </w:rPr>
        <w:t xml:space="preserve">= 6.3 Hz, 3H), 0.97-0.90 (m, 1H), 0.83-0.76 (m, 1H), 0.71-0.62 (m, 1H), 0.55-0.48 (m, 1H). </w:t>
      </w:r>
      <w:r w:rsidRPr="00946AF6">
        <w:rPr>
          <w:b/>
          <w:bCs/>
          <w:vertAlign w:val="superscript"/>
          <w:lang w:val="en-GB"/>
        </w:rPr>
        <w:t>13</w:t>
      </w:r>
      <w:r w:rsidRPr="00946AF6">
        <w:rPr>
          <w:b/>
          <w:bCs/>
          <w:lang w:val="en-GB"/>
        </w:rPr>
        <w:t xml:space="preserve">C NMR </w:t>
      </w:r>
      <w:r w:rsidRPr="00946AF6">
        <w:rPr>
          <w:lang w:val="en-GB"/>
        </w:rPr>
        <w:t>δ (100 MHz CDCl</w:t>
      </w:r>
      <w:r w:rsidRPr="00946AF6">
        <w:rPr>
          <w:vertAlign w:val="subscript"/>
          <w:lang w:val="en-GB"/>
        </w:rPr>
        <w:t>3</w:t>
      </w:r>
      <w:r w:rsidRPr="00946AF6">
        <w:rPr>
          <w:lang w:val="en-GB"/>
        </w:rPr>
        <w:t>) 175.8 (C=O), 55.0 (CH), 30.7 (CH</w:t>
      </w:r>
      <w:r w:rsidRPr="00946AF6">
        <w:rPr>
          <w:vertAlign w:val="subscript"/>
          <w:lang w:val="en-GB"/>
        </w:rPr>
        <w:t>2</w:t>
      </w:r>
      <w:r w:rsidRPr="00946AF6">
        <w:rPr>
          <w:lang w:val="en-GB"/>
        </w:rPr>
        <w:t>), 26.3 (CH</w:t>
      </w:r>
      <w:r w:rsidRPr="00946AF6">
        <w:rPr>
          <w:vertAlign w:val="subscript"/>
          <w:lang w:val="en-GB"/>
        </w:rPr>
        <w:t>2</w:t>
      </w:r>
      <w:r w:rsidRPr="00946AF6">
        <w:rPr>
          <w:lang w:val="en-GB"/>
        </w:rPr>
        <w:t>), 23.0 (CH), 20.0 (CH</w:t>
      </w:r>
      <w:r w:rsidRPr="00946AF6">
        <w:rPr>
          <w:vertAlign w:val="subscript"/>
          <w:lang w:val="en-GB"/>
        </w:rPr>
        <w:t>3</w:t>
      </w:r>
      <w:r w:rsidRPr="00946AF6">
        <w:rPr>
          <w:lang w:val="en-GB"/>
        </w:rPr>
        <w:t>), 7.4 (CH</w:t>
      </w:r>
      <w:r w:rsidRPr="00946AF6">
        <w:rPr>
          <w:vertAlign w:val="subscript"/>
          <w:lang w:val="en-GB"/>
        </w:rPr>
        <w:t>2</w:t>
      </w:r>
      <w:r w:rsidRPr="00946AF6">
        <w:rPr>
          <w:lang w:val="en-GB"/>
        </w:rPr>
        <w:t>), 4.1 (CH</w:t>
      </w:r>
      <w:r w:rsidRPr="00946AF6">
        <w:rPr>
          <w:vertAlign w:val="subscript"/>
          <w:lang w:val="en-GB"/>
        </w:rPr>
        <w:t>2</w:t>
      </w:r>
      <w:r w:rsidRPr="00946AF6">
        <w:rPr>
          <w:lang w:val="en-GB"/>
        </w:rPr>
        <w:t>).</w:t>
      </w:r>
    </w:p>
    <w:p w14:paraId="2A4E1CDD" w14:textId="4CEB3343" w:rsidR="00714A81" w:rsidRPr="00946AF6" w:rsidRDefault="00714A81" w:rsidP="00714A81">
      <w:pPr>
        <w:rPr>
          <w:iCs/>
          <w:lang w:val="en-GB"/>
        </w:rPr>
      </w:pPr>
      <w:r w:rsidRPr="00946AF6">
        <w:rPr>
          <w:lang w:val="en-GB"/>
        </w:rPr>
        <w:t xml:space="preserve">The </w:t>
      </w:r>
      <w:r w:rsidR="0052530B" w:rsidRPr="00946AF6">
        <w:rPr>
          <w:lang w:val="en-GB"/>
        </w:rPr>
        <w:t>isolated</w:t>
      </w:r>
      <w:r w:rsidRPr="00946AF6">
        <w:rPr>
          <w:lang w:val="en-GB"/>
        </w:rPr>
        <w:t xml:space="preserve"> </w:t>
      </w:r>
      <w:r w:rsidRPr="00946AF6">
        <w:rPr>
          <w:lang w:val="en-GB" w:eastAsia="en-GB"/>
        </w:rPr>
        <w:t>1-cyclopropyl-5-methyl-2-pyrrolidinone (</w:t>
      </w:r>
      <w:r w:rsidRPr="00946AF6">
        <w:rPr>
          <w:b/>
          <w:bCs/>
          <w:lang w:val="en-GB" w:eastAsia="en-GB"/>
        </w:rPr>
        <w:t>10c</w:t>
      </w:r>
      <w:r w:rsidRPr="00946AF6">
        <w:rPr>
          <w:lang w:val="en-GB" w:eastAsia="en-GB"/>
        </w:rPr>
        <w:t>) was dissolved in CDCl</w:t>
      </w:r>
      <w:r w:rsidRPr="00946AF6">
        <w:rPr>
          <w:vertAlign w:val="subscript"/>
          <w:lang w:val="en-GB" w:eastAsia="en-GB"/>
        </w:rPr>
        <w:t>3</w:t>
      </w:r>
      <w:r w:rsidRPr="00946AF6">
        <w:rPr>
          <w:lang w:val="en-GB" w:eastAsia="en-GB"/>
        </w:rPr>
        <w:t xml:space="preserve"> to a concentration of 10 mg/ml. </w:t>
      </w:r>
      <w:r w:rsidR="008732BB" w:rsidRPr="00946AF6">
        <w:rPr>
          <w:lang w:val="en-GB"/>
        </w:rPr>
        <w:t>Specific</w:t>
      </w:r>
      <w:r w:rsidRPr="00946AF6">
        <w:rPr>
          <w:lang w:val="en-GB"/>
        </w:rPr>
        <w:t xml:space="preserve"> rotation was determined using a </w:t>
      </w:r>
      <w:r w:rsidRPr="00946AF6">
        <w:rPr>
          <w:lang w:val="en-GB" w:eastAsia="en-GB"/>
        </w:rPr>
        <w:t xml:space="preserve">Perkin Elmer Model 343 S Polarimeter at 20 </w:t>
      </w:r>
      <w:r w:rsidRPr="00946AF6">
        <w:rPr>
          <w:rFonts w:cstheme="minorHAnsi"/>
          <w:lang w:val="en-GB" w:eastAsia="en-GB"/>
        </w:rPr>
        <w:t>°</w:t>
      </w:r>
      <w:r w:rsidRPr="00946AF6">
        <w:rPr>
          <w:lang w:val="en-GB" w:eastAsia="en-GB"/>
        </w:rPr>
        <w:t xml:space="preserve">C, at a wavelength of 589 nm. </w:t>
      </w:r>
      <m:oMath>
        <m:sSubSup>
          <m:sSubSupPr>
            <m:ctrlPr>
              <w:rPr>
                <w:rFonts w:ascii="Cambria Math" w:hAnsi="Cambria Math"/>
                <w:iCs/>
                <w:lang w:val="en-GB" w:eastAsia="en-GB"/>
              </w:rPr>
            </m:ctrlPr>
          </m:sSubSupPr>
          <m:e>
            <m:r>
              <m:rPr>
                <m:sty m:val="p"/>
              </m:rPr>
              <w:rPr>
                <w:rFonts w:ascii="Cambria Math" w:hAnsi="Cambria Math"/>
                <w:lang w:val="en-GB" w:eastAsia="en-GB"/>
              </w:rPr>
              <m:t>[α]</m:t>
            </m:r>
          </m:e>
          <m:sub>
            <m:r>
              <m:rPr>
                <m:sty m:val="p"/>
              </m:rPr>
              <w:rPr>
                <w:rFonts w:ascii="Cambria Math" w:hAnsi="Cambria Math"/>
                <w:lang w:val="en-GB" w:eastAsia="en-GB"/>
              </w:rPr>
              <m:t>589 nm</m:t>
            </m:r>
          </m:sub>
          <m:sup>
            <m:r>
              <m:rPr>
                <m:sty m:val="p"/>
              </m:rPr>
              <w:rPr>
                <w:rFonts w:ascii="Cambria Math" w:hAnsi="Cambria Math"/>
                <w:lang w:val="en-GB" w:eastAsia="en-GB"/>
              </w:rPr>
              <m:t xml:space="preserve">20 </m:t>
            </m:r>
            <m:r>
              <m:rPr>
                <m:sty m:val="p"/>
              </m:rPr>
              <w:rPr>
                <w:rFonts w:ascii="Cambria Math" w:eastAsiaTheme="minorEastAsia" w:hAnsi="Cambria Math"/>
                <w:lang w:val="en-GB" w:eastAsia="en-GB"/>
              </w:rPr>
              <m:t>°C</m:t>
            </m:r>
          </m:sup>
        </m:sSubSup>
        <m:r>
          <m:rPr>
            <m:sty m:val="p"/>
          </m:rPr>
          <w:rPr>
            <w:rFonts w:ascii="Cambria Math" w:eastAsiaTheme="minorEastAsia" w:hAnsi="Cambria Math"/>
            <w:lang w:val="en-GB" w:eastAsia="en-GB"/>
          </w:rPr>
          <m:t>=-69°</m:t>
        </m:r>
      </m:oMath>
      <w:r w:rsidRPr="00946AF6">
        <w:rPr>
          <w:rFonts w:eastAsiaTheme="minorEastAsia"/>
          <w:iCs/>
          <w:lang w:val="en-GB" w:eastAsia="en-GB"/>
        </w:rPr>
        <w:t>.</w:t>
      </w:r>
    </w:p>
    <w:p w14:paraId="7A8901EF" w14:textId="77777777" w:rsidR="003C6D43" w:rsidRPr="00946AF6" w:rsidRDefault="003C6D43">
      <w:pPr>
        <w:rPr>
          <w:lang w:val="en-GB"/>
        </w:rPr>
      </w:pPr>
    </w:p>
    <w:p w14:paraId="751C2568" w14:textId="77777777" w:rsidR="003C6D43" w:rsidRPr="00946AF6" w:rsidRDefault="00000000">
      <w:pPr>
        <w:rPr>
          <w:lang w:val="en-GB" w:eastAsia="nl-NL"/>
        </w:rPr>
      </w:pPr>
      <w:r w:rsidRPr="00946AF6">
        <w:rPr>
          <w:noProof/>
          <w:lang w:val="en-GB"/>
        </w:rPr>
        <w:drawing>
          <wp:inline distT="0" distB="0" distL="0" distR="0" wp14:anchorId="4498E56E" wp14:editId="38A6908B">
            <wp:extent cx="5731510" cy="1795145"/>
            <wp:effectExtent l="0" t="0" r="0" b="0"/>
            <wp:docPr id="137" name="Afbeeldin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Afbeelding24"/>
                    <pic:cNvPicPr>
                      <a:picLocks noChangeAspect="1" noChangeArrowheads="1"/>
                    </pic:cNvPicPr>
                  </pic:nvPicPr>
                  <pic:blipFill>
                    <a:blip r:embed="rId165"/>
                    <a:stretch>
                      <a:fillRect/>
                    </a:stretch>
                  </pic:blipFill>
                  <pic:spPr bwMode="auto">
                    <a:xfrm>
                      <a:off x="0" y="0"/>
                      <a:ext cx="5731510" cy="1795145"/>
                    </a:xfrm>
                    <a:prstGeom prst="rect">
                      <a:avLst/>
                    </a:prstGeom>
                  </pic:spPr>
                </pic:pic>
              </a:graphicData>
            </a:graphic>
          </wp:inline>
        </w:drawing>
      </w:r>
      <w:r w:rsidRPr="00946AF6">
        <w:rPr>
          <w:lang w:val="en-GB" w:eastAsia="nl-NL"/>
        </w:rPr>
        <w:t xml:space="preserve"> </w:t>
      </w:r>
    </w:p>
    <w:p w14:paraId="039E7359" w14:textId="528CCE4E" w:rsidR="00622F80" w:rsidRPr="00946AF6" w:rsidRDefault="00870FA9" w:rsidP="00622F80">
      <w:pPr>
        <w:pStyle w:val="Caption"/>
        <w:rPr>
          <w:iCs w:val="0"/>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51</w:t>
      </w:r>
      <w:r w:rsidRPr="00946AF6">
        <w:rPr>
          <w:b/>
          <w:bCs/>
          <w:lang w:val="en-GB"/>
        </w:rPr>
        <w:fldChar w:fldCharType="end"/>
      </w:r>
      <w:r w:rsidRPr="00946AF6">
        <w:rPr>
          <w:b/>
          <w:bCs/>
          <w:lang w:val="en-GB"/>
        </w:rPr>
        <w:t>.</w:t>
      </w:r>
      <w:r w:rsidRPr="00946AF6">
        <w:rPr>
          <w:lang w:val="en-GB"/>
        </w:rPr>
        <w:t xml:space="preserve"> GC chromatograms of reaction product 1-cyclopropyl-5-methyl-2-pyrrolidinone </w:t>
      </w:r>
      <w:r w:rsidRPr="00946AF6">
        <w:rPr>
          <w:b/>
          <w:lang w:val="en-GB"/>
        </w:rPr>
        <w:t>10c</w:t>
      </w:r>
      <w:r w:rsidRPr="00946AF6">
        <w:rPr>
          <w:lang w:val="en-GB"/>
        </w:rPr>
        <w:t xml:space="preserve"> obtained with </w:t>
      </w:r>
      <w:r w:rsidRPr="00946AF6">
        <w:rPr>
          <w:i/>
          <w:lang w:val="en-GB"/>
        </w:rPr>
        <w:t>Ryt</w:t>
      </w:r>
      <w:r w:rsidRPr="00946AF6">
        <w:rPr>
          <w:lang w:val="en-GB"/>
        </w:rPr>
        <w:t>RedAm (black) and by chemical synthesis (pink)</w:t>
      </w:r>
      <w:r w:rsidR="00ED1055" w:rsidRPr="00946AF6">
        <w:rPr>
          <w:lang w:val="en-GB"/>
        </w:rPr>
        <w:t>;</w:t>
      </w:r>
      <w:r w:rsidRPr="00946AF6">
        <w:rPr>
          <w:lang w:val="en-GB"/>
        </w:rPr>
        <w:t xml:space="preserve"> on Hydrodex β-TBDM.</w:t>
      </w:r>
      <w:r w:rsidR="00622F80" w:rsidRPr="00946AF6">
        <w:rPr>
          <w:lang w:val="en-GB"/>
        </w:rPr>
        <w:br w:type="page"/>
      </w:r>
    </w:p>
    <w:p w14:paraId="73405DDE" w14:textId="77777777" w:rsidR="003C6D43" w:rsidRPr="00946AF6" w:rsidRDefault="00000000">
      <w:pPr>
        <w:rPr>
          <w:lang w:val="en-GB"/>
        </w:rPr>
      </w:pPr>
      <w:r>
        <w:rPr>
          <w:lang w:val="en-GB"/>
        </w:rPr>
        <w:lastRenderedPageBreak/>
        <w:pict w14:anchorId="6903E754">
          <v:shapetype id="_x0000_tole_rId137" o:spid="_x0000_m2132"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object w:dxaOrig="1440" w:dyaOrig="1440" w14:anchorId="55CE829E">
          <v:shape id="ole_rId137" o:spid="_x0000_s2056" type="#_x0000_tole_rId137" style="position:absolute;left:0;text-align:left;margin-left:4.95pt;margin-top:11.65pt;width:52.65pt;height:49.45pt;z-index:251689984;mso-wrap-distance-right:0;mso-position-horizontal-relative:text;mso-position-vertical-relative:text" o:spt="75" o:preferrelative="t" path="m@4@5l@4@11@9@11@9@5xe" filled="f" stroked="f">
            <v:stroke joinstyle="miter"/>
            <v:imagedata r:id="rId166"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37" DrawAspect="Content" ObjectID="_1783845883" r:id="rId167"/>
        </w:object>
      </w:r>
      <w:r>
        <w:rPr>
          <w:lang w:val="en-GB"/>
        </w:rPr>
        <w:pict w14:anchorId="6E75BFF6">
          <v:shape id="_x0000_tole_rId139" o:spid="_x0000_s2055" type="#_x0000_t75" style="position:absolute;left:0;text-align:left;margin-left:0;margin-top:0;width:50pt;height:50pt;z-index:251678720;visibility:hidden">
            <o:lock v:ext="edit" selection="t"/>
          </v:shape>
        </w:pict>
      </w:r>
      <w:r w:rsidRPr="00946AF6">
        <w:rPr>
          <w:lang w:val="en-GB"/>
        </w:rPr>
        <w:object w:dxaOrig="8765" w:dyaOrig="4683" w14:anchorId="36523508">
          <v:shape id="ole_rId139" o:spid="_x0000_i1047" type="#_x0000_t75" style="width:438.55pt;height:232.35pt;visibility:visible;mso-wrap-distance-right:0" o:ole="">
            <v:imagedata r:id="rId168" o:title=""/>
          </v:shape>
          <o:OLEObject Type="Embed" ProgID="MestReNova.Document.1" ShapeID="ole_rId139" DrawAspect="Content" ObjectID="_1783845863" r:id="rId169"/>
        </w:object>
      </w:r>
    </w:p>
    <w:p w14:paraId="075DF787" w14:textId="685225B2" w:rsidR="003C6D43" w:rsidRPr="00946AF6" w:rsidRDefault="00870FA9" w:rsidP="00870FA9">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52</w:t>
      </w:r>
      <w:r w:rsidRPr="00946AF6">
        <w:rPr>
          <w:b/>
          <w:bCs/>
          <w:lang w:val="en-GB"/>
        </w:rPr>
        <w:fldChar w:fldCharType="end"/>
      </w:r>
      <w:r w:rsidRPr="00946AF6">
        <w:rPr>
          <w:b/>
          <w:bCs/>
          <w:lang w:val="en-GB"/>
        </w:rPr>
        <w:t>.</w:t>
      </w:r>
      <w:r w:rsidRPr="00946AF6">
        <w:rPr>
          <w:lang w:val="en-GB"/>
        </w:rPr>
        <w:t xml:space="preserve"> </w:t>
      </w:r>
      <w:r w:rsidRPr="00946AF6">
        <w:rPr>
          <w:vertAlign w:val="superscript"/>
          <w:lang w:val="en-GB"/>
        </w:rPr>
        <w:t>1</w:t>
      </w:r>
      <w:r w:rsidRPr="00946AF6">
        <w:rPr>
          <w:lang w:val="en-GB"/>
        </w:rPr>
        <w:t>H NMR spectrum in CDCl</w:t>
      </w:r>
      <w:r w:rsidRPr="00946AF6">
        <w:rPr>
          <w:vertAlign w:val="subscript"/>
          <w:lang w:val="en-GB"/>
        </w:rPr>
        <w:t>3</w:t>
      </w:r>
      <w:r w:rsidRPr="00946AF6">
        <w:rPr>
          <w:lang w:val="en-GB"/>
        </w:rPr>
        <w:t xml:space="preserve"> of isolated </w:t>
      </w:r>
      <w:r w:rsidRPr="00946AF6">
        <w:rPr>
          <w:i/>
          <w:lang w:val="en-GB"/>
        </w:rPr>
        <w:t>Ryt</w:t>
      </w:r>
      <w:r w:rsidRPr="00946AF6">
        <w:rPr>
          <w:lang w:val="en-GB"/>
        </w:rPr>
        <w:t xml:space="preserve">RedAm reaction product 1-cyclopropyl-5-methyl-2-pyrrolidinone </w:t>
      </w:r>
      <w:r w:rsidRPr="00946AF6">
        <w:rPr>
          <w:b/>
          <w:lang w:val="en-GB"/>
        </w:rPr>
        <w:t>10c</w:t>
      </w:r>
      <w:r w:rsidRPr="00946AF6">
        <w:rPr>
          <w:lang w:val="en-GB"/>
        </w:rPr>
        <w:t>.</w:t>
      </w:r>
    </w:p>
    <w:p w14:paraId="4898FB7E" w14:textId="77777777" w:rsidR="003C6D43" w:rsidRPr="00946AF6" w:rsidRDefault="003C6D43">
      <w:pPr>
        <w:rPr>
          <w:lang w:val="en-GB"/>
        </w:rPr>
      </w:pPr>
    </w:p>
    <w:p w14:paraId="2FF4DE53" w14:textId="77777777" w:rsidR="003C6D43" w:rsidRPr="00946AF6" w:rsidRDefault="00000000">
      <w:pPr>
        <w:rPr>
          <w:lang w:val="en-GB"/>
        </w:rPr>
      </w:pPr>
      <w:r>
        <w:rPr>
          <w:lang w:val="en-GB"/>
        </w:rPr>
        <w:pict w14:anchorId="0AC946B5">
          <v:shapetype id="_x0000_tole_rId141" o:spid="_x0000_m2130"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lang w:val="en-GB"/>
        </w:rPr>
        <w:object w:dxaOrig="1440" w:dyaOrig="1440" w14:anchorId="66AA3637">
          <v:shape id="ole_rId141" o:spid="_x0000_s2052" type="#_x0000_tole_rId141" style="position:absolute;left:0;text-align:left;margin-left:4.95pt;margin-top:11.55pt;width:52.65pt;height:49.45pt;z-index:251691008;mso-wrap-distance-right:0;mso-position-horizontal-relative:text;mso-position-vertical-relative:text" o:spt="75" o:preferrelative="t" path="m@4@5l@4@11@9@11@9@5xe" filled="f" stroked="f">
            <v:stroke joinstyle="miter"/>
            <v:imagedata r:id="rId166"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
          <o:OLEObject Type="Embed" ProgID="ChemDraw.Document.6.0" ShapeID="ole_rId141" DrawAspect="Content" ObjectID="_1783845884" r:id="rId170"/>
        </w:object>
      </w:r>
      <w:r>
        <w:rPr>
          <w:lang w:val="en-GB"/>
        </w:rPr>
        <w:pict w14:anchorId="2AEEB91E">
          <v:shape id="_x0000_tole_rId143" o:spid="_x0000_s2051" type="#_x0000_t75" style="position:absolute;left:0;text-align:left;margin-left:0;margin-top:0;width:50pt;height:50pt;z-index:251679744;visibility:hidden">
            <o:lock v:ext="edit" selection="t"/>
          </v:shape>
        </w:pict>
      </w:r>
      <w:r w:rsidRPr="00946AF6">
        <w:rPr>
          <w:lang w:val="en-GB"/>
        </w:rPr>
        <w:object w:dxaOrig="8765" w:dyaOrig="4508" w14:anchorId="23408546">
          <v:shape id="ole_rId143" o:spid="_x0000_i1049" type="#_x0000_t75" style="width:438.55pt;height:224.5pt;visibility:visible;mso-wrap-distance-right:0" o:ole="">
            <v:imagedata r:id="rId171" o:title=""/>
          </v:shape>
          <o:OLEObject Type="Embed" ProgID="MestReNova.Document.1" ShapeID="ole_rId143" DrawAspect="Content" ObjectID="_1783845864" r:id="rId172"/>
        </w:object>
      </w:r>
    </w:p>
    <w:p w14:paraId="6001EFEA" w14:textId="09D301B7" w:rsidR="003C6D43" w:rsidRPr="00946AF6" w:rsidRDefault="00870FA9" w:rsidP="00870FA9">
      <w:pPr>
        <w:pStyle w:val="Caption"/>
        <w:rPr>
          <w:lang w:val="en-GB"/>
        </w:rPr>
      </w:pPr>
      <w:r w:rsidRPr="00946AF6">
        <w:rPr>
          <w:b/>
          <w:bCs/>
          <w:lang w:val="en-GB"/>
        </w:rPr>
        <w:t>Figure S</w:t>
      </w:r>
      <w:r w:rsidRPr="00946AF6">
        <w:rPr>
          <w:b/>
          <w:bCs/>
          <w:lang w:val="en-GB"/>
        </w:rPr>
        <w:fldChar w:fldCharType="begin"/>
      </w:r>
      <w:r w:rsidRPr="00946AF6">
        <w:rPr>
          <w:b/>
          <w:bCs/>
          <w:lang w:val="en-GB"/>
        </w:rPr>
        <w:instrText xml:space="preserve"> SEQ Figure \* ARABIC </w:instrText>
      </w:r>
      <w:r w:rsidRPr="00946AF6">
        <w:rPr>
          <w:b/>
          <w:bCs/>
          <w:lang w:val="en-GB"/>
        </w:rPr>
        <w:fldChar w:fldCharType="separate"/>
      </w:r>
      <w:r w:rsidR="00A86315">
        <w:rPr>
          <w:b/>
          <w:bCs/>
          <w:noProof/>
          <w:lang w:val="en-GB"/>
        </w:rPr>
        <w:t>53</w:t>
      </w:r>
      <w:r w:rsidRPr="00946AF6">
        <w:rPr>
          <w:b/>
          <w:bCs/>
          <w:lang w:val="en-GB"/>
        </w:rPr>
        <w:fldChar w:fldCharType="end"/>
      </w:r>
      <w:r w:rsidRPr="00946AF6">
        <w:rPr>
          <w:b/>
          <w:bCs/>
          <w:lang w:val="en-GB"/>
        </w:rPr>
        <w:t>.</w:t>
      </w:r>
      <w:r w:rsidRPr="00946AF6">
        <w:rPr>
          <w:lang w:val="en-GB"/>
        </w:rPr>
        <w:t xml:space="preserve"> </w:t>
      </w:r>
      <w:r w:rsidRPr="00946AF6">
        <w:rPr>
          <w:vertAlign w:val="superscript"/>
          <w:lang w:val="en-GB"/>
        </w:rPr>
        <w:t>13</w:t>
      </w:r>
      <w:r w:rsidRPr="00946AF6">
        <w:rPr>
          <w:lang w:val="en-GB"/>
        </w:rPr>
        <w:t>C NMR spectrum in CDCl</w:t>
      </w:r>
      <w:r w:rsidRPr="00946AF6">
        <w:rPr>
          <w:vertAlign w:val="subscript"/>
          <w:lang w:val="en-GB"/>
        </w:rPr>
        <w:t xml:space="preserve">3 </w:t>
      </w:r>
      <w:r w:rsidRPr="00946AF6">
        <w:rPr>
          <w:lang w:val="en-GB"/>
        </w:rPr>
        <w:t xml:space="preserve">of isolated </w:t>
      </w:r>
      <w:r w:rsidRPr="00946AF6">
        <w:rPr>
          <w:i/>
          <w:lang w:val="en-GB"/>
        </w:rPr>
        <w:t>Ryt</w:t>
      </w:r>
      <w:r w:rsidRPr="00946AF6">
        <w:rPr>
          <w:lang w:val="en-GB"/>
        </w:rPr>
        <w:t xml:space="preserve">RedAm reaction product 1-cyclopropyl-5-methyl-2-pyrrolidinone </w:t>
      </w:r>
      <w:r w:rsidRPr="00946AF6">
        <w:rPr>
          <w:b/>
          <w:lang w:val="en-GB"/>
        </w:rPr>
        <w:t>10c</w:t>
      </w:r>
      <w:r w:rsidRPr="00946AF6">
        <w:rPr>
          <w:lang w:val="en-GB"/>
        </w:rPr>
        <w:t>.</w:t>
      </w:r>
    </w:p>
    <w:p w14:paraId="7EB9A590" w14:textId="77777777" w:rsidR="00946B59" w:rsidRPr="00946AF6" w:rsidRDefault="00946B59">
      <w:pPr>
        <w:rPr>
          <w:lang w:val="en-GB" w:eastAsia="en-GB"/>
        </w:rPr>
      </w:pPr>
    </w:p>
    <w:p w14:paraId="3BC4176A" w14:textId="77777777" w:rsidR="003C6D43" w:rsidRPr="00946AF6" w:rsidRDefault="00000000">
      <w:pPr>
        <w:pStyle w:val="Heading1"/>
        <w:rPr>
          <w:lang w:val="en-GB"/>
        </w:rPr>
      </w:pPr>
      <w:bookmarkStart w:id="91" w:name="_Toc156826751"/>
      <w:bookmarkStart w:id="92" w:name="_Toc172653687"/>
      <w:r w:rsidRPr="00946AF6">
        <w:rPr>
          <w:lang w:val="en-GB"/>
        </w:rPr>
        <w:t>7. References</w:t>
      </w:r>
      <w:bookmarkEnd w:id="91"/>
      <w:bookmarkEnd w:id="92"/>
    </w:p>
    <w:p w14:paraId="6BBA8363" w14:textId="77777777" w:rsidR="00683483" w:rsidRPr="00683483" w:rsidRDefault="00A472E1" w:rsidP="00683483">
      <w:pPr>
        <w:pStyle w:val="EndNoteBibliography"/>
        <w:ind w:left="720" w:hanging="720"/>
        <w:rPr>
          <w:noProof/>
        </w:rPr>
      </w:pPr>
      <w:r>
        <w:rPr>
          <w:lang w:val="en-GB"/>
        </w:rPr>
        <w:fldChar w:fldCharType="begin"/>
      </w:r>
      <w:r>
        <w:rPr>
          <w:lang w:val="en-GB"/>
        </w:rPr>
        <w:instrText xml:space="preserve"> ADDIN EN.REFLIST </w:instrText>
      </w:r>
      <w:r>
        <w:rPr>
          <w:lang w:val="en-GB"/>
        </w:rPr>
        <w:fldChar w:fldCharType="separate"/>
      </w:r>
      <w:r w:rsidR="00683483" w:rsidRPr="00683483">
        <w:rPr>
          <w:noProof/>
        </w:rPr>
        <w:t>[1]</w:t>
      </w:r>
      <w:r w:rsidR="00683483" w:rsidRPr="00683483">
        <w:rPr>
          <w:noProof/>
        </w:rPr>
        <w:tab/>
        <w:t xml:space="preserve">D. Ribeaucourt, G. T. Höfler, M. Yemloul, B. Bissaro, F. Lambert, J.-G. Berrin, M. Lafond, C. E. Paul, </w:t>
      </w:r>
      <w:r w:rsidR="00683483" w:rsidRPr="00683483">
        <w:rPr>
          <w:i/>
          <w:noProof/>
        </w:rPr>
        <w:t xml:space="preserve">ACS Catal. </w:t>
      </w:r>
      <w:r w:rsidR="00683483" w:rsidRPr="00683483">
        <w:rPr>
          <w:b/>
          <w:noProof/>
        </w:rPr>
        <w:t>2022</w:t>
      </w:r>
      <w:r w:rsidR="00683483" w:rsidRPr="00683483">
        <w:rPr>
          <w:noProof/>
        </w:rPr>
        <w:t xml:space="preserve">, </w:t>
      </w:r>
      <w:r w:rsidR="00683483" w:rsidRPr="00683483">
        <w:rPr>
          <w:i/>
          <w:noProof/>
        </w:rPr>
        <w:t>12</w:t>
      </w:r>
      <w:r w:rsidR="00683483" w:rsidRPr="00683483">
        <w:rPr>
          <w:noProof/>
        </w:rPr>
        <w:t>, 1111-1116.</w:t>
      </w:r>
    </w:p>
    <w:p w14:paraId="30B65D3F" w14:textId="77777777" w:rsidR="00683483" w:rsidRPr="00683483" w:rsidRDefault="00683483" w:rsidP="00683483">
      <w:pPr>
        <w:pStyle w:val="EndNoteBibliography"/>
        <w:ind w:left="720" w:hanging="720"/>
        <w:rPr>
          <w:noProof/>
        </w:rPr>
      </w:pPr>
      <w:r w:rsidRPr="00683483">
        <w:rPr>
          <w:noProof/>
        </w:rPr>
        <w:t>[2]</w:t>
      </w:r>
      <w:r w:rsidRPr="00683483">
        <w:rPr>
          <w:noProof/>
        </w:rPr>
        <w:tab/>
        <w:t xml:space="preserve">K. E. Atkin, R. Reiss, N. J. Turner, A. M. Brzozowski, G. Grogan, </w:t>
      </w:r>
      <w:r w:rsidRPr="00683483">
        <w:rPr>
          <w:i/>
          <w:noProof/>
        </w:rPr>
        <w:t xml:space="preserve">Acta Crystallogr. Sect. F Struct. Biol. Cryst. Commun. </w:t>
      </w:r>
      <w:r w:rsidRPr="00683483">
        <w:rPr>
          <w:b/>
          <w:noProof/>
        </w:rPr>
        <w:t>2008</w:t>
      </w:r>
      <w:r w:rsidRPr="00683483">
        <w:rPr>
          <w:noProof/>
        </w:rPr>
        <w:t xml:space="preserve">, </w:t>
      </w:r>
      <w:r w:rsidRPr="00683483">
        <w:rPr>
          <w:i/>
          <w:noProof/>
        </w:rPr>
        <w:t>64</w:t>
      </w:r>
      <w:r w:rsidRPr="00683483">
        <w:rPr>
          <w:noProof/>
        </w:rPr>
        <w:t>, 182-185.</w:t>
      </w:r>
    </w:p>
    <w:p w14:paraId="035557EE" w14:textId="77777777" w:rsidR="00683483" w:rsidRPr="001C0D02" w:rsidRDefault="00683483" w:rsidP="00683483">
      <w:pPr>
        <w:pStyle w:val="EndNoteBibliography"/>
        <w:ind w:left="720" w:hanging="720"/>
        <w:rPr>
          <w:noProof/>
          <w:lang w:val="es-ES"/>
        </w:rPr>
      </w:pPr>
      <w:r w:rsidRPr="00683483">
        <w:rPr>
          <w:noProof/>
        </w:rPr>
        <w:t>[3]</w:t>
      </w:r>
      <w:r w:rsidRPr="00683483">
        <w:rPr>
          <w:noProof/>
        </w:rPr>
        <w:tab/>
        <w:t xml:space="preserve">W. Kabsch, </w:t>
      </w:r>
      <w:r w:rsidRPr="00683483">
        <w:rPr>
          <w:i/>
          <w:noProof/>
        </w:rPr>
        <w:t xml:space="preserve">Acta Crystallogr. D. Biol. Crystallogr. </w:t>
      </w:r>
      <w:r w:rsidRPr="001C0D02">
        <w:rPr>
          <w:b/>
          <w:noProof/>
          <w:lang w:val="es-ES"/>
        </w:rPr>
        <w:t>2010</w:t>
      </w:r>
      <w:r w:rsidRPr="001C0D02">
        <w:rPr>
          <w:noProof/>
          <w:lang w:val="es-ES"/>
        </w:rPr>
        <w:t xml:space="preserve">, </w:t>
      </w:r>
      <w:r w:rsidRPr="001C0D02">
        <w:rPr>
          <w:i/>
          <w:noProof/>
          <w:lang w:val="es-ES"/>
        </w:rPr>
        <w:t>66</w:t>
      </w:r>
      <w:r w:rsidRPr="001C0D02">
        <w:rPr>
          <w:noProof/>
          <w:lang w:val="es-ES"/>
        </w:rPr>
        <w:t>, 125-132.</w:t>
      </w:r>
    </w:p>
    <w:p w14:paraId="33902C8F" w14:textId="77777777" w:rsidR="00683483" w:rsidRPr="00683483" w:rsidRDefault="00683483" w:rsidP="00683483">
      <w:pPr>
        <w:pStyle w:val="EndNoteBibliography"/>
        <w:ind w:left="720" w:hanging="720"/>
        <w:rPr>
          <w:noProof/>
        </w:rPr>
      </w:pPr>
      <w:r w:rsidRPr="001C0D02">
        <w:rPr>
          <w:noProof/>
          <w:lang w:val="es-ES"/>
        </w:rPr>
        <w:t>[4]</w:t>
      </w:r>
      <w:r w:rsidRPr="001C0D02">
        <w:rPr>
          <w:noProof/>
          <w:lang w:val="es-ES"/>
        </w:rPr>
        <w:tab/>
        <w:t xml:space="preserve">P. Evans, </w:t>
      </w:r>
      <w:r w:rsidRPr="001C0D02">
        <w:rPr>
          <w:i/>
          <w:noProof/>
          <w:lang w:val="es-ES"/>
        </w:rPr>
        <w:t xml:space="preserve">Acta Crystallogr. D Biol. </w:t>
      </w:r>
      <w:r w:rsidRPr="00683483">
        <w:rPr>
          <w:i/>
          <w:noProof/>
        </w:rPr>
        <w:t xml:space="preserve">Crystallogr. </w:t>
      </w:r>
      <w:r w:rsidRPr="00683483">
        <w:rPr>
          <w:b/>
          <w:noProof/>
        </w:rPr>
        <w:t>2006</w:t>
      </w:r>
      <w:r w:rsidRPr="00683483">
        <w:rPr>
          <w:noProof/>
        </w:rPr>
        <w:t xml:space="preserve">, </w:t>
      </w:r>
      <w:r w:rsidRPr="00683483">
        <w:rPr>
          <w:i/>
          <w:noProof/>
        </w:rPr>
        <w:t>62</w:t>
      </w:r>
      <w:r w:rsidRPr="00683483">
        <w:rPr>
          <w:noProof/>
        </w:rPr>
        <w:t>, 72-82.</w:t>
      </w:r>
    </w:p>
    <w:p w14:paraId="4C3F406B" w14:textId="77777777" w:rsidR="00683483" w:rsidRPr="00683483" w:rsidRDefault="00683483" w:rsidP="00683483">
      <w:pPr>
        <w:pStyle w:val="EndNoteBibliography"/>
        <w:ind w:left="720" w:hanging="720"/>
        <w:rPr>
          <w:noProof/>
        </w:rPr>
      </w:pPr>
      <w:r w:rsidRPr="00683483">
        <w:rPr>
          <w:noProof/>
        </w:rPr>
        <w:t>[5]</w:t>
      </w:r>
      <w:r w:rsidRPr="00683483">
        <w:rPr>
          <w:noProof/>
        </w:rPr>
        <w:tab/>
        <w:t xml:space="preserve">G. Winter, </w:t>
      </w:r>
      <w:r w:rsidRPr="00683483">
        <w:rPr>
          <w:i/>
          <w:noProof/>
        </w:rPr>
        <w:t xml:space="preserve">J. Appl. Crystallogr. </w:t>
      </w:r>
      <w:r w:rsidRPr="00683483">
        <w:rPr>
          <w:b/>
          <w:noProof/>
        </w:rPr>
        <w:t>2010</w:t>
      </w:r>
      <w:r w:rsidRPr="00683483">
        <w:rPr>
          <w:noProof/>
        </w:rPr>
        <w:t xml:space="preserve">, </w:t>
      </w:r>
      <w:r w:rsidRPr="00683483">
        <w:rPr>
          <w:i/>
          <w:noProof/>
        </w:rPr>
        <w:t>43</w:t>
      </w:r>
      <w:r w:rsidRPr="00683483">
        <w:rPr>
          <w:noProof/>
        </w:rPr>
        <w:t>, 186-190.</w:t>
      </w:r>
    </w:p>
    <w:p w14:paraId="38047637" w14:textId="77777777" w:rsidR="00683483" w:rsidRPr="00683483" w:rsidRDefault="00683483" w:rsidP="00683483">
      <w:pPr>
        <w:pStyle w:val="EndNoteBibliography"/>
        <w:ind w:left="720" w:hanging="720"/>
        <w:rPr>
          <w:noProof/>
        </w:rPr>
      </w:pPr>
      <w:r w:rsidRPr="00683483">
        <w:rPr>
          <w:noProof/>
        </w:rPr>
        <w:t>[6]</w:t>
      </w:r>
      <w:r w:rsidRPr="00683483">
        <w:rPr>
          <w:noProof/>
        </w:rPr>
        <w:tab/>
        <w:t xml:space="preserve">A. Vagin, A. Teplyakov, </w:t>
      </w:r>
      <w:r w:rsidRPr="00683483">
        <w:rPr>
          <w:i/>
          <w:noProof/>
        </w:rPr>
        <w:t xml:space="preserve">J. Appl. Crystallogr. </w:t>
      </w:r>
      <w:r w:rsidRPr="00683483">
        <w:rPr>
          <w:b/>
          <w:noProof/>
        </w:rPr>
        <w:t>1997</w:t>
      </w:r>
      <w:r w:rsidRPr="00683483">
        <w:rPr>
          <w:noProof/>
        </w:rPr>
        <w:t xml:space="preserve">, </w:t>
      </w:r>
      <w:r w:rsidRPr="00683483">
        <w:rPr>
          <w:i/>
          <w:noProof/>
        </w:rPr>
        <w:t>30</w:t>
      </w:r>
      <w:r w:rsidRPr="00683483">
        <w:rPr>
          <w:noProof/>
        </w:rPr>
        <w:t>, 1022-1025.</w:t>
      </w:r>
    </w:p>
    <w:p w14:paraId="230127E6" w14:textId="77777777" w:rsidR="00683483" w:rsidRPr="00683483" w:rsidRDefault="00683483" w:rsidP="00683483">
      <w:pPr>
        <w:pStyle w:val="EndNoteBibliography"/>
        <w:ind w:left="720" w:hanging="720"/>
        <w:rPr>
          <w:noProof/>
        </w:rPr>
      </w:pPr>
      <w:r w:rsidRPr="00683483">
        <w:rPr>
          <w:noProof/>
        </w:rPr>
        <w:t>[7]</w:t>
      </w:r>
      <w:r w:rsidRPr="00683483">
        <w:rPr>
          <w:noProof/>
        </w:rPr>
        <w:tab/>
        <w:t xml:space="preserve">J. Jumper, R. Evans, A. Pritzel, T. Green, M. Figurnov, O. Ronneberger, K. Tunyasuvunakool, R. Bates, A. Žídek, A. Potapenko, A. Bridgland, C. Meyer, S. A. A. Kohl, A. J. Ballard, A. Cowie, B. Romera-Paredes, S. Nikolov, R. Jain, J. Adler, T. Back, S. Petersen, D. Reiman, E. Clancy, M. </w:t>
      </w:r>
      <w:r w:rsidRPr="00683483">
        <w:rPr>
          <w:noProof/>
        </w:rPr>
        <w:lastRenderedPageBreak/>
        <w:t xml:space="preserve">Zielinski, M. Steinegger, M. Pacholska, T. Berghammer, S. Bodenstein, D. Silver, O. Vinyals, A. W. Senior, K. Kavukcuoglu, P. Kohli, D. Hassabis, </w:t>
      </w:r>
      <w:r w:rsidRPr="00683483">
        <w:rPr>
          <w:i/>
          <w:noProof/>
        </w:rPr>
        <w:t xml:space="preserve">Nature </w:t>
      </w:r>
      <w:r w:rsidRPr="00683483">
        <w:rPr>
          <w:b/>
          <w:noProof/>
        </w:rPr>
        <w:t>2021</w:t>
      </w:r>
      <w:r w:rsidRPr="00683483">
        <w:rPr>
          <w:noProof/>
        </w:rPr>
        <w:t xml:space="preserve">, </w:t>
      </w:r>
      <w:r w:rsidRPr="00683483">
        <w:rPr>
          <w:i/>
          <w:noProof/>
        </w:rPr>
        <w:t>596</w:t>
      </w:r>
      <w:r w:rsidRPr="00683483">
        <w:rPr>
          <w:noProof/>
        </w:rPr>
        <w:t>, 583-589.</w:t>
      </w:r>
    </w:p>
    <w:p w14:paraId="0BA677D2" w14:textId="77777777" w:rsidR="00683483" w:rsidRPr="001C0D02" w:rsidRDefault="00683483" w:rsidP="00683483">
      <w:pPr>
        <w:pStyle w:val="EndNoteBibliography"/>
        <w:ind w:left="720" w:hanging="720"/>
        <w:rPr>
          <w:noProof/>
          <w:lang w:val="es-ES"/>
        </w:rPr>
      </w:pPr>
      <w:r w:rsidRPr="001C0D02">
        <w:rPr>
          <w:noProof/>
          <w:lang w:val="es-ES"/>
        </w:rPr>
        <w:t>[8]</w:t>
      </w:r>
      <w:r w:rsidRPr="001C0D02">
        <w:rPr>
          <w:noProof/>
          <w:lang w:val="es-ES"/>
        </w:rPr>
        <w:tab/>
        <w:t xml:space="preserve">P. Emsley, K. Cowtan, </w:t>
      </w:r>
      <w:r w:rsidRPr="001C0D02">
        <w:rPr>
          <w:i/>
          <w:noProof/>
          <w:lang w:val="es-ES"/>
        </w:rPr>
        <w:t xml:space="preserve">Acta Crystallogr. D. Biol. Crystallogr. </w:t>
      </w:r>
      <w:r w:rsidRPr="001C0D02">
        <w:rPr>
          <w:b/>
          <w:noProof/>
          <w:lang w:val="es-ES"/>
        </w:rPr>
        <w:t>2004</w:t>
      </w:r>
      <w:r w:rsidRPr="001C0D02">
        <w:rPr>
          <w:noProof/>
          <w:lang w:val="es-ES"/>
        </w:rPr>
        <w:t xml:space="preserve">, </w:t>
      </w:r>
      <w:r w:rsidRPr="001C0D02">
        <w:rPr>
          <w:i/>
          <w:noProof/>
          <w:lang w:val="es-ES"/>
        </w:rPr>
        <w:t>60</w:t>
      </w:r>
      <w:r w:rsidRPr="001C0D02">
        <w:rPr>
          <w:noProof/>
          <w:lang w:val="es-ES"/>
        </w:rPr>
        <w:t>, 2126-2132.</w:t>
      </w:r>
    </w:p>
    <w:p w14:paraId="5C85461E" w14:textId="77777777" w:rsidR="00683483" w:rsidRPr="001C0D02" w:rsidRDefault="00683483" w:rsidP="00683483">
      <w:pPr>
        <w:pStyle w:val="EndNoteBibliography"/>
        <w:ind w:left="720" w:hanging="720"/>
        <w:rPr>
          <w:noProof/>
          <w:lang w:val="es-ES"/>
        </w:rPr>
      </w:pPr>
      <w:r w:rsidRPr="001C0D02">
        <w:rPr>
          <w:noProof/>
          <w:lang w:val="es-ES"/>
        </w:rPr>
        <w:t>[9]</w:t>
      </w:r>
      <w:r w:rsidRPr="001C0D02">
        <w:rPr>
          <w:noProof/>
          <w:lang w:val="es-ES"/>
        </w:rPr>
        <w:tab/>
        <w:t xml:space="preserve">G. N. Murshudov, A. A. Vagin, E. J. Dodson, </w:t>
      </w:r>
      <w:r w:rsidRPr="001C0D02">
        <w:rPr>
          <w:i/>
          <w:noProof/>
          <w:lang w:val="es-ES"/>
        </w:rPr>
        <w:t xml:space="preserve">Acta Crystallogr. D. Biol. Crystallogr. </w:t>
      </w:r>
      <w:r w:rsidRPr="001C0D02">
        <w:rPr>
          <w:b/>
          <w:noProof/>
          <w:lang w:val="es-ES"/>
        </w:rPr>
        <w:t>1997</w:t>
      </w:r>
      <w:r w:rsidRPr="001C0D02">
        <w:rPr>
          <w:noProof/>
          <w:lang w:val="es-ES"/>
        </w:rPr>
        <w:t xml:space="preserve">, </w:t>
      </w:r>
      <w:r w:rsidRPr="001C0D02">
        <w:rPr>
          <w:i/>
          <w:noProof/>
          <w:lang w:val="es-ES"/>
        </w:rPr>
        <w:t>53</w:t>
      </w:r>
      <w:r w:rsidRPr="001C0D02">
        <w:rPr>
          <w:noProof/>
          <w:lang w:val="es-ES"/>
        </w:rPr>
        <w:t>, 240-255.</w:t>
      </w:r>
    </w:p>
    <w:p w14:paraId="46D0F40D" w14:textId="77777777" w:rsidR="00683483" w:rsidRPr="001C0D02" w:rsidRDefault="00683483" w:rsidP="00683483">
      <w:pPr>
        <w:pStyle w:val="EndNoteBibliography"/>
        <w:ind w:left="720" w:hanging="720"/>
        <w:rPr>
          <w:noProof/>
          <w:lang w:val="es-ES"/>
        </w:rPr>
      </w:pPr>
      <w:r w:rsidRPr="001C0D02">
        <w:rPr>
          <w:noProof/>
          <w:lang w:val="es-ES"/>
        </w:rPr>
        <w:t>[10]</w:t>
      </w:r>
      <w:r w:rsidRPr="001C0D02">
        <w:rPr>
          <w:noProof/>
          <w:lang w:val="es-ES"/>
        </w:rPr>
        <w:tab/>
        <w:t xml:space="preserve">G. A. Aleku, S. P. France, H. Man, J. Mangas-Sanchez, S. L. Montgomery, M. Sharma, F. Leipold, S. Hussain, G. Grogan, N. J. Turner, </w:t>
      </w:r>
      <w:r w:rsidRPr="001C0D02">
        <w:rPr>
          <w:i/>
          <w:noProof/>
          <w:lang w:val="es-ES"/>
        </w:rPr>
        <w:t xml:space="preserve">Nat. Catal. </w:t>
      </w:r>
      <w:r w:rsidRPr="001C0D02">
        <w:rPr>
          <w:b/>
          <w:noProof/>
          <w:lang w:val="es-ES"/>
        </w:rPr>
        <w:t>2017</w:t>
      </w:r>
      <w:r w:rsidRPr="001C0D02">
        <w:rPr>
          <w:noProof/>
          <w:lang w:val="es-ES"/>
        </w:rPr>
        <w:t xml:space="preserve">, </w:t>
      </w:r>
      <w:r w:rsidRPr="001C0D02">
        <w:rPr>
          <w:i/>
          <w:noProof/>
          <w:lang w:val="es-ES"/>
        </w:rPr>
        <w:t>9</w:t>
      </w:r>
      <w:r w:rsidRPr="001C0D02">
        <w:rPr>
          <w:noProof/>
          <w:lang w:val="es-ES"/>
        </w:rPr>
        <w:t>, 961-969.</w:t>
      </w:r>
    </w:p>
    <w:p w14:paraId="0A5D48BD" w14:textId="77777777" w:rsidR="00683483" w:rsidRPr="001C0D02" w:rsidRDefault="00683483" w:rsidP="00683483">
      <w:pPr>
        <w:pStyle w:val="EndNoteBibliography"/>
        <w:ind w:left="720" w:hanging="720"/>
        <w:rPr>
          <w:noProof/>
          <w:lang w:val="es-ES"/>
        </w:rPr>
      </w:pPr>
      <w:r w:rsidRPr="001C0D02">
        <w:rPr>
          <w:noProof/>
          <w:lang w:val="es-ES"/>
        </w:rPr>
        <w:t>[11]</w:t>
      </w:r>
      <w:r w:rsidRPr="001C0D02">
        <w:rPr>
          <w:noProof/>
          <w:lang w:val="es-ES"/>
        </w:rPr>
        <w:tab/>
        <w:t xml:space="preserve">J. Ziegenhorn, M. Senn, T. Bucher, </w:t>
      </w:r>
      <w:r w:rsidRPr="001C0D02">
        <w:rPr>
          <w:i/>
          <w:noProof/>
          <w:lang w:val="es-ES"/>
        </w:rPr>
        <w:t xml:space="preserve">Clin. Chem. </w:t>
      </w:r>
      <w:r w:rsidRPr="001C0D02">
        <w:rPr>
          <w:b/>
          <w:noProof/>
          <w:lang w:val="es-ES"/>
        </w:rPr>
        <w:t>1976</w:t>
      </w:r>
      <w:r w:rsidRPr="001C0D02">
        <w:rPr>
          <w:noProof/>
          <w:lang w:val="es-ES"/>
        </w:rPr>
        <w:t xml:space="preserve">, </w:t>
      </w:r>
      <w:r w:rsidRPr="001C0D02">
        <w:rPr>
          <w:i/>
          <w:noProof/>
          <w:lang w:val="es-ES"/>
        </w:rPr>
        <w:t>22</w:t>
      </w:r>
      <w:r w:rsidRPr="001C0D02">
        <w:rPr>
          <w:noProof/>
          <w:lang w:val="es-ES"/>
        </w:rPr>
        <w:t>, 151-160.</w:t>
      </w:r>
    </w:p>
    <w:p w14:paraId="1F3F27C2" w14:textId="77777777" w:rsidR="00683483" w:rsidRPr="00683483" w:rsidRDefault="00683483" w:rsidP="00683483">
      <w:pPr>
        <w:pStyle w:val="EndNoteBibliography"/>
        <w:ind w:left="720" w:hanging="720"/>
        <w:rPr>
          <w:noProof/>
        </w:rPr>
      </w:pPr>
      <w:r w:rsidRPr="001C0D02">
        <w:rPr>
          <w:noProof/>
          <w:lang w:val="es-ES"/>
        </w:rPr>
        <w:t>[12]</w:t>
      </w:r>
      <w:r w:rsidRPr="001C0D02">
        <w:rPr>
          <w:noProof/>
          <w:lang w:val="es-ES"/>
        </w:rPr>
        <w:tab/>
        <w:t xml:space="preserve">O. Mayol, K. Bastard, L. Beloti, A. Frese, J. P. Turkenburg, J.-L. Petit, A. Mariage, A. Debard, V. Pellouin, A. Perret, V. de Berardinis, A. Zaparucha, G. Grogan, C. Vergne-Vaxelaire, </w:t>
      </w:r>
      <w:r w:rsidRPr="001C0D02">
        <w:rPr>
          <w:i/>
          <w:noProof/>
          <w:lang w:val="es-ES"/>
        </w:rPr>
        <w:t xml:space="preserve">Nat. </w:t>
      </w:r>
      <w:r w:rsidRPr="00683483">
        <w:rPr>
          <w:i/>
          <w:noProof/>
        </w:rPr>
        <w:t xml:space="preserve">Catal. </w:t>
      </w:r>
      <w:r w:rsidRPr="00683483">
        <w:rPr>
          <w:b/>
          <w:noProof/>
        </w:rPr>
        <w:t>2019</w:t>
      </w:r>
      <w:r w:rsidRPr="00683483">
        <w:rPr>
          <w:noProof/>
        </w:rPr>
        <w:t xml:space="preserve">, </w:t>
      </w:r>
      <w:r w:rsidRPr="00683483">
        <w:rPr>
          <w:i/>
          <w:noProof/>
        </w:rPr>
        <w:t>2</w:t>
      </w:r>
      <w:r w:rsidRPr="00683483">
        <w:rPr>
          <w:noProof/>
        </w:rPr>
        <w:t>, 324-333.</w:t>
      </w:r>
    </w:p>
    <w:p w14:paraId="11A56641" w14:textId="4C818103" w:rsidR="003C6D43" w:rsidRPr="00946AF6" w:rsidRDefault="00A472E1">
      <w:pPr>
        <w:rPr>
          <w:lang w:val="en-GB"/>
        </w:rPr>
      </w:pPr>
      <w:r>
        <w:rPr>
          <w:lang w:val="en-GB"/>
        </w:rPr>
        <w:fldChar w:fldCharType="end"/>
      </w:r>
    </w:p>
    <w:sectPr w:rsidR="003C6D43" w:rsidRPr="00946AF6" w:rsidSect="007454B2">
      <w:headerReference w:type="default" r:id="rId173"/>
      <w:footerReference w:type="default" r:id="rId174"/>
      <w:pgSz w:w="11906" w:h="16838"/>
      <w:pgMar w:top="1418" w:right="1418" w:bottom="1418" w:left="1418" w:header="709" w:footer="709"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C328D2" w14:textId="77777777" w:rsidR="008C311B" w:rsidRDefault="008C311B">
      <w:r>
        <w:separator/>
      </w:r>
    </w:p>
  </w:endnote>
  <w:endnote w:type="continuationSeparator" w:id="0">
    <w:p w14:paraId="3D44E836" w14:textId="77777777" w:rsidR="008C311B" w:rsidRDefault="008C3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rlito">
    <w:altName w:val="Calibri"/>
    <w:charset w:val="01"/>
    <w:family w:val="roman"/>
    <w:pitch w:val="variable"/>
  </w:font>
  <w:font w:name="Noto Sans SC Regular">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563867558"/>
      <w:docPartObj>
        <w:docPartGallery w:val="Page Numbers (Bottom of Page)"/>
        <w:docPartUnique/>
      </w:docPartObj>
    </w:sdtPr>
    <w:sdtContent>
      <w:p w14:paraId="2E53E1E2" w14:textId="6A67478E" w:rsidR="003C6D43" w:rsidRPr="003D09ED" w:rsidRDefault="00000000" w:rsidP="006B6958">
        <w:pPr>
          <w:pStyle w:val="Footer"/>
          <w:jc w:val="right"/>
          <w:rPr>
            <w:sz w:val="18"/>
            <w:szCs w:val="18"/>
          </w:rPr>
        </w:pPr>
        <w:r w:rsidRPr="003D09ED">
          <w:rPr>
            <w:sz w:val="18"/>
            <w:szCs w:val="18"/>
          </w:rPr>
          <w:t>S</w:t>
        </w:r>
        <w:r w:rsidRPr="003D09ED">
          <w:rPr>
            <w:sz w:val="18"/>
            <w:szCs w:val="18"/>
          </w:rPr>
          <w:fldChar w:fldCharType="begin"/>
        </w:r>
        <w:r w:rsidRPr="003D09ED">
          <w:rPr>
            <w:sz w:val="18"/>
            <w:szCs w:val="18"/>
          </w:rPr>
          <w:instrText xml:space="preserve"> PAGE </w:instrText>
        </w:r>
        <w:r w:rsidRPr="003D09ED">
          <w:rPr>
            <w:sz w:val="18"/>
            <w:szCs w:val="18"/>
          </w:rPr>
          <w:fldChar w:fldCharType="separate"/>
        </w:r>
        <w:r w:rsidRPr="003D09ED">
          <w:rPr>
            <w:sz w:val="18"/>
            <w:szCs w:val="18"/>
          </w:rPr>
          <w:t>8</w:t>
        </w:r>
        <w:r w:rsidRPr="003D09ED">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AAEE44" w14:textId="77777777" w:rsidR="008C311B" w:rsidRDefault="008C311B">
      <w:r>
        <w:separator/>
      </w:r>
    </w:p>
  </w:footnote>
  <w:footnote w:type="continuationSeparator" w:id="0">
    <w:p w14:paraId="0BD6EC02" w14:textId="77777777" w:rsidR="008C311B" w:rsidRDefault="008C31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EB940" w14:textId="4AE49087" w:rsidR="003C6D43" w:rsidRDefault="00000000" w:rsidP="00B2212A">
    <w:pPr>
      <w:pStyle w:val="Header"/>
      <w:jc w:val="right"/>
      <w:rPr>
        <w:sz w:val="18"/>
        <w:szCs w:val="18"/>
        <w:lang w:val="en-US"/>
      </w:rPr>
    </w:pPr>
    <w:r>
      <w:rPr>
        <w:i/>
        <w:iCs/>
        <w:sz w:val="18"/>
        <w:szCs w:val="18"/>
        <w:lang w:val="en-US"/>
      </w:rPr>
      <w:t>Jongkind et al. – Supporting 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08235C"/>
    <w:multiLevelType w:val="multilevel"/>
    <w:tmpl w:val="90FEDAAE"/>
    <w:lvl w:ilvl="0">
      <w:start w:val="1"/>
      <w:numFmt w:val="upperLetter"/>
      <w:lvlText w:val="%1."/>
      <w:lvlJc w:val="left"/>
      <w:pPr>
        <w:tabs>
          <w:tab w:val="num" w:pos="-360"/>
        </w:tabs>
        <w:ind w:left="-360" w:firstLine="0"/>
      </w:pPr>
      <w:rPr>
        <w:b/>
        <w:sz w:val="22"/>
        <w:szCs w:val="22"/>
      </w:rPr>
    </w:lvl>
    <w:lvl w:ilvl="1">
      <w:start w:val="1"/>
      <w:numFmt w:val="lowerLetter"/>
      <w:lvlText w:val="%2."/>
      <w:lvlJc w:val="left"/>
      <w:pPr>
        <w:tabs>
          <w:tab w:val="num" w:pos="-360"/>
        </w:tabs>
        <w:ind w:left="1080" w:hanging="360"/>
      </w:pPr>
    </w:lvl>
    <w:lvl w:ilvl="2">
      <w:start w:val="1"/>
      <w:numFmt w:val="lowerRoman"/>
      <w:lvlText w:val="%3."/>
      <w:lvlJc w:val="right"/>
      <w:pPr>
        <w:tabs>
          <w:tab w:val="num" w:pos="-360"/>
        </w:tabs>
        <w:ind w:left="1800" w:hanging="180"/>
      </w:pPr>
    </w:lvl>
    <w:lvl w:ilvl="3">
      <w:start w:val="1"/>
      <w:numFmt w:val="decimal"/>
      <w:lvlText w:val="%4."/>
      <w:lvlJc w:val="left"/>
      <w:pPr>
        <w:tabs>
          <w:tab w:val="num" w:pos="-360"/>
        </w:tabs>
        <w:ind w:left="2520" w:hanging="360"/>
      </w:pPr>
    </w:lvl>
    <w:lvl w:ilvl="4">
      <w:start w:val="1"/>
      <w:numFmt w:val="lowerLetter"/>
      <w:lvlText w:val="%5."/>
      <w:lvlJc w:val="left"/>
      <w:pPr>
        <w:tabs>
          <w:tab w:val="num" w:pos="-360"/>
        </w:tabs>
        <w:ind w:left="3240" w:hanging="360"/>
      </w:pPr>
    </w:lvl>
    <w:lvl w:ilvl="5">
      <w:start w:val="1"/>
      <w:numFmt w:val="lowerRoman"/>
      <w:lvlText w:val="%6."/>
      <w:lvlJc w:val="right"/>
      <w:pPr>
        <w:tabs>
          <w:tab w:val="num" w:pos="-360"/>
        </w:tabs>
        <w:ind w:left="3960" w:hanging="180"/>
      </w:pPr>
    </w:lvl>
    <w:lvl w:ilvl="6">
      <w:start w:val="1"/>
      <w:numFmt w:val="decimal"/>
      <w:lvlText w:val="%7."/>
      <w:lvlJc w:val="left"/>
      <w:pPr>
        <w:tabs>
          <w:tab w:val="num" w:pos="-360"/>
        </w:tabs>
        <w:ind w:left="4680" w:hanging="360"/>
      </w:pPr>
    </w:lvl>
    <w:lvl w:ilvl="7">
      <w:start w:val="1"/>
      <w:numFmt w:val="lowerLetter"/>
      <w:lvlText w:val="%8."/>
      <w:lvlJc w:val="left"/>
      <w:pPr>
        <w:tabs>
          <w:tab w:val="num" w:pos="-360"/>
        </w:tabs>
        <w:ind w:left="5400" w:hanging="360"/>
      </w:pPr>
    </w:lvl>
    <w:lvl w:ilvl="8">
      <w:start w:val="1"/>
      <w:numFmt w:val="lowerRoman"/>
      <w:lvlText w:val="%9."/>
      <w:lvlJc w:val="right"/>
      <w:pPr>
        <w:tabs>
          <w:tab w:val="num" w:pos="-360"/>
        </w:tabs>
        <w:ind w:left="6120" w:hanging="180"/>
      </w:pPr>
    </w:lvl>
  </w:abstractNum>
  <w:abstractNum w:abstractNumId="1" w15:restartNumberingAfterBreak="0">
    <w:nsid w:val="053C71B3"/>
    <w:multiLevelType w:val="multilevel"/>
    <w:tmpl w:val="4E56BC5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3358778A"/>
    <w:multiLevelType w:val="hybridMultilevel"/>
    <w:tmpl w:val="9998F4F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5DD75729"/>
    <w:multiLevelType w:val="hybridMultilevel"/>
    <w:tmpl w:val="B14C336A"/>
    <w:lvl w:ilvl="0" w:tplc="F03A9BAC">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887452317">
    <w:abstractNumId w:val="1"/>
  </w:num>
  <w:num w:numId="2" w16cid:durableId="76098295">
    <w:abstractNumId w:val="0"/>
  </w:num>
  <w:num w:numId="3" w16cid:durableId="2001425818">
    <w:abstractNumId w:val="2"/>
  </w:num>
  <w:num w:numId="4" w16cid:durableId="19535921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2"/>
  <w:proofState w:spelling="clean"/>
  <w:defaultTabStop w:val="720"/>
  <w:autoHyphenation/>
  <w:hyphenationZone w:val="425"/>
  <w:characterSpacingControl w:val="doNotCompress"/>
  <w:hdrShapeDefaults>
    <o:shapedefaults v:ext="edit" spidmax="214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ngewandte Chemie Copy 2103&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xrzfs0r5590fte0tt15x2aua9ezxdvvxp2w&quot;&gt;BOC PhD Ewald Jongkind&lt;record-ids&gt;&lt;item&gt;16&lt;/item&gt;&lt;item&gt;31&lt;/item&gt;&lt;item&gt;185&lt;/item&gt;&lt;item&gt;319&lt;/item&gt;&lt;item&gt;345&lt;/item&gt;&lt;item&gt;346&lt;/item&gt;&lt;item&gt;347&lt;/item&gt;&lt;item&gt;349&lt;/item&gt;&lt;item&gt;350&lt;/item&gt;&lt;item&gt;351&lt;/item&gt;&lt;item&gt;352&lt;/item&gt;&lt;item&gt;354&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3C6D43"/>
    <w:rsid w:val="00000CEF"/>
    <w:rsid w:val="00001754"/>
    <w:rsid w:val="00003E58"/>
    <w:rsid w:val="00004489"/>
    <w:rsid w:val="00010B54"/>
    <w:rsid w:val="00010E8D"/>
    <w:rsid w:val="00014617"/>
    <w:rsid w:val="00016690"/>
    <w:rsid w:val="00017CE4"/>
    <w:rsid w:val="00024BBF"/>
    <w:rsid w:val="000251BE"/>
    <w:rsid w:val="00025D27"/>
    <w:rsid w:val="00032EF9"/>
    <w:rsid w:val="00033C1E"/>
    <w:rsid w:val="000347DD"/>
    <w:rsid w:val="00034941"/>
    <w:rsid w:val="000366A2"/>
    <w:rsid w:val="000473D7"/>
    <w:rsid w:val="00050F39"/>
    <w:rsid w:val="00051689"/>
    <w:rsid w:val="00051ED1"/>
    <w:rsid w:val="000532A6"/>
    <w:rsid w:val="00055CE9"/>
    <w:rsid w:val="000613B1"/>
    <w:rsid w:val="000616CB"/>
    <w:rsid w:val="00063B95"/>
    <w:rsid w:val="00066386"/>
    <w:rsid w:val="00067AEA"/>
    <w:rsid w:val="00070ABE"/>
    <w:rsid w:val="00073C55"/>
    <w:rsid w:val="000742ED"/>
    <w:rsid w:val="00077BFB"/>
    <w:rsid w:val="00081848"/>
    <w:rsid w:val="00083913"/>
    <w:rsid w:val="00085FC1"/>
    <w:rsid w:val="0009327B"/>
    <w:rsid w:val="00095A89"/>
    <w:rsid w:val="00096AD4"/>
    <w:rsid w:val="00097A45"/>
    <w:rsid w:val="000A2F5B"/>
    <w:rsid w:val="000A3FD0"/>
    <w:rsid w:val="000A6416"/>
    <w:rsid w:val="000B0710"/>
    <w:rsid w:val="000B3A01"/>
    <w:rsid w:val="000B51CE"/>
    <w:rsid w:val="000C17F9"/>
    <w:rsid w:val="000C19A5"/>
    <w:rsid w:val="000C7763"/>
    <w:rsid w:val="000D32FB"/>
    <w:rsid w:val="000D4116"/>
    <w:rsid w:val="000D714D"/>
    <w:rsid w:val="000E0597"/>
    <w:rsid w:val="000E061F"/>
    <w:rsid w:val="000E3CED"/>
    <w:rsid w:val="000E4474"/>
    <w:rsid w:val="000E5CFD"/>
    <w:rsid w:val="000F38E6"/>
    <w:rsid w:val="000F54D9"/>
    <w:rsid w:val="00100564"/>
    <w:rsid w:val="00101B0D"/>
    <w:rsid w:val="00102045"/>
    <w:rsid w:val="00102D81"/>
    <w:rsid w:val="0010356C"/>
    <w:rsid w:val="00111CA5"/>
    <w:rsid w:val="00124F9B"/>
    <w:rsid w:val="001316C0"/>
    <w:rsid w:val="001333FC"/>
    <w:rsid w:val="0013379A"/>
    <w:rsid w:val="001341C1"/>
    <w:rsid w:val="00134733"/>
    <w:rsid w:val="00134D38"/>
    <w:rsid w:val="00135213"/>
    <w:rsid w:val="00136047"/>
    <w:rsid w:val="0013787C"/>
    <w:rsid w:val="001419B1"/>
    <w:rsid w:val="0014421F"/>
    <w:rsid w:val="001453B3"/>
    <w:rsid w:val="00145B9F"/>
    <w:rsid w:val="00145D78"/>
    <w:rsid w:val="001466E5"/>
    <w:rsid w:val="0015120D"/>
    <w:rsid w:val="00152C52"/>
    <w:rsid w:val="00153D5C"/>
    <w:rsid w:val="00154882"/>
    <w:rsid w:val="00156F8D"/>
    <w:rsid w:val="00164B54"/>
    <w:rsid w:val="00171347"/>
    <w:rsid w:val="00171AD9"/>
    <w:rsid w:val="00171E40"/>
    <w:rsid w:val="0017321A"/>
    <w:rsid w:val="00174958"/>
    <w:rsid w:val="00174A2C"/>
    <w:rsid w:val="001823A3"/>
    <w:rsid w:val="00184BD5"/>
    <w:rsid w:val="00190724"/>
    <w:rsid w:val="00193D6E"/>
    <w:rsid w:val="00196CA1"/>
    <w:rsid w:val="00197435"/>
    <w:rsid w:val="00197531"/>
    <w:rsid w:val="00197637"/>
    <w:rsid w:val="00197A08"/>
    <w:rsid w:val="001A4CFE"/>
    <w:rsid w:val="001B34B2"/>
    <w:rsid w:val="001B38B4"/>
    <w:rsid w:val="001B41E9"/>
    <w:rsid w:val="001B55FB"/>
    <w:rsid w:val="001B6A76"/>
    <w:rsid w:val="001C0D02"/>
    <w:rsid w:val="001C175B"/>
    <w:rsid w:val="001C4B68"/>
    <w:rsid w:val="001C58F3"/>
    <w:rsid w:val="001C6E30"/>
    <w:rsid w:val="001C7417"/>
    <w:rsid w:val="001D0AC7"/>
    <w:rsid w:val="001D1F7D"/>
    <w:rsid w:val="001D49C7"/>
    <w:rsid w:val="001D5F47"/>
    <w:rsid w:val="001E1AF8"/>
    <w:rsid w:val="001E3045"/>
    <w:rsid w:val="001E411D"/>
    <w:rsid w:val="001E450E"/>
    <w:rsid w:val="001E5DCD"/>
    <w:rsid w:val="001E6D1B"/>
    <w:rsid w:val="001F325D"/>
    <w:rsid w:val="001F371A"/>
    <w:rsid w:val="001F4C5D"/>
    <w:rsid w:val="001F6512"/>
    <w:rsid w:val="001F7801"/>
    <w:rsid w:val="001F7B94"/>
    <w:rsid w:val="001F7EBC"/>
    <w:rsid w:val="00202E3B"/>
    <w:rsid w:val="00203610"/>
    <w:rsid w:val="00204700"/>
    <w:rsid w:val="0020551D"/>
    <w:rsid w:val="0020570F"/>
    <w:rsid w:val="0020630B"/>
    <w:rsid w:val="00206F36"/>
    <w:rsid w:val="002110C3"/>
    <w:rsid w:val="00211761"/>
    <w:rsid w:val="00212922"/>
    <w:rsid w:val="002146FF"/>
    <w:rsid w:val="00222BE1"/>
    <w:rsid w:val="00224921"/>
    <w:rsid w:val="00230415"/>
    <w:rsid w:val="00235D9C"/>
    <w:rsid w:val="00237539"/>
    <w:rsid w:val="00237E86"/>
    <w:rsid w:val="00242B2F"/>
    <w:rsid w:val="00242CD6"/>
    <w:rsid w:val="00243A07"/>
    <w:rsid w:val="00243BDB"/>
    <w:rsid w:val="00250A61"/>
    <w:rsid w:val="00250D13"/>
    <w:rsid w:val="00251B38"/>
    <w:rsid w:val="00252CC7"/>
    <w:rsid w:val="00253EDD"/>
    <w:rsid w:val="00254C47"/>
    <w:rsid w:val="002572C3"/>
    <w:rsid w:val="002576FF"/>
    <w:rsid w:val="00260163"/>
    <w:rsid w:val="002603FB"/>
    <w:rsid w:val="00260AA8"/>
    <w:rsid w:val="002620AF"/>
    <w:rsid w:val="00262807"/>
    <w:rsid w:val="002716A1"/>
    <w:rsid w:val="00272360"/>
    <w:rsid w:val="00280F2B"/>
    <w:rsid w:val="0028104D"/>
    <w:rsid w:val="00282641"/>
    <w:rsid w:val="00286527"/>
    <w:rsid w:val="00287BE0"/>
    <w:rsid w:val="00287D3E"/>
    <w:rsid w:val="00293C73"/>
    <w:rsid w:val="00294ABC"/>
    <w:rsid w:val="002A1DCA"/>
    <w:rsid w:val="002A3456"/>
    <w:rsid w:val="002A4339"/>
    <w:rsid w:val="002A49F3"/>
    <w:rsid w:val="002B3AC2"/>
    <w:rsid w:val="002B3CC6"/>
    <w:rsid w:val="002B6301"/>
    <w:rsid w:val="002C5A28"/>
    <w:rsid w:val="002C5B7C"/>
    <w:rsid w:val="002C7545"/>
    <w:rsid w:val="002D0048"/>
    <w:rsid w:val="002D1392"/>
    <w:rsid w:val="002D20C4"/>
    <w:rsid w:val="002D2913"/>
    <w:rsid w:val="002D675B"/>
    <w:rsid w:val="002D6ACC"/>
    <w:rsid w:val="002D721C"/>
    <w:rsid w:val="002E28FA"/>
    <w:rsid w:val="002E790C"/>
    <w:rsid w:val="002F3598"/>
    <w:rsid w:val="002F5FBA"/>
    <w:rsid w:val="002F68CA"/>
    <w:rsid w:val="002F788A"/>
    <w:rsid w:val="0030039D"/>
    <w:rsid w:val="00300677"/>
    <w:rsid w:val="00303171"/>
    <w:rsid w:val="00307ED1"/>
    <w:rsid w:val="00310C79"/>
    <w:rsid w:val="0031640D"/>
    <w:rsid w:val="003179A9"/>
    <w:rsid w:val="0032167E"/>
    <w:rsid w:val="00321BA3"/>
    <w:rsid w:val="00323043"/>
    <w:rsid w:val="00323D7A"/>
    <w:rsid w:val="00323DDC"/>
    <w:rsid w:val="003253B0"/>
    <w:rsid w:val="0032618A"/>
    <w:rsid w:val="00327395"/>
    <w:rsid w:val="003310FF"/>
    <w:rsid w:val="003404B9"/>
    <w:rsid w:val="00342CB4"/>
    <w:rsid w:val="003450FD"/>
    <w:rsid w:val="0034561C"/>
    <w:rsid w:val="00347A92"/>
    <w:rsid w:val="00347D07"/>
    <w:rsid w:val="00347EE0"/>
    <w:rsid w:val="00350CF3"/>
    <w:rsid w:val="00352884"/>
    <w:rsid w:val="00353E0F"/>
    <w:rsid w:val="003543F1"/>
    <w:rsid w:val="003552D6"/>
    <w:rsid w:val="00356792"/>
    <w:rsid w:val="003567A0"/>
    <w:rsid w:val="00357979"/>
    <w:rsid w:val="003628EC"/>
    <w:rsid w:val="00364F2F"/>
    <w:rsid w:val="0037165C"/>
    <w:rsid w:val="0037761C"/>
    <w:rsid w:val="00377FDF"/>
    <w:rsid w:val="00381D05"/>
    <w:rsid w:val="003826C1"/>
    <w:rsid w:val="0038362A"/>
    <w:rsid w:val="003842B2"/>
    <w:rsid w:val="00385E05"/>
    <w:rsid w:val="00386E6E"/>
    <w:rsid w:val="00386F4D"/>
    <w:rsid w:val="00391598"/>
    <w:rsid w:val="00392FA7"/>
    <w:rsid w:val="0039401E"/>
    <w:rsid w:val="00395538"/>
    <w:rsid w:val="003A14DC"/>
    <w:rsid w:val="003A4C58"/>
    <w:rsid w:val="003B086A"/>
    <w:rsid w:val="003B1320"/>
    <w:rsid w:val="003B1ADE"/>
    <w:rsid w:val="003B29B8"/>
    <w:rsid w:val="003B56B1"/>
    <w:rsid w:val="003B5F06"/>
    <w:rsid w:val="003C13F7"/>
    <w:rsid w:val="003C168F"/>
    <w:rsid w:val="003C1A5B"/>
    <w:rsid w:val="003C3141"/>
    <w:rsid w:val="003C410F"/>
    <w:rsid w:val="003C50E9"/>
    <w:rsid w:val="003C65B6"/>
    <w:rsid w:val="003C6D43"/>
    <w:rsid w:val="003D09ED"/>
    <w:rsid w:val="003D1EBC"/>
    <w:rsid w:val="003D38A6"/>
    <w:rsid w:val="003D4EE1"/>
    <w:rsid w:val="003D5D51"/>
    <w:rsid w:val="003D7396"/>
    <w:rsid w:val="003E04E0"/>
    <w:rsid w:val="003E3063"/>
    <w:rsid w:val="003E47C5"/>
    <w:rsid w:val="003E5EDF"/>
    <w:rsid w:val="003E7DD1"/>
    <w:rsid w:val="003E7EBC"/>
    <w:rsid w:val="003F163B"/>
    <w:rsid w:val="003F20A2"/>
    <w:rsid w:val="003F6422"/>
    <w:rsid w:val="00400BE5"/>
    <w:rsid w:val="00403984"/>
    <w:rsid w:val="004046EE"/>
    <w:rsid w:val="00405EA4"/>
    <w:rsid w:val="00407EBE"/>
    <w:rsid w:val="00413FE0"/>
    <w:rsid w:val="00415D20"/>
    <w:rsid w:val="00415F46"/>
    <w:rsid w:val="00416168"/>
    <w:rsid w:val="0041687A"/>
    <w:rsid w:val="00417E26"/>
    <w:rsid w:val="00422238"/>
    <w:rsid w:val="00422A12"/>
    <w:rsid w:val="004246C7"/>
    <w:rsid w:val="0042483B"/>
    <w:rsid w:val="00426C04"/>
    <w:rsid w:val="004335B7"/>
    <w:rsid w:val="004453E7"/>
    <w:rsid w:val="00446554"/>
    <w:rsid w:val="0045405B"/>
    <w:rsid w:val="00454D65"/>
    <w:rsid w:val="00455512"/>
    <w:rsid w:val="0046105F"/>
    <w:rsid w:val="00461519"/>
    <w:rsid w:val="00461F8B"/>
    <w:rsid w:val="00462477"/>
    <w:rsid w:val="004633CB"/>
    <w:rsid w:val="004634A5"/>
    <w:rsid w:val="0046386C"/>
    <w:rsid w:val="00471FBB"/>
    <w:rsid w:val="00480923"/>
    <w:rsid w:val="00482905"/>
    <w:rsid w:val="0048597F"/>
    <w:rsid w:val="00490740"/>
    <w:rsid w:val="004910D6"/>
    <w:rsid w:val="004925B5"/>
    <w:rsid w:val="00497753"/>
    <w:rsid w:val="004A480E"/>
    <w:rsid w:val="004A6E50"/>
    <w:rsid w:val="004A714C"/>
    <w:rsid w:val="004A79EF"/>
    <w:rsid w:val="004B0F56"/>
    <w:rsid w:val="004B1B1E"/>
    <w:rsid w:val="004B3CF8"/>
    <w:rsid w:val="004B3F61"/>
    <w:rsid w:val="004B53D1"/>
    <w:rsid w:val="004B5E41"/>
    <w:rsid w:val="004C2574"/>
    <w:rsid w:val="004C4A6D"/>
    <w:rsid w:val="004C5EE3"/>
    <w:rsid w:val="004D1947"/>
    <w:rsid w:val="004D3A5E"/>
    <w:rsid w:val="004D4D80"/>
    <w:rsid w:val="004D5ACE"/>
    <w:rsid w:val="004D5C7A"/>
    <w:rsid w:val="004D636A"/>
    <w:rsid w:val="004D69E6"/>
    <w:rsid w:val="004D6C0C"/>
    <w:rsid w:val="004E5A7C"/>
    <w:rsid w:val="004E6F63"/>
    <w:rsid w:val="004F33A4"/>
    <w:rsid w:val="004F33FA"/>
    <w:rsid w:val="004F6260"/>
    <w:rsid w:val="004F6F07"/>
    <w:rsid w:val="00502312"/>
    <w:rsid w:val="00504A51"/>
    <w:rsid w:val="005057E7"/>
    <w:rsid w:val="00507316"/>
    <w:rsid w:val="00514867"/>
    <w:rsid w:val="0052232B"/>
    <w:rsid w:val="005225CE"/>
    <w:rsid w:val="00523BCE"/>
    <w:rsid w:val="00523D79"/>
    <w:rsid w:val="0052530B"/>
    <w:rsid w:val="005361DC"/>
    <w:rsid w:val="00537229"/>
    <w:rsid w:val="0053754C"/>
    <w:rsid w:val="00543549"/>
    <w:rsid w:val="00544348"/>
    <w:rsid w:val="005450EE"/>
    <w:rsid w:val="00545C85"/>
    <w:rsid w:val="00547A2B"/>
    <w:rsid w:val="00551465"/>
    <w:rsid w:val="0055279F"/>
    <w:rsid w:val="00556AA8"/>
    <w:rsid w:val="00557544"/>
    <w:rsid w:val="005602AD"/>
    <w:rsid w:val="00560A5A"/>
    <w:rsid w:val="00561D91"/>
    <w:rsid w:val="005624EE"/>
    <w:rsid w:val="0056509D"/>
    <w:rsid w:val="00565973"/>
    <w:rsid w:val="00565D63"/>
    <w:rsid w:val="00570516"/>
    <w:rsid w:val="0058195E"/>
    <w:rsid w:val="0058432D"/>
    <w:rsid w:val="00584E36"/>
    <w:rsid w:val="005861EA"/>
    <w:rsid w:val="0059028B"/>
    <w:rsid w:val="00592813"/>
    <w:rsid w:val="00592E93"/>
    <w:rsid w:val="00593D21"/>
    <w:rsid w:val="00594653"/>
    <w:rsid w:val="0059465C"/>
    <w:rsid w:val="005A0660"/>
    <w:rsid w:val="005A0F77"/>
    <w:rsid w:val="005A6BA3"/>
    <w:rsid w:val="005A7F18"/>
    <w:rsid w:val="005B3F11"/>
    <w:rsid w:val="005C14D5"/>
    <w:rsid w:val="005C1A99"/>
    <w:rsid w:val="005C1C8A"/>
    <w:rsid w:val="005C3031"/>
    <w:rsid w:val="005C4BAF"/>
    <w:rsid w:val="005C5FF4"/>
    <w:rsid w:val="005D00F3"/>
    <w:rsid w:val="005D0365"/>
    <w:rsid w:val="005D0E5A"/>
    <w:rsid w:val="005D14AB"/>
    <w:rsid w:val="005D299D"/>
    <w:rsid w:val="005D30DA"/>
    <w:rsid w:val="005D39CA"/>
    <w:rsid w:val="005D39D4"/>
    <w:rsid w:val="005D68B1"/>
    <w:rsid w:val="005D6EFA"/>
    <w:rsid w:val="005D79FB"/>
    <w:rsid w:val="005E0FFB"/>
    <w:rsid w:val="005E183C"/>
    <w:rsid w:val="005E6D4E"/>
    <w:rsid w:val="005F22B6"/>
    <w:rsid w:val="005F6266"/>
    <w:rsid w:val="005F69C8"/>
    <w:rsid w:val="005F6BBF"/>
    <w:rsid w:val="005F7EA8"/>
    <w:rsid w:val="006010C7"/>
    <w:rsid w:val="006052A5"/>
    <w:rsid w:val="00607744"/>
    <w:rsid w:val="0061060B"/>
    <w:rsid w:val="006159DD"/>
    <w:rsid w:val="00620C67"/>
    <w:rsid w:val="0062214E"/>
    <w:rsid w:val="00622F80"/>
    <w:rsid w:val="0062348B"/>
    <w:rsid w:val="00623614"/>
    <w:rsid w:val="00625C21"/>
    <w:rsid w:val="00632FAA"/>
    <w:rsid w:val="006348F8"/>
    <w:rsid w:val="0063503E"/>
    <w:rsid w:val="00636946"/>
    <w:rsid w:val="006431A6"/>
    <w:rsid w:val="0065031D"/>
    <w:rsid w:val="00651508"/>
    <w:rsid w:val="00651C66"/>
    <w:rsid w:val="00654EE3"/>
    <w:rsid w:val="006604C3"/>
    <w:rsid w:val="006614C2"/>
    <w:rsid w:val="00663B49"/>
    <w:rsid w:val="00666954"/>
    <w:rsid w:val="00673700"/>
    <w:rsid w:val="00682899"/>
    <w:rsid w:val="00683483"/>
    <w:rsid w:val="0068417B"/>
    <w:rsid w:val="00685AD6"/>
    <w:rsid w:val="006873CE"/>
    <w:rsid w:val="006947A0"/>
    <w:rsid w:val="00695895"/>
    <w:rsid w:val="006A1275"/>
    <w:rsid w:val="006A1FBF"/>
    <w:rsid w:val="006A552A"/>
    <w:rsid w:val="006A7482"/>
    <w:rsid w:val="006B221F"/>
    <w:rsid w:val="006B4895"/>
    <w:rsid w:val="006B5B18"/>
    <w:rsid w:val="006B6958"/>
    <w:rsid w:val="006C0D05"/>
    <w:rsid w:val="006C38E3"/>
    <w:rsid w:val="006C3921"/>
    <w:rsid w:val="006C3B89"/>
    <w:rsid w:val="006C3DC9"/>
    <w:rsid w:val="006E3FDD"/>
    <w:rsid w:val="006E5718"/>
    <w:rsid w:val="006E66EE"/>
    <w:rsid w:val="0070323F"/>
    <w:rsid w:val="007034AA"/>
    <w:rsid w:val="00705268"/>
    <w:rsid w:val="007055E9"/>
    <w:rsid w:val="00710D32"/>
    <w:rsid w:val="00711D3E"/>
    <w:rsid w:val="00713993"/>
    <w:rsid w:val="007149C5"/>
    <w:rsid w:val="00714A81"/>
    <w:rsid w:val="007151FA"/>
    <w:rsid w:val="00716266"/>
    <w:rsid w:val="007212DF"/>
    <w:rsid w:val="00723F90"/>
    <w:rsid w:val="007242E3"/>
    <w:rsid w:val="00724A4F"/>
    <w:rsid w:val="00730468"/>
    <w:rsid w:val="007304DF"/>
    <w:rsid w:val="0073390B"/>
    <w:rsid w:val="00735B71"/>
    <w:rsid w:val="007404D7"/>
    <w:rsid w:val="00740A84"/>
    <w:rsid w:val="007454B2"/>
    <w:rsid w:val="00745561"/>
    <w:rsid w:val="00751A3B"/>
    <w:rsid w:val="00752062"/>
    <w:rsid w:val="0075384C"/>
    <w:rsid w:val="00756CA9"/>
    <w:rsid w:val="00757BA1"/>
    <w:rsid w:val="0076044C"/>
    <w:rsid w:val="0076048E"/>
    <w:rsid w:val="0076062B"/>
    <w:rsid w:val="007613B0"/>
    <w:rsid w:val="007662BF"/>
    <w:rsid w:val="007743B9"/>
    <w:rsid w:val="00782F44"/>
    <w:rsid w:val="00786C4E"/>
    <w:rsid w:val="00791D53"/>
    <w:rsid w:val="00793856"/>
    <w:rsid w:val="007942F9"/>
    <w:rsid w:val="00795DC7"/>
    <w:rsid w:val="00796DC2"/>
    <w:rsid w:val="007A08E3"/>
    <w:rsid w:val="007A3A9C"/>
    <w:rsid w:val="007A511B"/>
    <w:rsid w:val="007A6A29"/>
    <w:rsid w:val="007A74F9"/>
    <w:rsid w:val="007B01CA"/>
    <w:rsid w:val="007B063A"/>
    <w:rsid w:val="007B1313"/>
    <w:rsid w:val="007C156D"/>
    <w:rsid w:val="007C54F5"/>
    <w:rsid w:val="007C6D0A"/>
    <w:rsid w:val="007C7CDC"/>
    <w:rsid w:val="007C7F57"/>
    <w:rsid w:val="007D064C"/>
    <w:rsid w:val="007D269C"/>
    <w:rsid w:val="007D33F2"/>
    <w:rsid w:val="007D5FBD"/>
    <w:rsid w:val="007E621A"/>
    <w:rsid w:val="007F520F"/>
    <w:rsid w:val="007F60B6"/>
    <w:rsid w:val="008049C3"/>
    <w:rsid w:val="008052AE"/>
    <w:rsid w:val="00806CDD"/>
    <w:rsid w:val="0080720D"/>
    <w:rsid w:val="00807BE3"/>
    <w:rsid w:val="00810665"/>
    <w:rsid w:val="008124B7"/>
    <w:rsid w:val="00812F79"/>
    <w:rsid w:val="0081656D"/>
    <w:rsid w:val="00817460"/>
    <w:rsid w:val="00817B6C"/>
    <w:rsid w:val="0082049A"/>
    <w:rsid w:val="00821976"/>
    <w:rsid w:val="00821F07"/>
    <w:rsid w:val="00822002"/>
    <w:rsid w:val="008274BA"/>
    <w:rsid w:val="00827E50"/>
    <w:rsid w:val="00830433"/>
    <w:rsid w:val="00830A45"/>
    <w:rsid w:val="008321EF"/>
    <w:rsid w:val="00832D89"/>
    <w:rsid w:val="008335AE"/>
    <w:rsid w:val="008337A9"/>
    <w:rsid w:val="00833952"/>
    <w:rsid w:val="0084148D"/>
    <w:rsid w:val="008424B4"/>
    <w:rsid w:val="00842500"/>
    <w:rsid w:val="00843474"/>
    <w:rsid w:val="00847171"/>
    <w:rsid w:val="0085292C"/>
    <w:rsid w:val="00853042"/>
    <w:rsid w:val="0085319D"/>
    <w:rsid w:val="0085788E"/>
    <w:rsid w:val="00861275"/>
    <w:rsid w:val="00861AC5"/>
    <w:rsid w:val="00862628"/>
    <w:rsid w:val="0086277A"/>
    <w:rsid w:val="00863948"/>
    <w:rsid w:val="0086584E"/>
    <w:rsid w:val="00866560"/>
    <w:rsid w:val="00866C65"/>
    <w:rsid w:val="00867FE4"/>
    <w:rsid w:val="0087063A"/>
    <w:rsid w:val="00870FA9"/>
    <w:rsid w:val="008712F8"/>
    <w:rsid w:val="00871ED7"/>
    <w:rsid w:val="008732BB"/>
    <w:rsid w:val="008736D3"/>
    <w:rsid w:val="00874068"/>
    <w:rsid w:val="00874082"/>
    <w:rsid w:val="008752BE"/>
    <w:rsid w:val="0087580E"/>
    <w:rsid w:val="008766AB"/>
    <w:rsid w:val="008911EC"/>
    <w:rsid w:val="008913FA"/>
    <w:rsid w:val="00892149"/>
    <w:rsid w:val="008A6DDD"/>
    <w:rsid w:val="008B0FE7"/>
    <w:rsid w:val="008B390E"/>
    <w:rsid w:val="008B55FC"/>
    <w:rsid w:val="008B69D2"/>
    <w:rsid w:val="008B7E7F"/>
    <w:rsid w:val="008C19E7"/>
    <w:rsid w:val="008C219F"/>
    <w:rsid w:val="008C311B"/>
    <w:rsid w:val="008C409D"/>
    <w:rsid w:val="008E0007"/>
    <w:rsid w:val="008E51B0"/>
    <w:rsid w:val="008F25DD"/>
    <w:rsid w:val="008F3C96"/>
    <w:rsid w:val="008F4FCC"/>
    <w:rsid w:val="00901C82"/>
    <w:rsid w:val="00903321"/>
    <w:rsid w:val="00903D93"/>
    <w:rsid w:val="00903EA8"/>
    <w:rsid w:val="00903F80"/>
    <w:rsid w:val="00905014"/>
    <w:rsid w:val="0091281C"/>
    <w:rsid w:val="0091310A"/>
    <w:rsid w:val="00913C73"/>
    <w:rsid w:val="00917A98"/>
    <w:rsid w:val="00917FFE"/>
    <w:rsid w:val="00921F84"/>
    <w:rsid w:val="00922CA1"/>
    <w:rsid w:val="009234EA"/>
    <w:rsid w:val="00925EEB"/>
    <w:rsid w:val="00926105"/>
    <w:rsid w:val="0092748B"/>
    <w:rsid w:val="00927C67"/>
    <w:rsid w:val="00927D28"/>
    <w:rsid w:val="009340B6"/>
    <w:rsid w:val="00934BEE"/>
    <w:rsid w:val="00935296"/>
    <w:rsid w:val="00936AAB"/>
    <w:rsid w:val="00942E65"/>
    <w:rsid w:val="00942F35"/>
    <w:rsid w:val="009455D6"/>
    <w:rsid w:val="00946AF6"/>
    <w:rsid w:val="00946B59"/>
    <w:rsid w:val="00946CBD"/>
    <w:rsid w:val="00950B71"/>
    <w:rsid w:val="0096084A"/>
    <w:rsid w:val="00963936"/>
    <w:rsid w:val="00963B98"/>
    <w:rsid w:val="00963F75"/>
    <w:rsid w:val="00965A3E"/>
    <w:rsid w:val="009662D5"/>
    <w:rsid w:val="00966616"/>
    <w:rsid w:val="00970814"/>
    <w:rsid w:val="009739D6"/>
    <w:rsid w:val="0097414B"/>
    <w:rsid w:val="00976F79"/>
    <w:rsid w:val="0098015F"/>
    <w:rsid w:val="0098122E"/>
    <w:rsid w:val="00984A25"/>
    <w:rsid w:val="00984C68"/>
    <w:rsid w:val="009863F8"/>
    <w:rsid w:val="00986746"/>
    <w:rsid w:val="009873B4"/>
    <w:rsid w:val="009878B9"/>
    <w:rsid w:val="00992073"/>
    <w:rsid w:val="009A0160"/>
    <w:rsid w:val="009A0A90"/>
    <w:rsid w:val="009A12A5"/>
    <w:rsid w:val="009A3C48"/>
    <w:rsid w:val="009A64E4"/>
    <w:rsid w:val="009A710A"/>
    <w:rsid w:val="009A7E81"/>
    <w:rsid w:val="009B4C31"/>
    <w:rsid w:val="009B602F"/>
    <w:rsid w:val="009B66AC"/>
    <w:rsid w:val="009B7721"/>
    <w:rsid w:val="009C019A"/>
    <w:rsid w:val="009C01B3"/>
    <w:rsid w:val="009C230B"/>
    <w:rsid w:val="009C4D64"/>
    <w:rsid w:val="009C6F21"/>
    <w:rsid w:val="009D0B92"/>
    <w:rsid w:val="009D1519"/>
    <w:rsid w:val="009D1DE4"/>
    <w:rsid w:val="009E01E2"/>
    <w:rsid w:val="009E0B1D"/>
    <w:rsid w:val="009E2503"/>
    <w:rsid w:val="009E3BA0"/>
    <w:rsid w:val="009E3C39"/>
    <w:rsid w:val="009E3E27"/>
    <w:rsid w:val="009F01C0"/>
    <w:rsid w:val="009F133E"/>
    <w:rsid w:val="009F3877"/>
    <w:rsid w:val="009F7F8F"/>
    <w:rsid w:val="00A06921"/>
    <w:rsid w:val="00A1208D"/>
    <w:rsid w:val="00A1304A"/>
    <w:rsid w:val="00A16076"/>
    <w:rsid w:val="00A1773C"/>
    <w:rsid w:val="00A22E5F"/>
    <w:rsid w:val="00A23142"/>
    <w:rsid w:val="00A234F6"/>
    <w:rsid w:val="00A2450A"/>
    <w:rsid w:val="00A3044D"/>
    <w:rsid w:val="00A318F7"/>
    <w:rsid w:val="00A32CC0"/>
    <w:rsid w:val="00A3414A"/>
    <w:rsid w:val="00A40181"/>
    <w:rsid w:val="00A4333D"/>
    <w:rsid w:val="00A43823"/>
    <w:rsid w:val="00A43B99"/>
    <w:rsid w:val="00A472E1"/>
    <w:rsid w:val="00A51134"/>
    <w:rsid w:val="00A514EB"/>
    <w:rsid w:val="00A51E6E"/>
    <w:rsid w:val="00A54EE9"/>
    <w:rsid w:val="00A55A1D"/>
    <w:rsid w:val="00A55C02"/>
    <w:rsid w:val="00A60505"/>
    <w:rsid w:val="00A62FC0"/>
    <w:rsid w:val="00A6392D"/>
    <w:rsid w:val="00A71D87"/>
    <w:rsid w:val="00A808E5"/>
    <w:rsid w:val="00A82989"/>
    <w:rsid w:val="00A86315"/>
    <w:rsid w:val="00A87E86"/>
    <w:rsid w:val="00A90543"/>
    <w:rsid w:val="00A916E8"/>
    <w:rsid w:val="00A9212E"/>
    <w:rsid w:val="00A95E3C"/>
    <w:rsid w:val="00A9648C"/>
    <w:rsid w:val="00A9653A"/>
    <w:rsid w:val="00A96B20"/>
    <w:rsid w:val="00AA02B4"/>
    <w:rsid w:val="00AA392B"/>
    <w:rsid w:val="00AA468A"/>
    <w:rsid w:val="00AA631E"/>
    <w:rsid w:val="00AA70EC"/>
    <w:rsid w:val="00AA799A"/>
    <w:rsid w:val="00AA7BA6"/>
    <w:rsid w:val="00AB080B"/>
    <w:rsid w:val="00AB4055"/>
    <w:rsid w:val="00AC2D91"/>
    <w:rsid w:val="00AC38D3"/>
    <w:rsid w:val="00AD7BE2"/>
    <w:rsid w:val="00AD7C4D"/>
    <w:rsid w:val="00AE1021"/>
    <w:rsid w:val="00AE11F5"/>
    <w:rsid w:val="00AE14BB"/>
    <w:rsid w:val="00AE213F"/>
    <w:rsid w:val="00AE45FF"/>
    <w:rsid w:val="00AE5AE3"/>
    <w:rsid w:val="00AE798D"/>
    <w:rsid w:val="00AE7FBD"/>
    <w:rsid w:val="00AF3FA4"/>
    <w:rsid w:val="00AF4295"/>
    <w:rsid w:val="00AF62D8"/>
    <w:rsid w:val="00B004D7"/>
    <w:rsid w:val="00B0207E"/>
    <w:rsid w:val="00B03311"/>
    <w:rsid w:val="00B07705"/>
    <w:rsid w:val="00B11332"/>
    <w:rsid w:val="00B1249D"/>
    <w:rsid w:val="00B14105"/>
    <w:rsid w:val="00B17F5F"/>
    <w:rsid w:val="00B20B89"/>
    <w:rsid w:val="00B21E4E"/>
    <w:rsid w:val="00B2212A"/>
    <w:rsid w:val="00B23774"/>
    <w:rsid w:val="00B328DD"/>
    <w:rsid w:val="00B33784"/>
    <w:rsid w:val="00B3414B"/>
    <w:rsid w:val="00B34C16"/>
    <w:rsid w:val="00B352DC"/>
    <w:rsid w:val="00B36B10"/>
    <w:rsid w:val="00B40F0F"/>
    <w:rsid w:val="00B44CE5"/>
    <w:rsid w:val="00B50291"/>
    <w:rsid w:val="00B5169F"/>
    <w:rsid w:val="00B52256"/>
    <w:rsid w:val="00B5345B"/>
    <w:rsid w:val="00B54C40"/>
    <w:rsid w:val="00B563CA"/>
    <w:rsid w:val="00B604EA"/>
    <w:rsid w:val="00B63391"/>
    <w:rsid w:val="00B645C2"/>
    <w:rsid w:val="00B6513C"/>
    <w:rsid w:val="00B67E43"/>
    <w:rsid w:val="00B71D1D"/>
    <w:rsid w:val="00B742C9"/>
    <w:rsid w:val="00B7450A"/>
    <w:rsid w:val="00B74E7A"/>
    <w:rsid w:val="00B74FC2"/>
    <w:rsid w:val="00B7777D"/>
    <w:rsid w:val="00B80490"/>
    <w:rsid w:val="00B813DE"/>
    <w:rsid w:val="00B82FFB"/>
    <w:rsid w:val="00B8359F"/>
    <w:rsid w:val="00B864B7"/>
    <w:rsid w:val="00B867A8"/>
    <w:rsid w:val="00B9061C"/>
    <w:rsid w:val="00B9383B"/>
    <w:rsid w:val="00B94639"/>
    <w:rsid w:val="00B95888"/>
    <w:rsid w:val="00B96238"/>
    <w:rsid w:val="00BA2041"/>
    <w:rsid w:val="00BA3882"/>
    <w:rsid w:val="00BB0E42"/>
    <w:rsid w:val="00BB1757"/>
    <w:rsid w:val="00BB19BB"/>
    <w:rsid w:val="00BB3D1D"/>
    <w:rsid w:val="00BB4C76"/>
    <w:rsid w:val="00BB7CC3"/>
    <w:rsid w:val="00BB7D50"/>
    <w:rsid w:val="00BC00A1"/>
    <w:rsid w:val="00BC3AD5"/>
    <w:rsid w:val="00BC3DA7"/>
    <w:rsid w:val="00BC4F05"/>
    <w:rsid w:val="00BC54FF"/>
    <w:rsid w:val="00BC59D8"/>
    <w:rsid w:val="00BC6626"/>
    <w:rsid w:val="00BC66CA"/>
    <w:rsid w:val="00BC7498"/>
    <w:rsid w:val="00BD08EC"/>
    <w:rsid w:val="00BD2CCA"/>
    <w:rsid w:val="00BD39B2"/>
    <w:rsid w:val="00BD6BF7"/>
    <w:rsid w:val="00BE2363"/>
    <w:rsid w:val="00BE4A70"/>
    <w:rsid w:val="00BE52E7"/>
    <w:rsid w:val="00BE7FA9"/>
    <w:rsid w:val="00BF1FE1"/>
    <w:rsid w:val="00BF67C3"/>
    <w:rsid w:val="00C04607"/>
    <w:rsid w:val="00C04DE1"/>
    <w:rsid w:val="00C05BA4"/>
    <w:rsid w:val="00C078DB"/>
    <w:rsid w:val="00C11EBB"/>
    <w:rsid w:val="00C1245E"/>
    <w:rsid w:val="00C12DD2"/>
    <w:rsid w:val="00C1332C"/>
    <w:rsid w:val="00C17141"/>
    <w:rsid w:val="00C21220"/>
    <w:rsid w:val="00C21B15"/>
    <w:rsid w:val="00C23DBF"/>
    <w:rsid w:val="00C30DC7"/>
    <w:rsid w:val="00C31CA2"/>
    <w:rsid w:val="00C33477"/>
    <w:rsid w:val="00C42D81"/>
    <w:rsid w:val="00C45D66"/>
    <w:rsid w:val="00C51014"/>
    <w:rsid w:val="00C52348"/>
    <w:rsid w:val="00C52DC4"/>
    <w:rsid w:val="00C54AA8"/>
    <w:rsid w:val="00C5534B"/>
    <w:rsid w:val="00C55B78"/>
    <w:rsid w:val="00C6204B"/>
    <w:rsid w:val="00C6245A"/>
    <w:rsid w:val="00C63EF2"/>
    <w:rsid w:val="00C64471"/>
    <w:rsid w:val="00C67655"/>
    <w:rsid w:val="00C72D47"/>
    <w:rsid w:val="00C7453F"/>
    <w:rsid w:val="00C8003D"/>
    <w:rsid w:val="00C83547"/>
    <w:rsid w:val="00C83FA2"/>
    <w:rsid w:val="00C83FFC"/>
    <w:rsid w:val="00C849F8"/>
    <w:rsid w:val="00C90F81"/>
    <w:rsid w:val="00C9236C"/>
    <w:rsid w:val="00C92C89"/>
    <w:rsid w:val="00C94970"/>
    <w:rsid w:val="00CA1199"/>
    <w:rsid w:val="00CA2703"/>
    <w:rsid w:val="00CA367E"/>
    <w:rsid w:val="00CA5D15"/>
    <w:rsid w:val="00CB0760"/>
    <w:rsid w:val="00CB1A58"/>
    <w:rsid w:val="00CB1E4C"/>
    <w:rsid w:val="00CB6DB9"/>
    <w:rsid w:val="00CC1197"/>
    <w:rsid w:val="00CC6AB8"/>
    <w:rsid w:val="00CD047B"/>
    <w:rsid w:val="00CD1933"/>
    <w:rsid w:val="00CD19E8"/>
    <w:rsid w:val="00CD3E81"/>
    <w:rsid w:val="00CD71C4"/>
    <w:rsid w:val="00CE024D"/>
    <w:rsid w:val="00CE44B8"/>
    <w:rsid w:val="00CE7CA5"/>
    <w:rsid w:val="00CF0FCE"/>
    <w:rsid w:val="00CF1712"/>
    <w:rsid w:val="00CF1F67"/>
    <w:rsid w:val="00CF3856"/>
    <w:rsid w:val="00CF3B9B"/>
    <w:rsid w:val="00CF4F43"/>
    <w:rsid w:val="00CF6916"/>
    <w:rsid w:val="00D01F00"/>
    <w:rsid w:val="00D03004"/>
    <w:rsid w:val="00D03A83"/>
    <w:rsid w:val="00D0703A"/>
    <w:rsid w:val="00D12206"/>
    <w:rsid w:val="00D1285F"/>
    <w:rsid w:val="00D16C3D"/>
    <w:rsid w:val="00D1738F"/>
    <w:rsid w:val="00D17BB9"/>
    <w:rsid w:val="00D20DA8"/>
    <w:rsid w:val="00D2287C"/>
    <w:rsid w:val="00D26439"/>
    <w:rsid w:val="00D315B3"/>
    <w:rsid w:val="00D322DF"/>
    <w:rsid w:val="00D331B9"/>
    <w:rsid w:val="00D4004A"/>
    <w:rsid w:val="00D40CC3"/>
    <w:rsid w:val="00D41EB6"/>
    <w:rsid w:val="00D42846"/>
    <w:rsid w:val="00D431C0"/>
    <w:rsid w:val="00D5337B"/>
    <w:rsid w:val="00D57E59"/>
    <w:rsid w:val="00D62741"/>
    <w:rsid w:val="00D6296A"/>
    <w:rsid w:val="00D62AF3"/>
    <w:rsid w:val="00D652F0"/>
    <w:rsid w:val="00D8051A"/>
    <w:rsid w:val="00D858F3"/>
    <w:rsid w:val="00D86380"/>
    <w:rsid w:val="00D874F9"/>
    <w:rsid w:val="00D902E9"/>
    <w:rsid w:val="00D9265F"/>
    <w:rsid w:val="00D929DB"/>
    <w:rsid w:val="00D94D03"/>
    <w:rsid w:val="00DA013B"/>
    <w:rsid w:val="00DA5989"/>
    <w:rsid w:val="00DA7C43"/>
    <w:rsid w:val="00DB20B4"/>
    <w:rsid w:val="00DB504A"/>
    <w:rsid w:val="00DB6574"/>
    <w:rsid w:val="00DB7C79"/>
    <w:rsid w:val="00DC03EE"/>
    <w:rsid w:val="00DC1ABD"/>
    <w:rsid w:val="00DC4582"/>
    <w:rsid w:val="00DC574A"/>
    <w:rsid w:val="00DC7F5F"/>
    <w:rsid w:val="00DE14C4"/>
    <w:rsid w:val="00DE5BCA"/>
    <w:rsid w:val="00DE629A"/>
    <w:rsid w:val="00DE6D7E"/>
    <w:rsid w:val="00DF16B3"/>
    <w:rsid w:val="00E0132C"/>
    <w:rsid w:val="00E03314"/>
    <w:rsid w:val="00E05F2C"/>
    <w:rsid w:val="00E075CB"/>
    <w:rsid w:val="00E079F4"/>
    <w:rsid w:val="00E1061A"/>
    <w:rsid w:val="00E10CCC"/>
    <w:rsid w:val="00E12539"/>
    <w:rsid w:val="00E1296C"/>
    <w:rsid w:val="00E15527"/>
    <w:rsid w:val="00E20ACA"/>
    <w:rsid w:val="00E233F7"/>
    <w:rsid w:val="00E25FFE"/>
    <w:rsid w:val="00E26270"/>
    <w:rsid w:val="00E264FA"/>
    <w:rsid w:val="00E26CA4"/>
    <w:rsid w:val="00E30A64"/>
    <w:rsid w:val="00E33682"/>
    <w:rsid w:val="00E3376D"/>
    <w:rsid w:val="00E362D1"/>
    <w:rsid w:val="00E401DB"/>
    <w:rsid w:val="00E40781"/>
    <w:rsid w:val="00E40F7C"/>
    <w:rsid w:val="00E429F4"/>
    <w:rsid w:val="00E44C9E"/>
    <w:rsid w:val="00E47367"/>
    <w:rsid w:val="00E47756"/>
    <w:rsid w:val="00E51DDF"/>
    <w:rsid w:val="00E532F0"/>
    <w:rsid w:val="00E53459"/>
    <w:rsid w:val="00E56CD6"/>
    <w:rsid w:val="00E5748F"/>
    <w:rsid w:val="00E6167F"/>
    <w:rsid w:val="00E617FE"/>
    <w:rsid w:val="00E62B6E"/>
    <w:rsid w:val="00E67792"/>
    <w:rsid w:val="00E70646"/>
    <w:rsid w:val="00E72C44"/>
    <w:rsid w:val="00E733FB"/>
    <w:rsid w:val="00E74742"/>
    <w:rsid w:val="00E75A47"/>
    <w:rsid w:val="00E75D27"/>
    <w:rsid w:val="00E76DAA"/>
    <w:rsid w:val="00E824BC"/>
    <w:rsid w:val="00E82722"/>
    <w:rsid w:val="00E82FFF"/>
    <w:rsid w:val="00E85BD0"/>
    <w:rsid w:val="00E85F77"/>
    <w:rsid w:val="00E907BC"/>
    <w:rsid w:val="00E928C5"/>
    <w:rsid w:val="00E94911"/>
    <w:rsid w:val="00E95899"/>
    <w:rsid w:val="00E95D25"/>
    <w:rsid w:val="00E975A7"/>
    <w:rsid w:val="00EA043A"/>
    <w:rsid w:val="00EA0A06"/>
    <w:rsid w:val="00EA2CF9"/>
    <w:rsid w:val="00EA5FD5"/>
    <w:rsid w:val="00EB0A65"/>
    <w:rsid w:val="00EB1945"/>
    <w:rsid w:val="00EB4616"/>
    <w:rsid w:val="00EB6A8F"/>
    <w:rsid w:val="00EB7714"/>
    <w:rsid w:val="00EC0E3D"/>
    <w:rsid w:val="00EC4097"/>
    <w:rsid w:val="00ED1055"/>
    <w:rsid w:val="00ED1455"/>
    <w:rsid w:val="00ED146F"/>
    <w:rsid w:val="00ED3132"/>
    <w:rsid w:val="00EE2309"/>
    <w:rsid w:val="00EE4373"/>
    <w:rsid w:val="00EF0FA4"/>
    <w:rsid w:val="00EF1875"/>
    <w:rsid w:val="00EF268C"/>
    <w:rsid w:val="00EF2ACE"/>
    <w:rsid w:val="00EF410A"/>
    <w:rsid w:val="00EF499C"/>
    <w:rsid w:val="00EF549C"/>
    <w:rsid w:val="00EF5594"/>
    <w:rsid w:val="00F05512"/>
    <w:rsid w:val="00F113F5"/>
    <w:rsid w:val="00F15342"/>
    <w:rsid w:val="00F20BB8"/>
    <w:rsid w:val="00F221C1"/>
    <w:rsid w:val="00F25642"/>
    <w:rsid w:val="00F25EEE"/>
    <w:rsid w:val="00F31E6C"/>
    <w:rsid w:val="00F321D8"/>
    <w:rsid w:val="00F32205"/>
    <w:rsid w:val="00F34ECA"/>
    <w:rsid w:val="00F4221C"/>
    <w:rsid w:val="00F4635F"/>
    <w:rsid w:val="00F51A81"/>
    <w:rsid w:val="00F5541F"/>
    <w:rsid w:val="00F61E58"/>
    <w:rsid w:val="00F63CDC"/>
    <w:rsid w:val="00F7135F"/>
    <w:rsid w:val="00F75499"/>
    <w:rsid w:val="00F83739"/>
    <w:rsid w:val="00F85A36"/>
    <w:rsid w:val="00F873F3"/>
    <w:rsid w:val="00F90B45"/>
    <w:rsid w:val="00F92D10"/>
    <w:rsid w:val="00F943CD"/>
    <w:rsid w:val="00F964BF"/>
    <w:rsid w:val="00F97845"/>
    <w:rsid w:val="00F97A00"/>
    <w:rsid w:val="00FA2E21"/>
    <w:rsid w:val="00FA4C44"/>
    <w:rsid w:val="00FA4F44"/>
    <w:rsid w:val="00FA59B5"/>
    <w:rsid w:val="00FB03F2"/>
    <w:rsid w:val="00FB0D9F"/>
    <w:rsid w:val="00FB41DD"/>
    <w:rsid w:val="00FC0890"/>
    <w:rsid w:val="00FC0A77"/>
    <w:rsid w:val="00FC0BE5"/>
    <w:rsid w:val="00FC29C4"/>
    <w:rsid w:val="00FC58DE"/>
    <w:rsid w:val="00FC67AA"/>
    <w:rsid w:val="00FD1FD7"/>
    <w:rsid w:val="00FD2ED5"/>
    <w:rsid w:val="00FD5D1D"/>
    <w:rsid w:val="00FD65E4"/>
    <w:rsid w:val="00FD78BE"/>
    <w:rsid w:val="00FE19FD"/>
    <w:rsid w:val="00FE2246"/>
    <w:rsid w:val="00FE53A2"/>
    <w:rsid w:val="00FE6555"/>
    <w:rsid w:val="00FE6ADF"/>
    <w:rsid w:val="00FE7366"/>
    <w:rsid w:val="00FE7BF0"/>
    <w:rsid w:val="00FF1FEA"/>
    <w:rsid w:val="00FF2AFC"/>
    <w:rsid w:val="00FF4A6E"/>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2144"/>
    <o:shapelayout v:ext="edit">
      <o:idmap v:ext="edit" data="2"/>
    </o:shapelayout>
  </w:shapeDefaults>
  <w:decimalSymbol w:val=","/>
  <w:listSeparator w:val=";"/>
  <w14:docId w14:val="10AF58BA"/>
  <w15:docId w15:val="{43BC7A96-7DAC-4917-9FF9-EE8E526EE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6772"/>
    <w:pPr>
      <w:jc w:val="both"/>
    </w:pPr>
    <w:rPr>
      <w:lang w:val="nl-NL"/>
    </w:rPr>
  </w:style>
  <w:style w:type="paragraph" w:styleId="Heading1">
    <w:name w:val="heading 1"/>
    <w:basedOn w:val="Normal"/>
    <w:next w:val="Normal"/>
    <w:link w:val="Heading1Char"/>
    <w:autoRedefine/>
    <w:uiPriority w:val="9"/>
    <w:qFormat/>
    <w:rsid w:val="00AE3550"/>
    <w:pPr>
      <w:keepNext/>
      <w:keepLines/>
      <w:spacing w:before="120" w:after="120"/>
      <w:outlineLvl w:val="0"/>
    </w:pPr>
    <w:rPr>
      <w:rFonts w:asciiTheme="majorHAnsi" w:eastAsiaTheme="majorEastAsia" w:hAnsiTheme="majorHAnsi" w:cstheme="majorBidi"/>
      <w:b/>
      <w:sz w:val="28"/>
      <w:szCs w:val="32"/>
    </w:rPr>
  </w:style>
  <w:style w:type="paragraph" w:styleId="Heading2">
    <w:name w:val="heading 2"/>
    <w:basedOn w:val="Normal"/>
    <w:next w:val="Normal"/>
    <w:link w:val="Heading2Char"/>
    <w:autoRedefine/>
    <w:uiPriority w:val="9"/>
    <w:unhideWhenUsed/>
    <w:qFormat/>
    <w:rsid w:val="00821976"/>
    <w:pPr>
      <w:keepNext/>
      <w:keepLines/>
      <w:spacing w:before="120" w:after="120"/>
      <w:outlineLvl w:val="1"/>
    </w:pPr>
    <w:rPr>
      <w:rFonts w:asciiTheme="majorHAnsi" w:eastAsiaTheme="majorEastAsia" w:hAnsiTheme="majorHAnsi" w:cstheme="majorBidi"/>
      <w:b/>
      <w:sz w:val="24"/>
      <w:szCs w:val="26"/>
      <w:lang w:val="en-GB" w:eastAsia="nl-NL"/>
    </w:rPr>
  </w:style>
  <w:style w:type="paragraph" w:styleId="Heading3">
    <w:name w:val="heading 3"/>
    <w:basedOn w:val="Normal"/>
    <w:next w:val="Normal"/>
    <w:link w:val="Heading3Char"/>
    <w:autoRedefine/>
    <w:uiPriority w:val="9"/>
    <w:unhideWhenUsed/>
    <w:qFormat/>
    <w:rsid w:val="00FC13B5"/>
    <w:pPr>
      <w:keepNext/>
      <w:keepLines/>
      <w:spacing w:before="120" w:after="120"/>
      <w:outlineLvl w:val="2"/>
    </w:pPr>
    <w:rPr>
      <w:rFonts w:eastAsia="Times New Roman" w:cstheme="majorBidi"/>
      <w:szCs w:val="24"/>
      <w:lang w:val="en-GB"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jl1Char">
    <w:name w:val="Stijl1 Char"/>
    <w:basedOn w:val="DefaultParagraphFont"/>
    <w:link w:val="Stijl1"/>
    <w:qFormat/>
    <w:rsid w:val="00CA790B"/>
    <w:rPr>
      <w:rFonts w:eastAsiaTheme="majorEastAsia" w:cstheme="majorBidi"/>
      <w:b/>
      <w:bCs/>
      <w:sz w:val="28"/>
      <w:szCs w:val="28"/>
    </w:rPr>
  </w:style>
  <w:style w:type="character" w:customStyle="1" w:styleId="Heading1Char">
    <w:name w:val="Heading 1 Char"/>
    <w:basedOn w:val="DefaultParagraphFont"/>
    <w:link w:val="Heading1"/>
    <w:uiPriority w:val="9"/>
    <w:qFormat/>
    <w:rsid w:val="00AE3550"/>
    <w:rPr>
      <w:rFonts w:asciiTheme="majorHAnsi" w:eastAsiaTheme="majorEastAsia" w:hAnsiTheme="majorHAnsi" w:cstheme="majorBidi"/>
      <w:b/>
      <w:sz w:val="28"/>
      <w:szCs w:val="32"/>
      <w:lang w:val="nl-NL"/>
    </w:rPr>
  </w:style>
  <w:style w:type="character" w:customStyle="1" w:styleId="TabeltekstChar">
    <w:name w:val="Tabel tekst Char"/>
    <w:basedOn w:val="DefaultParagraphFont"/>
    <w:link w:val="Tabeltekst"/>
    <w:qFormat/>
    <w:rsid w:val="00012682"/>
    <w:rPr>
      <w:rFonts w:ascii="Calibri" w:hAnsi="Calibri" w:cs="Calibri"/>
      <w:iCs/>
      <w:sz w:val="18"/>
      <w:szCs w:val="18"/>
      <w:lang w:eastAsia="en-GB"/>
    </w:rPr>
  </w:style>
  <w:style w:type="character" w:customStyle="1" w:styleId="NoSpacingChar">
    <w:name w:val="No Spacing Char"/>
    <w:basedOn w:val="DefaultParagraphFont"/>
    <w:link w:val="NoSpacing"/>
    <w:uiPriority w:val="1"/>
    <w:qFormat/>
    <w:rsid w:val="008A4BC5"/>
    <w:rPr>
      <w:rFonts w:eastAsiaTheme="minorEastAsia"/>
      <w:sz w:val="18"/>
      <w:lang w:eastAsia="nl-NL"/>
    </w:rPr>
  </w:style>
  <w:style w:type="character" w:customStyle="1" w:styleId="Heading2Char">
    <w:name w:val="Heading 2 Char"/>
    <w:basedOn w:val="DefaultParagraphFont"/>
    <w:link w:val="Heading2"/>
    <w:uiPriority w:val="9"/>
    <w:qFormat/>
    <w:rsid w:val="00821976"/>
    <w:rPr>
      <w:rFonts w:asciiTheme="majorHAnsi" w:eastAsiaTheme="majorEastAsia" w:hAnsiTheme="majorHAnsi" w:cstheme="majorBidi"/>
      <w:b/>
      <w:sz w:val="24"/>
      <w:szCs w:val="26"/>
      <w:lang w:eastAsia="nl-NL"/>
    </w:rPr>
  </w:style>
  <w:style w:type="character" w:customStyle="1" w:styleId="Heading3Char">
    <w:name w:val="Heading 3 Char"/>
    <w:basedOn w:val="DefaultParagraphFont"/>
    <w:link w:val="Heading3"/>
    <w:uiPriority w:val="9"/>
    <w:qFormat/>
    <w:rsid w:val="00FC13B5"/>
    <w:rPr>
      <w:rFonts w:eastAsia="Times New Roman" w:cstheme="majorBidi"/>
      <w:szCs w:val="24"/>
      <w:lang w:eastAsia="nl-NL"/>
    </w:rPr>
  </w:style>
  <w:style w:type="character" w:customStyle="1" w:styleId="TitleChar">
    <w:name w:val="Title Char"/>
    <w:basedOn w:val="DefaultParagraphFont"/>
    <w:link w:val="Title"/>
    <w:uiPriority w:val="10"/>
    <w:qFormat/>
    <w:rsid w:val="00B179A9"/>
    <w:rPr>
      <w:rFonts w:asciiTheme="majorHAnsi" w:eastAsiaTheme="majorEastAsia" w:hAnsiTheme="majorHAnsi" w:cstheme="majorBidi"/>
      <w:spacing w:val="5"/>
      <w:kern w:val="2"/>
      <w:sz w:val="36"/>
      <w:szCs w:val="52"/>
      <w:lang w:val="nl-NL"/>
    </w:rPr>
  </w:style>
  <w:style w:type="character" w:customStyle="1" w:styleId="HTMLPreformattedChar">
    <w:name w:val="HTML Preformatted Char"/>
    <w:basedOn w:val="DefaultParagraphFont"/>
    <w:link w:val="HTMLPreformatted"/>
    <w:uiPriority w:val="99"/>
    <w:qFormat/>
    <w:rsid w:val="00CA1181"/>
    <w:rPr>
      <w:rFonts w:ascii="Courier New" w:eastAsia="Times New Roman" w:hAnsi="Courier New" w:cs="Courier New"/>
      <w:sz w:val="20"/>
      <w:szCs w:val="20"/>
      <w:lang w:eastAsia="en-GB"/>
    </w:rPr>
  </w:style>
  <w:style w:type="character" w:customStyle="1" w:styleId="ffline">
    <w:name w:val="ff_line"/>
    <w:basedOn w:val="DefaultParagraphFont"/>
    <w:qFormat/>
    <w:rsid w:val="00CA1181"/>
  </w:style>
  <w:style w:type="character" w:styleId="Hyperlink">
    <w:name w:val="Hyperlink"/>
    <w:basedOn w:val="DefaultParagraphFont"/>
    <w:uiPriority w:val="99"/>
    <w:unhideWhenUsed/>
    <w:rsid w:val="00360695"/>
    <w:rPr>
      <w:color w:val="0563C1" w:themeColor="hyperlink"/>
      <w:u w:val="single"/>
    </w:rPr>
  </w:style>
  <w:style w:type="character" w:customStyle="1" w:styleId="HeaderChar">
    <w:name w:val="Header Char"/>
    <w:basedOn w:val="DefaultParagraphFont"/>
    <w:link w:val="Header"/>
    <w:uiPriority w:val="99"/>
    <w:qFormat/>
    <w:rsid w:val="00FB7951"/>
    <w:rPr>
      <w:lang w:val="nl-NL"/>
    </w:rPr>
  </w:style>
  <w:style w:type="character" w:customStyle="1" w:styleId="FooterChar">
    <w:name w:val="Footer Char"/>
    <w:basedOn w:val="DefaultParagraphFont"/>
    <w:link w:val="Footer"/>
    <w:uiPriority w:val="99"/>
    <w:qFormat/>
    <w:rsid w:val="00FB7951"/>
    <w:rPr>
      <w:lang w:val="nl-NL"/>
    </w:rPr>
  </w:style>
  <w:style w:type="character" w:customStyle="1" w:styleId="BalloonTextChar">
    <w:name w:val="Balloon Text Char"/>
    <w:basedOn w:val="DefaultParagraphFont"/>
    <w:link w:val="BalloonText"/>
    <w:uiPriority w:val="99"/>
    <w:semiHidden/>
    <w:qFormat/>
    <w:rsid w:val="00CA7B72"/>
    <w:rPr>
      <w:rFonts w:ascii="Segoe UI" w:hAnsi="Segoe UI" w:cs="Segoe UI"/>
      <w:sz w:val="18"/>
      <w:szCs w:val="18"/>
      <w:lang w:val="nl-NL"/>
    </w:rPr>
  </w:style>
  <w:style w:type="character" w:styleId="CommentReference">
    <w:name w:val="annotation reference"/>
    <w:basedOn w:val="DefaultParagraphFont"/>
    <w:uiPriority w:val="99"/>
    <w:semiHidden/>
    <w:unhideWhenUsed/>
    <w:qFormat/>
    <w:rsid w:val="00A44559"/>
    <w:rPr>
      <w:sz w:val="16"/>
      <w:szCs w:val="16"/>
    </w:rPr>
  </w:style>
  <w:style w:type="character" w:customStyle="1" w:styleId="CommentTextChar">
    <w:name w:val="Comment Text Char"/>
    <w:basedOn w:val="DefaultParagraphFont"/>
    <w:link w:val="CommentText"/>
    <w:uiPriority w:val="99"/>
    <w:qFormat/>
    <w:rsid w:val="00A44559"/>
    <w:rPr>
      <w:sz w:val="20"/>
      <w:szCs w:val="20"/>
      <w:lang w:val="nl-NL"/>
    </w:rPr>
  </w:style>
  <w:style w:type="character" w:customStyle="1" w:styleId="CommentSubjectChar">
    <w:name w:val="Comment Subject Char"/>
    <w:basedOn w:val="CommentTextChar"/>
    <w:link w:val="CommentSubject"/>
    <w:uiPriority w:val="99"/>
    <w:semiHidden/>
    <w:qFormat/>
    <w:rsid w:val="00A44559"/>
    <w:rPr>
      <w:b/>
      <w:bCs/>
      <w:sz w:val="20"/>
      <w:szCs w:val="20"/>
      <w:lang w:val="nl-NL"/>
    </w:rPr>
  </w:style>
  <w:style w:type="character" w:customStyle="1" w:styleId="EndNoteBibliographyTitleChar">
    <w:name w:val="EndNote Bibliography Title Char"/>
    <w:basedOn w:val="Heading2Char"/>
    <w:link w:val="EndNoteBibliographyTitle"/>
    <w:qFormat/>
    <w:rsid w:val="00BA67D9"/>
    <w:rPr>
      <w:rFonts w:ascii="Calibri" w:eastAsiaTheme="majorEastAsia" w:hAnsi="Calibri" w:cs="Calibri"/>
      <w:b w:val="0"/>
      <w:sz w:val="24"/>
      <w:szCs w:val="26"/>
      <w:lang w:val="en-US" w:eastAsia="nl-NL"/>
    </w:rPr>
  </w:style>
  <w:style w:type="character" w:customStyle="1" w:styleId="EndNoteBibliographyChar">
    <w:name w:val="EndNote Bibliography Char"/>
    <w:basedOn w:val="Heading2Char"/>
    <w:link w:val="EndNoteBibliography"/>
    <w:qFormat/>
    <w:rsid w:val="00BA67D9"/>
    <w:rPr>
      <w:rFonts w:ascii="Calibri" w:eastAsiaTheme="majorEastAsia" w:hAnsi="Calibri" w:cs="Calibri"/>
      <w:b w:val="0"/>
      <w:sz w:val="24"/>
      <w:szCs w:val="26"/>
      <w:lang w:val="en-US" w:eastAsia="nl-NL"/>
    </w:rPr>
  </w:style>
  <w:style w:type="character" w:customStyle="1" w:styleId="SubtitleChar">
    <w:name w:val="Subtitle Char"/>
    <w:basedOn w:val="DefaultParagraphFont"/>
    <w:link w:val="Subtitle"/>
    <w:uiPriority w:val="11"/>
    <w:qFormat/>
    <w:rsid w:val="00096659"/>
    <w:rPr>
      <w:rFonts w:eastAsiaTheme="minorEastAsia"/>
      <w:color w:val="5A5A5A" w:themeColor="text1" w:themeTint="A5"/>
      <w:spacing w:val="15"/>
      <w:lang w:val="nl-NL"/>
    </w:rPr>
  </w:style>
  <w:style w:type="character" w:customStyle="1" w:styleId="substance-name">
    <w:name w:val="substance-name"/>
    <w:basedOn w:val="DefaultParagraphFont"/>
    <w:qFormat/>
    <w:rsid w:val="00904CD3"/>
  </w:style>
  <w:style w:type="character" w:styleId="Emphasis">
    <w:name w:val="Emphasis"/>
    <w:basedOn w:val="DefaultParagraphFont"/>
    <w:uiPriority w:val="20"/>
    <w:qFormat/>
    <w:rsid w:val="00904CD3"/>
    <w:rPr>
      <w:i/>
      <w:iCs/>
    </w:rPr>
  </w:style>
  <w:style w:type="paragraph" w:customStyle="1" w:styleId="Kop">
    <w:name w:val="Kop"/>
    <w:basedOn w:val="Normal"/>
    <w:next w:val="BodyText"/>
    <w:qFormat/>
    <w:pPr>
      <w:keepNext/>
      <w:spacing w:before="240" w:after="120"/>
    </w:pPr>
    <w:rPr>
      <w:rFonts w:ascii="Carlito" w:eastAsia="Noto Sans SC Regular" w:hAnsi="Carlito" w:cs="Noto Sans Devanagari"/>
      <w:sz w:val="28"/>
      <w:szCs w:val="28"/>
    </w:rPr>
  </w:style>
  <w:style w:type="paragraph" w:styleId="BodyText">
    <w:name w:val="Body Text"/>
    <w:basedOn w:val="Normal"/>
    <w:pPr>
      <w:spacing w:after="140" w:line="276" w:lineRule="auto"/>
    </w:pPr>
  </w:style>
  <w:style w:type="paragraph" w:styleId="List">
    <w:name w:val="List"/>
    <w:basedOn w:val="BodyText"/>
    <w:rPr>
      <w:rFonts w:cs="Noto Sans Devanagari"/>
    </w:rPr>
  </w:style>
  <w:style w:type="paragraph" w:styleId="Caption">
    <w:name w:val="caption"/>
    <w:basedOn w:val="Normal"/>
    <w:qFormat/>
    <w:rsid w:val="00B3414B"/>
    <w:pPr>
      <w:suppressLineNumbers/>
    </w:pPr>
    <w:rPr>
      <w:rFonts w:cs="Noto Sans Devanagari"/>
      <w:iCs/>
      <w:sz w:val="18"/>
      <w:szCs w:val="24"/>
    </w:rPr>
  </w:style>
  <w:style w:type="paragraph" w:customStyle="1" w:styleId="Index">
    <w:name w:val="Index"/>
    <w:basedOn w:val="Normal"/>
    <w:qFormat/>
    <w:pPr>
      <w:suppressLineNumbers/>
    </w:pPr>
    <w:rPr>
      <w:rFonts w:cs="Noto Sans Devanagari"/>
    </w:rPr>
  </w:style>
  <w:style w:type="paragraph" w:customStyle="1" w:styleId="Stijl1">
    <w:name w:val="Stijl1"/>
    <w:basedOn w:val="Heading1"/>
    <w:link w:val="Stijl1Char"/>
    <w:rsid w:val="00CA790B"/>
    <w:pPr>
      <w:spacing w:before="480"/>
    </w:pPr>
    <w:rPr>
      <w:b w:val="0"/>
      <w:bCs/>
      <w:szCs w:val="28"/>
    </w:rPr>
  </w:style>
  <w:style w:type="paragraph" w:customStyle="1" w:styleId="Stijl3">
    <w:name w:val="Stijl3"/>
    <w:basedOn w:val="Stijl1"/>
    <w:rsid w:val="00CA790B"/>
    <w:pPr>
      <w:keepNext w:val="0"/>
      <w:keepLines w:val="0"/>
      <w:spacing w:before="0"/>
      <w:outlineLvl w:val="9"/>
    </w:pPr>
    <w:rPr>
      <w:rFonts w:eastAsiaTheme="minorHAnsi" w:cstheme="minorBidi"/>
      <w:sz w:val="22"/>
      <w:szCs w:val="22"/>
    </w:rPr>
  </w:style>
  <w:style w:type="paragraph" w:customStyle="1" w:styleId="Tabeltekst">
    <w:name w:val="Tabel tekst"/>
    <w:basedOn w:val="Normal"/>
    <w:link w:val="TabeltekstChar"/>
    <w:autoRedefine/>
    <w:qFormat/>
    <w:rsid w:val="00822002"/>
    <w:pPr>
      <w:spacing w:before="120" w:after="160"/>
    </w:pPr>
    <w:rPr>
      <w:rFonts w:ascii="Calibri" w:hAnsi="Calibri" w:cs="Calibri"/>
      <w:iCs/>
      <w:sz w:val="18"/>
      <w:szCs w:val="18"/>
      <w:lang w:val="en-GB" w:eastAsia="en-GB"/>
    </w:rPr>
  </w:style>
  <w:style w:type="paragraph" w:styleId="NoSpacing">
    <w:name w:val="No Spacing"/>
    <w:link w:val="NoSpacingChar"/>
    <w:uiPriority w:val="1"/>
    <w:qFormat/>
    <w:rsid w:val="008A4BC5"/>
    <w:pPr>
      <w:jc w:val="both"/>
    </w:pPr>
    <w:rPr>
      <w:rFonts w:ascii="Calibri" w:eastAsiaTheme="minorEastAsia" w:hAnsi="Calibri"/>
      <w:sz w:val="18"/>
      <w:lang w:eastAsia="nl-NL"/>
    </w:rPr>
  </w:style>
  <w:style w:type="paragraph" w:styleId="Title">
    <w:name w:val="Title"/>
    <w:basedOn w:val="Normal"/>
    <w:next w:val="Normal"/>
    <w:link w:val="TitleChar"/>
    <w:uiPriority w:val="10"/>
    <w:qFormat/>
    <w:rsid w:val="00B179A9"/>
    <w:pPr>
      <w:contextualSpacing/>
      <w:jc w:val="center"/>
    </w:pPr>
    <w:rPr>
      <w:rFonts w:asciiTheme="majorHAnsi" w:eastAsiaTheme="majorEastAsia" w:hAnsiTheme="majorHAnsi" w:cstheme="majorBidi"/>
      <w:spacing w:val="5"/>
      <w:kern w:val="2"/>
      <w:sz w:val="36"/>
      <w:szCs w:val="52"/>
    </w:rPr>
  </w:style>
  <w:style w:type="paragraph" w:styleId="HTMLPreformatted">
    <w:name w:val="HTML Preformatted"/>
    <w:basedOn w:val="Normal"/>
    <w:link w:val="HTMLPreformattedChar"/>
    <w:uiPriority w:val="99"/>
    <w:unhideWhenUsed/>
    <w:qFormat/>
    <w:rsid w:val="00CA11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GB" w:eastAsia="en-GB"/>
    </w:rPr>
  </w:style>
  <w:style w:type="paragraph" w:styleId="ListParagraph">
    <w:name w:val="List Paragraph"/>
    <w:basedOn w:val="Normal"/>
    <w:uiPriority w:val="34"/>
    <w:qFormat/>
    <w:rsid w:val="00CA1181"/>
    <w:pPr>
      <w:spacing w:line="254" w:lineRule="auto"/>
      <w:ind w:left="720"/>
      <w:contextualSpacing/>
    </w:pPr>
    <w:rPr>
      <w:lang w:val="en-GB"/>
    </w:rPr>
  </w:style>
  <w:style w:type="paragraph" w:styleId="IndexHeading">
    <w:name w:val="index heading"/>
    <w:basedOn w:val="Kop"/>
  </w:style>
  <w:style w:type="paragraph" w:styleId="TOCHeading">
    <w:name w:val="TOC Heading"/>
    <w:basedOn w:val="Heading1"/>
    <w:next w:val="Normal"/>
    <w:uiPriority w:val="39"/>
    <w:unhideWhenUsed/>
    <w:qFormat/>
    <w:rsid w:val="00623A18"/>
    <w:pPr>
      <w:spacing w:before="0"/>
      <w:jc w:val="left"/>
      <w:outlineLvl w:val="9"/>
    </w:pPr>
    <w:rPr>
      <w:sz w:val="24"/>
      <w:lang w:val="en-US"/>
    </w:rPr>
  </w:style>
  <w:style w:type="paragraph" w:styleId="TOC2">
    <w:name w:val="toc 2"/>
    <w:basedOn w:val="Normal"/>
    <w:next w:val="Normal"/>
    <w:autoRedefine/>
    <w:uiPriority w:val="39"/>
    <w:unhideWhenUsed/>
    <w:rsid w:val="00332B2D"/>
    <w:pPr>
      <w:tabs>
        <w:tab w:val="right" w:leader="dot" w:pos="9016"/>
      </w:tabs>
      <w:ind w:left="221"/>
    </w:pPr>
    <w:rPr>
      <w:rFonts w:asciiTheme="majorHAnsi" w:hAnsiTheme="majorHAnsi"/>
      <w:sz w:val="20"/>
      <w:lang w:val="en-GB"/>
    </w:rPr>
  </w:style>
  <w:style w:type="paragraph" w:customStyle="1" w:styleId="Kop-envoettekst">
    <w:name w:val="Kop- en voettekst"/>
    <w:basedOn w:val="Normal"/>
    <w:qFormat/>
  </w:style>
  <w:style w:type="paragraph" w:styleId="Header">
    <w:name w:val="header"/>
    <w:basedOn w:val="Normal"/>
    <w:link w:val="HeaderChar"/>
    <w:uiPriority w:val="99"/>
    <w:unhideWhenUsed/>
    <w:rsid w:val="00FB7951"/>
    <w:pPr>
      <w:tabs>
        <w:tab w:val="center" w:pos="4513"/>
        <w:tab w:val="right" w:pos="9026"/>
      </w:tabs>
    </w:pPr>
  </w:style>
  <w:style w:type="paragraph" w:styleId="Footer">
    <w:name w:val="footer"/>
    <w:basedOn w:val="Normal"/>
    <w:link w:val="FooterChar"/>
    <w:uiPriority w:val="99"/>
    <w:unhideWhenUsed/>
    <w:rsid w:val="00FB7951"/>
    <w:pPr>
      <w:tabs>
        <w:tab w:val="center" w:pos="4513"/>
        <w:tab w:val="right" w:pos="9026"/>
      </w:tabs>
    </w:pPr>
  </w:style>
  <w:style w:type="paragraph" w:styleId="TOC1">
    <w:name w:val="toc 1"/>
    <w:basedOn w:val="Normal"/>
    <w:next w:val="Normal"/>
    <w:autoRedefine/>
    <w:uiPriority w:val="39"/>
    <w:unhideWhenUsed/>
    <w:rsid w:val="00332B2D"/>
    <w:rPr>
      <w:rFonts w:asciiTheme="majorHAnsi" w:hAnsiTheme="majorHAnsi"/>
      <w:b/>
      <w:sz w:val="20"/>
    </w:rPr>
  </w:style>
  <w:style w:type="paragraph" w:styleId="TOC3">
    <w:name w:val="toc 3"/>
    <w:basedOn w:val="Normal"/>
    <w:next w:val="Normal"/>
    <w:autoRedefine/>
    <w:uiPriority w:val="39"/>
    <w:unhideWhenUsed/>
    <w:rsid w:val="00332B2D"/>
    <w:pPr>
      <w:ind w:left="442"/>
    </w:pPr>
    <w:rPr>
      <w:rFonts w:asciiTheme="majorHAnsi" w:hAnsiTheme="majorHAnsi"/>
      <w:sz w:val="20"/>
    </w:rPr>
  </w:style>
  <w:style w:type="paragraph" w:styleId="BalloonText">
    <w:name w:val="Balloon Text"/>
    <w:basedOn w:val="Normal"/>
    <w:link w:val="BalloonTextChar"/>
    <w:uiPriority w:val="99"/>
    <w:semiHidden/>
    <w:unhideWhenUsed/>
    <w:qFormat/>
    <w:rsid w:val="00CA7B72"/>
    <w:rPr>
      <w:rFonts w:ascii="Segoe UI" w:hAnsi="Segoe UI" w:cs="Segoe UI"/>
      <w:sz w:val="18"/>
      <w:szCs w:val="18"/>
    </w:rPr>
  </w:style>
  <w:style w:type="paragraph" w:styleId="CommentText">
    <w:name w:val="annotation text"/>
    <w:basedOn w:val="Normal"/>
    <w:link w:val="CommentTextChar"/>
    <w:uiPriority w:val="99"/>
    <w:unhideWhenUsed/>
    <w:qFormat/>
    <w:rsid w:val="00A44559"/>
    <w:rPr>
      <w:sz w:val="20"/>
      <w:szCs w:val="20"/>
    </w:rPr>
  </w:style>
  <w:style w:type="paragraph" w:styleId="CommentSubject">
    <w:name w:val="annotation subject"/>
    <w:basedOn w:val="CommentText"/>
    <w:next w:val="CommentText"/>
    <w:link w:val="CommentSubjectChar"/>
    <w:uiPriority w:val="99"/>
    <w:semiHidden/>
    <w:unhideWhenUsed/>
    <w:qFormat/>
    <w:rsid w:val="00A44559"/>
    <w:rPr>
      <w:b/>
      <w:bCs/>
    </w:rPr>
  </w:style>
  <w:style w:type="paragraph" w:customStyle="1" w:styleId="EndNoteBibliographyTitle">
    <w:name w:val="EndNote Bibliography Title"/>
    <w:basedOn w:val="Normal"/>
    <w:link w:val="EndNoteBibliographyTitleChar"/>
    <w:qFormat/>
    <w:rsid w:val="00BA67D9"/>
    <w:pPr>
      <w:jc w:val="center"/>
    </w:pPr>
    <w:rPr>
      <w:rFonts w:ascii="Calibri" w:hAnsi="Calibri" w:cs="Calibri"/>
      <w:lang w:val="en-US"/>
    </w:rPr>
  </w:style>
  <w:style w:type="paragraph" w:customStyle="1" w:styleId="EndNoteBibliography">
    <w:name w:val="EndNote Bibliography"/>
    <w:basedOn w:val="Normal"/>
    <w:link w:val="EndNoteBibliographyChar"/>
    <w:qFormat/>
    <w:rsid w:val="00BA67D9"/>
    <w:rPr>
      <w:rFonts w:ascii="Calibri" w:hAnsi="Calibri" w:cs="Calibri"/>
      <w:lang w:val="en-US"/>
    </w:rPr>
  </w:style>
  <w:style w:type="paragraph" w:styleId="Subtitle">
    <w:name w:val="Subtitle"/>
    <w:basedOn w:val="Normal"/>
    <w:next w:val="Normal"/>
    <w:link w:val="SubtitleChar"/>
    <w:uiPriority w:val="11"/>
    <w:qFormat/>
    <w:rsid w:val="00096659"/>
    <w:pPr>
      <w:ind w:firstLine="709"/>
    </w:pPr>
    <w:rPr>
      <w:rFonts w:eastAsiaTheme="minorEastAsia"/>
      <w:color w:val="5A5A5A" w:themeColor="text1" w:themeTint="A5"/>
      <w:spacing w:val="15"/>
    </w:rPr>
  </w:style>
  <w:style w:type="paragraph" w:customStyle="1" w:styleId="Frame-inhoud">
    <w:name w:val="Frame-inhoud"/>
    <w:basedOn w:val="Normal"/>
    <w:qFormat/>
  </w:style>
  <w:style w:type="table" w:styleId="TableGrid">
    <w:name w:val="Table Grid"/>
    <w:basedOn w:val="TableNormal"/>
    <w:uiPriority w:val="39"/>
    <w:rsid w:val="00923D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A968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968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rsid w:val="006408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9383B"/>
    <w:rPr>
      <w:color w:val="605E5C"/>
      <w:shd w:val="clear" w:color="auto" w:fill="E1DFDD"/>
    </w:rPr>
  </w:style>
  <w:style w:type="paragraph" w:customStyle="1" w:styleId="EndNoteCategoryHeading">
    <w:name w:val="EndNote Category Heading"/>
    <w:basedOn w:val="Normal"/>
    <w:link w:val="EndNoteCategoryHeadingChar"/>
    <w:rsid w:val="00095A89"/>
    <w:pPr>
      <w:spacing w:before="120" w:after="120"/>
      <w:jc w:val="left"/>
    </w:pPr>
    <w:rPr>
      <w:b/>
      <w:noProof/>
      <w:lang w:val="en-US"/>
    </w:rPr>
  </w:style>
  <w:style w:type="character" w:customStyle="1" w:styleId="EndNoteCategoryHeadingChar">
    <w:name w:val="EndNote Category Heading Char"/>
    <w:basedOn w:val="DefaultParagraphFont"/>
    <w:link w:val="EndNoteCategoryHeading"/>
    <w:rsid w:val="00095A89"/>
    <w:rPr>
      <w:b/>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635150">
      <w:bodyDiv w:val="1"/>
      <w:marLeft w:val="0"/>
      <w:marRight w:val="0"/>
      <w:marTop w:val="0"/>
      <w:marBottom w:val="0"/>
      <w:divBdr>
        <w:top w:val="none" w:sz="0" w:space="0" w:color="auto"/>
        <w:left w:val="none" w:sz="0" w:space="0" w:color="auto"/>
        <w:bottom w:val="none" w:sz="0" w:space="0" w:color="auto"/>
        <w:right w:val="none" w:sz="0" w:space="0" w:color="auto"/>
      </w:divBdr>
    </w:div>
    <w:div w:id="617179726">
      <w:bodyDiv w:val="1"/>
      <w:marLeft w:val="0"/>
      <w:marRight w:val="0"/>
      <w:marTop w:val="0"/>
      <w:marBottom w:val="0"/>
      <w:divBdr>
        <w:top w:val="none" w:sz="0" w:space="0" w:color="auto"/>
        <w:left w:val="none" w:sz="0" w:space="0" w:color="auto"/>
        <w:bottom w:val="none" w:sz="0" w:space="0" w:color="auto"/>
        <w:right w:val="none" w:sz="0" w:space="0" w:color="auto"/>
      </w:divBdr>
    </w:div>
    <w:div w:id="778985916">
      <w:bodyDiv w:val="1"/>
      <w:marLeft w:val="0"/>
      <w:marRight w:val="0"/>
      <w:marTop w:val="0"/>
      <w:marBottom w:val="0"/>
      <w:divBdr>
        <w:top w:val="none" w:sz="0" w:space="0" w:color="auto"/>
        <w:left w:val="none" w:sz="0" w:space="0" w:color="auto"/>
        <w:bottom w:val="none" w:sz="0" w:space="0" w:color="auto"/>
        <w:right w:val="none" w:sz="0" w:space="0" w:color="auto"/>
      </w:divBdr>
    </w:div>
    <w:div w:id="796679844">
      <w:bodyDiv w:val="1"/>
      <w:marLeft w:val="0"/>
      <w:marRight w:val="0"/>
      <w:marTop w:val="0"/>
      <w:marBottom w:val="0"/>
      <w:divBdr>
        <w:top w:val="none" w:sz="0" w:space="0" w:color="auto"/>
        <w:left w:val="none" w:sz="0" w:space="0" w:color="auto"/>
        <w:bottom w:val="none" w:sz="0" w:space="0" w:color="auto"/>
        <w:right w:val="none" w:sz="0" w:space="0" w:color="auto"/>
      </w:divBdr>
    </w:div>
    <w:div w:id="878131714">
      <w:bodyDiv w:val="1"/>
      <w:marLeft w:val="0"/>
      <w:marRight w:val="0"/>
      <w:marTop w:val="0"/>
      <w:marBottom w:val="0"/>
      <w:divBdr>
        <w:top w:val="none" w:sz="0" w:space="0" w:color="auto"/>
        <w:left w:val="none" w:sz="0" w:space="0" w:color="auto"/>
        <w:bottom w:val="none" w:sz="0" w:space="0" w:color="auto"/>
        <w:right w:val="none" w:sz="0" w:space="0" w:color="auto"/>
      </w:divBdr>
    </w:div>
    <w:div w:id="1090732664">
      <w:bodyDiv w:val="1"/>
      <w:marLeft w:val="0"/>
      <w:marRight w:val="0"/>
      <w:marTop w:val="0"/>
      <w:marBottom w:val="0"/>
      <w:divBdr>
        <w:top w:val="none" w:sz="0" w:space="0" w:color="auto"/>
        <w:left w:val="none" w:sz="0" w:space="0" w:color="auto"/>
        <w:bottom w:val="none" w:sz="0" w:space="0" w:color="auto"/>
        <w:right w:val="none" w:sz="0" w:space="0" w:color="auto"/>
      </w:divBdr>
    </w:div>
    <w:div w:id="1524903280">
      <w:bodyDiv w:val="1"/>
      <w:marLeft w:val="0"/>
      <w:marRight w:val="0"/>
      <w:marTop w:val="0"/>
      <w:marBottom w:val="0"/>
      <w:divBdr>
        <w:top w:val="none" w:sz="0" w:space="0" w:color="auto"/>
        <w:left w:val="none" w:sz="0" w:space="0" w:color="auto"/>
        <w:bottom w:val="none" w:sz="0" w:space="0" w:color="auto"/>
        <w:right w:val="none" w:sz="0" w:space="0" w:color="auto"/>
      </w:divBdr>
    </w:div>
    <w:div w:id="17865843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9.emf"/><Relationship Id="rId21" Type="http://schemas.openxmlformats.org/officeDocument/2006/relationships/chart" Target="charts/chart1.xml"/><Relationship Id="rId42" Type="http://schemas.openxmlformats.org/officeDocument/2006/relationships/oleObject" Target="embeddings/oleObject10.bin"/><Relationship Id="rId63" Type="http://schemas.openxmlformats.org/officeDocument/2006/relationships/image" Target="media/image35.emf"/><Relationship Id="rId84" Type="http://schemas.openxmlformats.org/officeDocument/2006/relationships/image" Target="media/image56.emf"/><Relationship Id="rId138" Type="http://schemas.openxmlformats.org/officeDocument/2006/relationships/image" Target="media/image110.wmf"/><Relationship Id="rId159" Type="http://schemas.openxmlformats.org/officeDocument/2006/relationships/oleObject" Target="embeddings/oleObject19.bin"/><Relationship Id="rId170" Type="http://schemas.openxmlformats.org/officeDocument/2006/relationships/oleObject" Target="embeddings/oleObject25.bin"/><Relationship Id="rId107" Type="http://schemas.openxmlformats.org/officeDocument/2006/relationships/image" Target="media/image79.wmf"/><Relationship Id="rId11" Type="http://schemas.openxmlformats.org/officeDocument/2006/relationships/image" Target="media/image4.png"/><Relationship Id="rId32" Type="http://schemas.openxmlformats.org/officeDocument/2006/relationships/oleObject" Target="embeddings/oleObject5.bin"/><Relationship Id="rId53" Type="http://schemas.openxmlformats.org/officeDocument/2006/relationships/image" Target="media/image29.emf"/><Relationship Id="rId74" Type="http://schemas.openxmlformats.org/officeDocument/2006/relationships/image" Target="media/image46.emf"/><Relationship Id="rId128" Type="http://schemas.openxmlformats.org/officeDocument/2006/relationships/image" Target="media/image100.emf"/><Relationship Id="rId149" Type="http://schemas.openxmlformats.org/officeDocument/2006/relationships/image" Target="media/image121.wmf"/><Relationship Id="rId5" Type="http://schemas.openxmlformats.org/officeDocument/2006/relationships/webSettings" Target="webSettings.xml"/><Relationship Id="rId95" Type="http://schemas.openxmlformats.org/officeDocument/2006/relationships/image" Target="media/image67.emf"/><Relationship Id="rId160" Type="http://schemas.openxmlformats.org/officeDocument/2006/relationships/image" Target="media/image130.emf"/><Relationship Id="rId22" Type="http://schemas.openxmlformats.org/officeDocument/2006/relationships/chart" Target="charts/chart2.xml"/><Relationship Id="rId43" Type="http://schemas.openxmlformats.org/officeDocument/2006/relationships/image" Target="media/image24.emf"/><Relationship Id="rId64" Type="http://schemas.openxmlformats.org/officeDocument/2006/relationships/image" Target="media/image36.emf"/><Relationship Id="rId118" Type="http://schemas.openxmlformats.org/officeDocument/2006/relationships/image" Target="media/image90.emf"/><Relationship Id="rId139" Type="http://schemas.openxmlformats.org/officeDocument/2006/relationships/image" Target="media/image111.wmf"/><Relationship Id="rId85" Type="http://schemas.openxmlformats.org/officeDocument/2006/relationships/image" Target="media/image57.emf"/><Relationship Id="rId150" Type="http://schemas.openxmlformats.org/officeDocument/2006/relationships/image" Target="media/image122.wmf"/><Relationship Id="rId171" Type="http://schemas.openxmlformats.org/officeDocument/2006/relationships/image" Target="media/image135.emf"/><Relationship Id="rId12" Type="http://schemas.openxmlformats.org/officeDocument/2006/relationships/image" Target="media/image5.png"/><Relationship Id="rId33" Type="http://schemas.openxmlformats.org/officeDocument/2006/relationships/image" Target="media/image19.emf"/><Relationship Id="rId108" Type="http://schemas.openxmlformats.org/officeDocument/2006/relationships/image" Target="media/image80.png"/><Relationship Id="rId129" Type="http://schemas.openxmlformats.org/officeDocument/2006/relationships/image" Target="media/image101.emf"/><Relationship Id="rId54" Type="http://schemas.openxmlformats.org/officeDocument/2006/relationships/oleObject" Target="embeddings/oleObject15.bin"/><Relationship Id="rId75" Type="http://schemas.openxmlformats.org/officeDocument/2006/relationships/image" Target="media/image47.emf"/><Relationship Id="rId96" Type="http://schemas.openxmlformats.org/officeDocument/2006/relationships/image" Target="media/image68.emf"/><Relationship Id="rId140" Type="http://schemas.openxmlformats.org/officeDocument/2006/relationships/image" Target="media/image112.wmf"/><Relationship Id="rId161"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3.xml"/><Relationship Id="rId28" Type="http://schemas.openxmlformats.org/officeDocument/2006/relationships/oleObject" Target="embeddings/oleObject3.bin"/><Relationship Id="rId49" Type="http://schemas.openxmlformats.org/officeDocument/2006/relationships/image" Target="media/image27.emf"/><Relationship Id="rId114" Type="http://schemas.openxmlformats.org/officeDocument/2006/relationships/image" Target="media/image86.emf"/><Relationship Id="rId119" Type="http://schemas.openxmlformats.org/officeDocument/2006/relationships/image" Target="media/image91.emf"/><Relationship Id="rId44" Type="http://schemas.openxmlformats.org/officeDocument/2006/relationships/oleObject" Target="embeddings/oleObject11.bin"/><Relationship Id="rId60" Type="http://schemas.openxmlformats.org/officeDocument/2006/relationships/chart" Target="charts/chart5.xml"/><Relationship Id="rId65" Type="http://schemas.openxmlformats.org/officeDocument/2006/relationships/image" Target="media/image37.emf"/><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image" Target="media/image102.emf"/><Relationship Id="rId135" Type="http://schemas.openxmlformats.org/officeDocument/2006/relationships/image" Target="media/image107.wmf"/><Relationship Id="rId151" Type="http://schemas.openxmlformats.org/officeDocument/2006/relationships/image" Target="media/image123.wmf"/><Relationship Id="rId156" Type="http://schemas.openxmlformats.org/officeDocument/2006/relationships/image" Target="media/image128.emf"/><Relationship Id="rId172" Type="http://schemas.openxmlformats.org/officeDocument/2006/relationships/oleObject" Target="embeddings/oleObject26.bin"/><Relationship Id="rId13" Type="http://schemas.openxmlformats.org/officeDocument/2006/relationships/image" Target="media/image6.png"/><Relationship Id="rId18" Type="http://schemas.openxmlformats.org/officeDocument/2006/relationships/image" Target="media/image11.jpg"/><Relationship Id="rId39" Type="http://schemas.openxmlformats.org/officeDocument/2006/relationships/image" Target="media/image22.emf"/><Relationship Id="rId109" Type="http://schemas.openxmlformats.org/officeDocument/2006/relationships/image" Target="media/image81.emf"/><Relationship Id="rId34" Type="http://schemas.openxmlformats.org/officeDocument/2006/relationships/oleObject" Target="embeddings/oleObject6.bin"/><Relationship Id="rId50" Type="http://schemas.openxmlformats.org/officeDocument/2006/relationships/oleObject" Target="embeddings/oleObject13.bin"/><Relationship Id="rId55" Type="http://schemas.openxmlformats.org/officeDocument/2006/relationships/image" Target="media/image30.emf"/><Relationship Id="rId76" Type="http://schemas.openxmlformats.org/officeDocument/2006/relationships/image" Target="media/image48.emf"/><Relationship Id="rId97" Type="http://schemas.openxmlformats.org/officeDocument/2006/relationships/image" Target="media/image69.emf"/><Relationship Id="rId104" Type="http://schemas.openxmlformats.org/officeDocument/2006/relationships/image" Target="media/image76.emf"/><Relationship Id="rId120" Type="http://schemas.openxmlformats.org/officeDocument/2006/relationships/image" Target="media/image92.emf"/><Relationship Id="rId125" Type="http://schemas.openxmlformats.org/officeDocument/2006/relationships/image" Target="media/image97.emf"/><Relationship Id="rId141" Type="http://schemas.openxmlformats.org/officeDocument/2006/relationships/image" Target="media/image113.wmf"/><Relationship Id="rId146" Type="http://schemas.openxmlformats.org/officeDocument/2006/relationships/image" Target="media/image118.wmf"/><Relationship Id="rId167" Type="http://schemas.openxmlformats.org/officeDocument/2006/relationships/oleObject" Target="embeddings/oleObject23.bin"/><Relationship Id="rId7" Type="http://schemas.openxmlformats.org/officeDocument/2006/relationships/endnotes" Target="endnotes.xml"/><Relationship Id="rId71" Type="http://schemas.openxmlformats.org/officeDocument/2006/relationships/image" Target="media/image43.emf"/><Relationship Id="rId92" Type="http://schemas.openxmlformats.org/officeDocument/2006/relationships/image" Target="media/image64.emf"/><Relationship Id="rId162" Type="http://schemas.openxmlformats.org/officeDocument/2006/relationships/oleObject" Target="embeddings/oleObject21.bin"/><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emf"/><Relationship Id="rId66" Type="http://schemas.openxmlformats.org/officeDocument/2006/relationships/image" Target="media/image38.emf"/><Relationship Id="rId87" Type="http://schemas.openxmlformats.org/officeDocument/2006/relationships/image" Target="media/image59.emf"/><Relationship Id="rId110" Type="http://schemas.openxmlformats.org/officeDocument/2006/relationships/image" Target="media/image82.emf"/><Relationship Id="rId115" Type="http://schemas.openxmlformats.org/officeDocument/2006/relationships/image" Target="media/image87.wmf"/><Relationship Id="rId131" Type="http://schemas.openxmlformats.org/officeDocument/2006/relationships/image" Target="media/image103.emf"/><Relationship Id="rId136" Type="http://schemas.openxmlformats.org/officeDocument/2006/relationships/image" Target="media/image108.wmf"/><Relationship Id="rId157" Type="http://schemas.openxmlformats.org/officeDocument/2006/relationships/oleObject" Target="embeddings/oleObject18.bin"/><Relationship Id="rId61" Type="http://schemas.openxmlformats.org/officeDocument/2006/relationships/image" Target="media/image33.emf"/><Relationship Id="rId82" Type="http://schemas.openxmlformats.org/officeDocument/2006/relationships/image" Target="media/image54.png"/><Relationship Id="rId152" Type="http://schemas.openxmlformats.org/officeDocument/2006/relationships/image" Target="media/image124.wmf"/><Relationship Id="rId173" Type="http://schemas.openxmlformats.org/officeDocument/2006/relationships/header" Target="header1.xml"/><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oleObject" Target="embeddings/oleObject4.bin"/><Relationship Id="rId35" Type="http://schemas.openxmlformats.org/officeDocument/2006/relationships/image" Target="media/image20.emf"/><Relationship Id="rId56" Type="http://schemas.openxmlformats.org/officeDocument/2006/relationships/oleObject" Target="embeddings/oleObject16.bin"/><Relationship Id="rId77" Type="http://schemas.openxmlformats.org/officeDocument/2006/relationships/image" Target="media/image49.emf"/><Relationship Id="rId100" Type="http://schemas.openxmlformats.org/officeDocument/2006/relationships/image" Target="media/image72.emf"/><Relationship Id="rId105" Type="http://schemas.openxmlformats.org/officeDocument/2006/relationships/image" Target="media/image77.emf"/><Relationship Id="rId126" Type="http://schemas.openxmlformats.org/officeDocument/2006/relationships/image" Target="media/image98.emf"/><Relationship Id="rId147" Type="http://schemas.openxmlformats.org/officeDocument/2006/relationships/image" Target="media/image119.wmf"/><Relationship Id="rId168" Type="http://schemas.openxmlformats.org/officeDocument/2006/relationships/image" Target="media/image134.emf"/><Relationship Id="rId8" Type="http://schemas.openxmlformats.org/officeDocument/2006/relationships/image" Target="media/image1.png"/><Relationship Id="rId51" Type="http://schemas.openxmlformats.org/officeDocument/2006/relationships/image" Target="media/image28.emf"/><Relationship Id="rId72" Type="http://schemas.openxmlformats.org/officeDocument/2006/relationships/image" Target="media/image44.emf"/><Relationship Id="rId93" Type="http://schemas.openxmlformats.org/officeDocument/2006/relationships/image" Target="media/image65.emf"/><Relationship Id="rId98" Type="http://schemas.openxmlformats.org/officeDocument/2006/relationships/image" Target="media/image70.emf"/><Relationship Id="rId121" Type="http://schemas.openxmlformats.org/officeDocument/2006/relationships/image" Target="media/image93.emf"/><Relationship Id="rId142" Type="http://schemas.openxmlformats.org/officeDocument/2006/relationships/image" Target="media/image114.wmf"/><Relationship Id="rId163" Type="http://schemas.openxmlformats.org/officeDocument/2006/relationships/image" Target="media/image131.emf"/><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oleObject" Target="embeddings/oleObject12.bin"/><Relationship Id="rId67" Type="http://schemas.openxmlformats.org/officeDocument/2006/relationships/image" Target="media/image39.emf"/><Relationship Id="rId116" Type="http://schemas.openxmlformats.org/officeDocument/2006/relationships/image" Target="media/image88.emf"/><Relationship Id="rId137" Type="http://schemas.openxmlformats.org/officeDocument/2006/relationships/image" Target="media/image109.wmf"/><Relationship Id="rId158" Type="http://schemas.openxmlformats.org/officeDocument/2006/relationships/image" Target="media/image129.wmf"/><Relationship Id="rId20" Type="http://schemas.openxmlformats.org/officeDocument/2006/relationships/oleObject" Target="embeddings/oleObject1.bin"/><Relationship Id="rId41" Type="http://schemas.openxmlformats.org/officeDocument/2006/relationships/image" Target="media/image23.emf"/><Relationship Id="rId62" Type="http://schemas.openxmlformats.org/officeDocument/2006/relationships/image" Target="media/image34.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83.emf"/><Relationship Id="rId132" Type="http://schemas.openxmlformats.org/officeDocument/2006/relationships/image" Target="media/image104.emf"/><Relationship Id="rId153" Type="http://schemas.openxmlformats.org/officeDocument/2006/relationships/image" Target="media/image125.wmf"/><Relationship Id="rId174" Type="http://schemas.openxmlformats.org/officeDocument/2006/relationships/footer" Target="footer1.xml"/><Relationship Id="rId15" Type="http://schemas.openxmlformats.org/officeDocument/2006/relationships/image" Target="media/image8.png"/><Relationship Id="rId36" Type="http://schemas.openxmlformats.org/officeDocument/2006/relationships/oleObject" Target="embeddings/oleObject7.bin"/><Relationship Id="rId57" Type="http://schemas.openxmlformats.org/officeDocument/2006/relationships/image" Target="media/image31.emf"/><Relationship Id="rId106" Type="http://schemas.openxmlformats.org/officeDocument/2006/relationships/image" Target="media/image78.wmf"/><Relationship Id="rId127" Type="http://schemas.openxmlformats.org/officeDocument/2006/relationships/image" Target="media/image99.emf"/><Relationship Id="rId10" Type="http://schemas.openxmlformats.org/officeDocument/2006/relationships/image" Target="media/image3.png"/><Relationship Id="rId31" Type="http://schemas.openxmlformats.org/officeDocument/2006/relationships/image" Target="media/image18.emf"/><Relationship Id="rId52" Type="http://schemas.openxmlformats.org/officeDocument/2006/relationships/oleObject" Target="embeddings/oleObject14.bin"/><Relationship Id="rId73" Type="http://schemas.openxmlformats.org/officeDocument/2006/relationships/image" Target="media/image45.emf"/><Relationship Id="rId78" Type="http://schemas.openxmlformats.org/officeDocument/2006/relationships/image" Target="media/image50.emf"/><Relationship Id="rId94" Type="http://schemas.openxmlformats.org/officeDocument/2006/relationships/image" Target="media/image66.emf"/><Relationship Id="rId99" Type="http://schemas.openxmlformats.org/officeDocument/2006/relationships/image" Target="media/image71.png"/><Relationship Id="rId101" Type="http://schemas.openxmlformats.org/officeDocument/2006/relationships/image" Target="media/image73.emf"/><Relationship Id="rId122" Type="http://schemas.openxmlformats.org/officeDocument/2006/relationships/image" Target="media/image94.emf"/><Relationship Id="rId143" Type="http://schemas.openxmlformats.org/officeDocument/2006/relationships/image" Target="media/image115.wmf"/><Relationship Id="rId148" Type="http://schemas.openxmlformats.org/officeDocument/2006/relationships/image" Target="media/image120.wmf"/><Relationship Id="rId164" Type="http://schemas.openxmlformats.org/officeDocument/2006/relationships/oleObject" Target="embeddings/oleObject22.bin"/><Relationship Id="rId169" Type="http://schemas.openxmlformats.org/officeDocument/2006/relationships/oleObject" Target="embeddings/oleObject24.bin"/><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emf"/><Relationship Id="rId47" Type="http://schemas.openxmlformats.org/officeDocument/2006/relationships/image" Target="media/image26.emf"/><Relationship Id="rId68" Type="http://schemas.openxmlformats.org/officeDocument/2006/relationships/image" Target="media/image40.emf"/><Relationship Id="rId89" Type="http://schemas.openxmlformats.org/officeDocument/2006/relationships/image" Target="media/image61.emf"/><Relationship Id="rId112" Type="http://schemas.openxmlformats.org/officeDocument/2006/relationships/image" Target="media/image84.emf"/><Relationship Id="rId133" Type="http://schemas.openxmlformats.org/officeDocument/2006/relationships/image" Target="media/image105.wmf"/><Relationship Id="rId154" Type="http://schemas.openxmlformats.org/officeDocument/2006/relationships/image" Target="media/image126.wmf"/><Relationship Id="rId175" Type="http://schemas.openxmlformats.org/officeDocument/2006/relationships/fontTable" Target="fontTable.xml"/><Relationship Id="rId16" Type="http://schemas.openxmlformats.org/officeDocument/2006/relationships/image" Target="media/image9.png"/><Relationship Id="rId37" Type="http://schemas.openxmlformats.org/officeDocument/2006/relationships/image" Target="media/image21.emf"/><Relationship Id="rId58" Type="http://schemas.openxmlformats.org/officeDocument/2006/relationships/image" Target="media/image32.emf"/><Relationship Id="rId79" Type="http://schemas.openxmlformats.org/officeDocument/2006/relationships/image" Target="media/image51.png"/><Relationship Id="rId102" Type="http://schemas.openxmlformats.org/officeDocument/2006/relationships/image" Target="media/image74.emf"/><Relationship Id="rId123" Type="http://schemas.openxmlformats.org/officeDocument/2006/relationships/image" Target="media/image95.emf"/><Relationship Id="rId144" Type="http://schemas.openxmlformats.org/officeDocument/2006/relationships/image" Target="media/image116.wmf"/><Relationship Id="rId90" Type="http://schemas.openxmlformats.org/officeDocument/2006/relationships/image" Target="media/image62.emf"/><Relationship Id="rId165" Type="http://schemas.openxmlformats.org/officeDocument/2006/relationships/image" Target="media/image132.wmf"/><Relationship Id="rId27" Type="http://schemas.openxmlformats.org/officeDocument/2006/relationships/image" Target="media/image16.emf"/><Relationship Id="rId48" Type="http://schemas.openxmlformats.org/officeDocument/2006/relationships/chart" Target="charts/chart4.xml"/><Relationship Id="rId69" Type="http://schemas.openxmlformats.org/officeDocument/2006/relationships/image" Target="media/image41.emf"/><Relationship Id="rId113" Type="http://schemas.openxmlformats.org/officeDocument/2006/relationships/image" Target="media/image85.emf"/><Relationship Id="rId134" Type="http://schemas.openxmlformats.org/officeDocument/2006/relationships/image" Target="media/image106.wmf"/><Relationship Id="rId80" Type="http://schemas.openxmlformats.org/officeDocument/2006/relationships/image" Target="media/image52.emf"/><Relationship Id="rId155" Type="http://schemas.openxmlformats.org/officeDocument/2006/relationships/image" Target="media/image127.wmf"/><Relationship Id="rId176" Type="http://schemas.openxmlformats.org/officeDocument/2006/relationships/theme" Target="theme/theme1.xml"/><Relationship Id="rId17" Type="http://schemas.openxmlformats.org/officeDocument/2006/relationships/image" Target="media/image10.png"/><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75.emf"/><Relationship Id="rId124" Type="http://schemas.openxmlformats.org/officeDocument/2006/relationships/image" Target="media/image96.emf"/><Relationship Id="rId70" Type="http://schemas.openxmlformats.org/officeDocument/2006/relationships/image" Target="media/image42.emf"/><Relationship Id="rId91" Type="http://schemas.openxmlformats.org/officeDocument/2006/relationships/image" Target="media/image63.emf"/><Relationship Id="rId145" Type="http://schemas.openxmlformats.org/officeDocument/2006/relationships/image" Target="media/image117.wmf"/><Relationship Id="rId166" Type="http://schemas.openxmlformats.org/officeDocument/2006/relationships/image" Target="media/image133.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2.bin"/></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974741d9e7ed30c9/Documenten/PhD%20BOC%20TU%20Delft/Conferences/Biotrans%202023/activity%20assay%20table%20biotran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epaul\surfdrive%20-%20Caroline%20Paul@surfdrive.surf.nl%20(2)\Documents\Publications\RytRedAm\01-Data\2023-08-10%20cfe%20activity%20assay%20working%20redam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ewaldjongkind\surfdrive%20-%20Ewald%20Jongkind@surfdrive.surf.nl\Shared\RytRedAm\01-Data\2024-05-22%20Bacterial%20RedAms%20Pih%20and%20Shy_Kar_BacRedAm_EPJJ.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cepaul\surfdrive%20-%20Caroline%20Paul@surfdrive.surf.nl%20(2)\Documents\Publications\RytRedAm\01-Data\2024-02-12%20rytredam%20cyclohexanone%20screening.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7726662970597735"/>
          <c:y val="1.6565433462175594E-2"/>
          <c:w val="0.5983911683243035"/>
          <c:h val="0.75049150084185845"/>
        </c:manualLayout>
      </c:layout>
      <c:barChart>
        <c:barDir val="bar"/>
        <c:grouping val="clustered"/>
        <c:varyColors val="0"/>
        <c:ser>
          <c:idx val="0"/>
          <c:order val="0"/>
          <c:spPr>
            <a:solidFill>
              <a:srgbClr val="12D4CF"/>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12D4CF"/>
                    </a:solidFill>
                    <a:latin typeface="+mn-lt"/>
                    <a:ea typeface="+mn-ea"/>
                    <a:cs typeface="+mn-cs"/>
                  </a:defRPr>
                </a:pPr>
                <a:endParaRPr lang="nl-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'[activity assay table biotrans.xlsx]Sheet2'!$D$4:$D$11</c:f>
              <c:strCache>
                <c:ptCount val="7"/>
                <c:pt idx="0">
                  <c:v>Streptomyces sp. WAC 01529</c:v>
                </c:pt>
                <c:pt idx="1">
                  <c:v>Streptomyces hygroscopicus</c:v>
                </c:pt>
                <c:pt idx="2">
                  <c:v>Rhodococcus rhodnii LMG 5362</c:v>
                </c:pt>
                <c:pt idx="3">
                  <c:v>Paenibacillus ihbitae</c:v>
                </c:pt>
                <c:pt idx="4">
                  <c:v>Kibdelosporangium aridum</c:v>
                </c:pt>
                <c:pt idx="5">
                  <c:v>Bacillus sp. J13</c:v>
                </c:pt>
                <c:pt idx="6">
                  <c:v>Amycolatopsis lurida</c:v>
                </c:pt>
              </c:strCache>
            </c:strRef>
          </c:cat>
          <c:val>
            <c:numRef>
              <c:f>'[activity assay table biotrans.xlsx]Sheet2'!$F$4:$F$11</c:f>
              <c:numCache>
                <c:formatCode>0.0</c:formatCode>
                <c:ptCount val="7"/>
                <c:pt idx="0" formatCode="General">
                  <c:v>0</c:v>
                </c:pt>
                <c:pt idx="1">
                  <c:v>5.4983922829581999</c:v>
                </c:pt>
                <c:pt idx="2" formatCode="General">
                  <c:v>0</c:v>
                </c:pt>
                <c:pt idx="3">
                  <c:v>0.33997856377277602</c:v>
                </c:pt>
                <c:pt idx="4">
                  <c:v>1.0975348338692392</c:v>
                </c:pt>
                <c:pt idx="5" formatCode="General">
                  <c:v>6.9</c:v>
                </c:pt>
                <c:pt idx="6">
                  <c:v>0.43858520900321546</c:v>
                </c:pt>
              </c:numCache>
            </c:numRef>
          </c:val>
          <c:extLst>
            <c:ext xmlns:c16="http://schemas.microsoft.com/office/drawing/2014/chart" uri="{C3380CC4-5D6E-409C-BE32-E72D297353CC}">
              <c16:uniqueId val="{00000000-3A4A-4D55-8046-19B1C3619A11}"/>
            </c:ext>
          </c:extLst>
        </c:ser>
        <c:dLbls>
          <c:showLegendKey val="0"/>
          <c:showVal val="0"/>
          <c:showCatName val="0"/>
          <c:showSerName val="0"/>
          <c:showPercent val="0"/>
          <c:showBubbleSize val="0"/>
        </c:dLbls>
        <c:gapWidth val="182"/>
        <c:axId val="382784432"/>
        <c:axId val="382793552"/>
      </c:barChart>
      <c:catAx>
        <c:axId val="382784432"/>
        <c:scaling>
          <c:orientation val="minMax"/>
        </c:scaling>
        <c:delete val="0"/>
        <c:axPos val="l"/>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mn-lt"/>
                <a:ea typeface="+mn-ea"/>
                <a:cs typeface="+mn-cs"/>
              </a:defRPr>
            </a:pPr>
            <a:endParaRPr lang="nl-NL"/>
          </a:p>
        </c:txPr>
        <c:crossAx val="382793552"/>
        <c:crosses val="autoZero"/>
        <c:auto val="1"/>
        <c:lblAlgn val="ctr"/>
        <c:lblOffset val="100"/>
        <c:noMultiLvlLbl val="0"/>
      </c:catAx>
      <c:valAx>
        <c:axId val="382793552"/>
        <c:scaling>
          <c:orientation val="minMax"/>
          <c:max val="8"/>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nl-NL" b="1"/>
                  <a:t>CFE activity (U/mL)</a:t>
                </a:r>
              </a:p>
            </c:rich>
          </c:tx>
          <c:layout>
            <c:manualLayout>
              <c:xMode val="edge"/>
              <c:yMode val="edge"/>
              <c:x val="0.58803848019690497"/>
              <c:y val="0.8871909712767909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nl-NL"/>
            </a:p>
          </c:txPr>
        </c:title>
        <c:numFmt formatCode="General" sourceLinked="1"/>
        <c:majorTickMark val="out"/>
        <c:minorTickMark val="out"/>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crossAx val="382784432"/>
        <c:crosses val="autoZero"/>
        <c:crossBetween val="between"/>
        <c:majorUnit val="1"/>
        <c:minorUnit val="0.5"/>
      </c:valAx>
      <c:spPr>
        <a:noFill/>
        <a:ln w="6350">
          <a:solidFill>
            <a:sysClr val="windowText" lastClr="000000"/>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defRPr>
      </a:pPr>
      <a:endParaRPr lang="nl-N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320291000008679"/>
          <c:y val="1.3239273894521762E-2"/>
          <c:w val="0.69351153321931769"/>
          <c:h val="0.63428117723529076"/>
        </c:manualLayout>
      </c:layout>
      <c:barChart>
        <c:barDir val="bar"/>
        <c:grouping val="clustered"/>
        <c:varyColors val="0"/>
        <c:ser>
          <c:idx val="0"/>
          <c:order val="0"/>
          <c:spPr>
            <a:solidFill>
              <a:srgbClr val="4392F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70C0"/>
                    </a:solidFill>
                    <a:latin typeface="+mn-lt"/>
                    <a:ea typeface="+mn-ea"/>
                    <a:cs typeface="+mn-cs"/>
                  </a:defRPr>
                </a:pPr>
                <a:endParaRPr lang="nl-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'[activity assay table biotrans.xlsx]Sheet2'!$D$23:$D$28</c:f>
              <c:strCache>
                <c:ptCount val="4"/>
                <c:pt idx="0">
                  <c:v>Rhodococcus rhodochrous</c:v>
                </c:pt>
                <c:pt idx="1">
                  <c:v>Rhodococcus opacus</c:v>
                </c:pt>
                <c:pt idx="2">
                  <c:v>Rhodococcus erythropolis</c:v>
                </c:pt>
                <c:pt idx="3">
                  <c:v>Nocardia seriolae</c:v>
                </c:pt>
              </c:strCache>
            </c:strRef>
          </c:cat>
          <c:val>
            <c:numRef>
              <c:f>'[activity assay table biotrans.xlsx]Sheet2'!$F$23:$F$28</c:f>
              <c:numCache>
                <c:formatCode>0.0</c:formatCode>
                <c:ptCount val="4"/>
                <c:pt idx="0" formatCode="General">
                  <c:v>0</c:v>
                </c:pt>
                <c:pt idx="1">
                  <c:v>0.22</c:v>
                </c:pt>
                <c:pt idx="2" formatCode="General">
                  <c:v>21.4</c:v>
                </c:pt>
                <c:pt idx="3" formatCode="General">
                  <c:v>0</c:v>
                </c:pt>
              </c:numCache>
            </c:numRef>
          </c:val>
          <c:extLst>
            <c:ext xmlns:c16="http://schemas.microsoft.com/office/drawing/2014/chart" uri="{C3380CC4-5D6E-409C-BE32-E72D297353CC}">
              <c16:uniqueId val="{00000000-9A36-414A-AC2C-4DF649F6E295}"/>
            </c:ext>
          </c:extLst>
        </c:ser>
        <c:dLbls>
          <c:showLegendKey val="0"/>
          <c:showVal val="0"/>
          <c:showCatName val="0"/>
          <c:showSerName val="0"/>
          <c:showPercent val="0"/>
          <c:showBubbleSize val="0"/>
        </c:dLbls>
        <c:gapWidth val="182"/>
        <c:axId val="381318624"/>
        <c:axId val="381314304"/>
      </c:barChart>
      <c:catAx>
        <c:axId val="381318624"/>
        <c:scaling>
          <c:orientation val="minMax"/>
        </c:scaling>
        <c:delete val="0"/>
        <c:axPos val="l"/>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mn-lt"/>
                <a:ea typeface="+mn-ea"/>
                <a:cs typeface="+mn-cs"/>
              </a:defRPr>
            </a:pPr>
            <a:endParaRPr lang="nl-NL"/>
          </a:p>
        </c:txPr>
        <c:crossAx val="381314304"/>
        <c:crosses val="autoZero"/>
        <c:auto val="1"/>
        <c:lblAlgn val="ctr"/>
        <c:lblOffset val="100"/>
        <c:noMultiLvlLbl val="0"/>
      </c:catAx>
      <c:valAx>
        <c:axId val="381314304"/>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nl-NL" b="1"/>
                  <a:t>CFE activity (U/mL)</a:t>
                </a:r>
              </a:p>
            </c:rich>
          </c:tx>
          <c:layout>
            <c:manualLayout>
              <c:xMode val="edge"/>
              <c:yMode val="edge"/>
              <c:x val="0.51932111573153683"/>
              <c:y val="0.8329671957149557"/>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nl-NL"/>
            </a:p>
          </c:txPr>
        </c:title>
        <c:numFmt formatCode="General" sourceLinked="1"/>
        <c:majorTickMark val="out"/>
        <c:minorTickMark val="out"/>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crossAx val="381318624"/>
        <c:crosses val="autoZero"/>
        <c:crossBetween val="between"/>
        <c:majorUnit val="2"/>
        <c:minorUnit val="1"/>
      </c:valAx>
      <c:spPr>
        <a:noFill/>
        <a:ln w="6350">
          <a:solidFill>
            <a:sysClr val="windowText" lastClr="000000"/>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solidFill>
            <a:sysClr val="windowText" lastClr="000000"/>
          </a:solidFill>
        </a:defRPr>
      </a:pPr>
      <a:endParaRPr lang="nl-N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790213921719"/>
          <c:y val="5.3001624576388007E-3"/>
          <c:w val="0.83278268624042839"/>
          <c:h val="0.73650553737240165"/>
        </c:manualLayout>
      </c:layout>
      <c:barChart>
        <c:barDir val="bar"/>
        <c:grouping val="clustered"/>
        <c:varyColors val="0"/>
        <c:ser>
          <c:idx val="0"/>
          <c:order val="0"/>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lumMod val="60000"/>
                        <a:lumOff val="40000"/>
                      </a:schemeClr>
                    </a:solidFill>
                    <a:latin typeface="+mn-lt"/>
                    <a:ea typeface="+mn-ea"/>
                    <a:cs typeface="+mn-cs"/>
                  </a:defRPr>
                </a:pPr>
                <a:endParaRPr lang="nl-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summary!$F$7:$F$12</c:f>
                <c:numCache>
                  <c:formatCode>General</c:formatCode>
                  <c:ptCount val="6"/>
                  <c:pt idx="0">
                    <c:v>1.5654116361637872E-2</c:v>
                  </c:pt>
                  <c:pt idx="1">
                    <c:v>9.1400940847908049E-2</c:v>
                  </c:pt>
                  <c:pt idx="2">
                    <c:v>0.13710141127185563</c:v>
                  </c:pt>
                  <c:pt idx="3">
                    <c:v>0.93685964369105035</c:v>
                  </c:pt>
                  <c:pt idx="4">
                    <c:v>0.16074742581957741</c:v>
                  </c:pt>
                  <c:pt idx="5">
                    <c:v>5.626159903685253E-2</c:v>
                  </c:pt>
                </c:numCache>
              </c:numRef>
            </c:plus>
            <c:minus>
              <c:numRef>
                <c:f>summary!$F$7:$F$12</c:f>
                <c:numCache>
                  <c:formatCode>General</c:formatCode>
                  <c:ptCount val="6"/>
                  <c:pt idx="0">
                    <c:v>1.5654116361637872E-2</c:v>
                  </c:pt>
                  <c:pt idx="1">
                    <c:v>9.1400940847908049E-2</c:v>
                  </c:pt>
                  <c:pt idx="2">
                    <c:v>0.13710141127185563</c:v>
                  </c:pt>
                  <c:pt idx="3">
                    <c:v>0.93685964369105035</c:v>
                  </c:pt>
                  <c:pt idx="4">
                    <c:v>0.16074742581957741</c:v>
                  </c:pt>
                  <c:pt idx="5">
                    <c:v>5.626159903685253E-2</c:v>
                  </c:pt>
                </c:numCache>
              </c:numRef>
            </c:minus>
            <c:spPr>
              <a:noFill/>
              <a:ln w="9525" cap="flat" cmpd="sng" algn="ctr">
                <a:solidFill>
                  <a:schemeClr val="tx1">
                    <a:lumMod val="65000"/>
                    <a:lumOff val="35000"/>
                  </a:schemeClr>
                </a:solidFill>
                <a:round/>
              </a:ln>
              <a:effectLst/>
            </c:spPr>
          </c:errBars>
          <c:cat>
            <c:strRef>
              <c:f>summary!$D$7:$D$12</c:f>
              <c:strCache>
                <c:ptCount val="6"/>
                <c:pt idx="0">
                  <c:v>Empty vector</c:v>
                </c:pt>
                <c:pt idx="1">
                  <c:v>AspRedAm</c:v>
                </c:pt>
                <c:pt idx="2">
                  <c:v>RytRedAm</c:v>
                </c:pt>
                <c:pt idx="3">
                  <c:v>ShyRedAm</c:v>
                </c:pt>
                <c:pt idx="4">
                  <c:v>BacRedAm</c:v>
                </c:pt>
                <c:pt idx="5">
                  <c:v>PihRedAm</c:v>
                </c:pt>
              </c:strCache>
            </c:strRef>
          </c:cat>
          <c:val>
            <c:numRef>
              <c:f>summary!$E$7:$E$12</c:f>
              <c:numCache>
                <c:formatCode>0.00</c:formatCode>
                <c:ptCount val="6"/>
                <c:pt idx="0">
                  <c:v>0.38331993569131828</c:v>
                </c:pt>
                <c:pt idx="1">
                  <c:v>4.0135369774919605</c:v>
                </c:pt>
                <c:pt idx="2">
                  <c:v>83.049839228295781</c:v>
                </c:pt>
                <c:pt idx="3">
                  <c:v>34.173231511254016</c:v>
                </c:pt>
                <c:pt idx="4">
                  <c:v>10.457234726688103</c:v>
                </c:pt>
                <c:pt idx="5">
                  <c:v>1.4297508038585207</c:v>
                </c:pt>
              </c:numCache>
            </c:numRef>
          </c:val>
          <c:extLst>
            <c:ext xmlns:c16="http://schemas.microsoft.com/office/drawing/2014/chart" uri="{C3380CC4-5D6E-409C-BE32-E72D297353CC}">
              <c16:uniqueId val="{00000000-762B-4227-8982-1117A54A43C1}"/>
            </c:ext>
          </c:extLst>
        </c:ser>
        <c:dLbls>
          <c:showLegendKey val="0"/>
          <c:showVal val="0"/>
          <c:showCatName val="0"/>
          <c:showSerName val="0"/>
          <c:showPercent val="0"/>
          <c:showBubbleSize val="0"/>
        </c:dLbls>
        <c:gapWidth val="219"/>
        <c:axId val="2087991344"/>
        <c:axId val="2087992784"/>
      </c:barChart>
      <c:catAx>
        <c:axId val="2087991344"/>
        <c:scaling>
          <c:orientation val="minMax"/>
        </c:scaling>
        <c:delete val="0"/>
        <c:axPos val="l"/>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crossAx val="2087992784"/>
        <c:crosses val="autoZero"/>
        <c:auto val="1"/>
        <c:lblAlgn val="ctr"/>
        <c:lblOffset val="100"/>
        <c:noMultiLvlLbl val="0"/>
      </c:catAx>
      <c:valAx>
        <c:axId val="2087992784"/>
        <c:scaling>
          <c:orientation val="minMax"/>
          <c:max val="90"/>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CA" b="1"/>
                  <a:t>CFE activity (U/mL)</a:t>
                </a:r>
              </a:p>
            </c:rich>
          </c:tx>
          <c:layout>
            <c:manualLayout>
              <c:xMode val="edge"/>
              <c:yMode val="edge"/>
              <c:x val="0.47265374610720995"/>
              <c:y val="0.8766412430512042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nl-NL"/>
            </a:p>
          </c:txPr>
        </c:title>
        <c:numFmt formatCode="0" sourceLinked="0"/>
        <c:majorTickMark val="out"/>
        <c:minorTickMark val="out"/>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crossAx val="2087991344"/>
        <c:crosses val="autoZero"/>
        <c:crossBetween val="between"/>
        <c:minorUnit val="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pPr>
      <a:endParaRPr lang="nl-N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819728042469258E-2"/>
          <c:y val="7.1719696631330473E-2"/>
          <c:w val="0.91566192643998601"/>
          <c:h val="0.77702823764118689"/>
        </c:manualLayout>
      </c:layout>
      <c:barChart>
        <c:barDir val="col"/>
        <c:grouping val="clustered"/>
        <c:varyColors val="0"/>
        <c:ser>
          <c:idx val="0"/>
          <c:order val="0"/>
          <c:tx>
            <c:strRef>
              <c:f>Sheet1!$E$1</c:f>
              <c:strCache>
                <c:ptCount val="1"/>
                <c:pt idx="0">
                  <c:v>A: pH 8, 30 °C</c:v>
                </c:pt>
              </c:strCache>
            </c:strRef>
          </c:tx>
          <c:spPr>
            <a:solidFill>
              <a:schemeClr val="accent6"/>
            </a:solidFill>
            <a:ln>
              <a:noFill/>
            </a:ln>
            <a:effectLst/>
          </c:spPr>
          <c:invertIfNegative val="0"/>
          <c:cat>
            <c:strRef>
              <c:f>Sheet1!$D$31:$D$40</c:f>
              <c:strCache>
                <c:ptCount val="10"/>
                <c:pt idx="0">
                  <c:v>1b</c:v>
                </c:pt>
                <c:pt idx="1">
                  <c:v>1c</c:v>
                </c:pt>
                <c:pt idx="2">
                  <c:v>1d</c:v>
                </c:pt>
                <c:pt idx="3">
                  <c:v>1e</c:v>
                </c:pt>
                <c:pt idx="4">
                  <c:v>2c</c:v>
                </c:pt>
                <c:pt idx="5">
                  <c:v>2d</c:v>
                </c:pt>
                <c:pt idx="6">
                  <c:v>4c</c:v>
                </c:pt>
                <c:pt idx="7">
                  <c:v>4e</c:v>
                </c:pt>
                <c:pt idx="8">
                  <c:v>10c</c:v>
                </c:pt>
                <c:pt idx="9">
                  <c:v>11f</c:v>
                </c:pt>
              </c:strCache>
            </c:strRef>
          </c:cat>
          <c:val>
            <c:numRef>
              <c:f>Sheet1!$E$31:$E$40</c:f>
              <c:numCache>
                <c:formatCode>General</c:formatCode>
                <c:ptCount val="10"/>
                <c:pt idx="0">
                  <c:v>0</c:v>
                </c:pt>
                <c:pt idx="1">
                  <c:v>0.3</c:v>
                </c:pt>
                <c:pt idx="2">
                  <c:v>0.4</c:v>
                </c:pt>
                <c:pt idx="3">
                  <c:v>0.3</c:v>
                </c:pt>
                <c:pt idx="4">
                  <c:v>0</c:v>
                </c:pt>
                <c:pt idx="5">
                  <c:v>0</c:v>
                </c:pt>
                <c:pt idx="6">
                  <c:v>0</c:v>
                </c:pt>
                <c:pt idx="7">
                  <c:v>0</c:v>
                </c:pt>
                <c:pt idx="8">
                  <c:v>0</c:v>
                </c:pt>
                <c:pt idx="9">
                  <c:v>0</c:v>
                </c:pt>
              </c:numCache>
            </c:numRef>
          </c:val>
          <c:extLst>
            <c:ext xmlns:c16="http://schemas.microsoft.com/office/drawing/2014/chart" uri="{C3380CC4-5D6E-409C-BE32-E72D297353CC}">
              <c16:uniqueId val="{00000000-8837-4A1B-BA43-34A14AB86016}"/>
            </c:ext>
          </c:extLst>
        </c:ser>
        <c:dLbls>
          <c:showLegendKey val="0"/>
          <c:showVal val="0"/>
          <c:showCatName val="0"/>
          <c:showSerName val="0"/>
          <c:showPercent val="0"/>
          <c:showBubbleSize val="0"/>
        </c:dLbls>
        <c:gapWidth val="219"/>
        <c:overlap val="-27"/>
        <c:axId val="1821977008"/>
        <c:axId val="1821973648"/>
      </c:barChart>
      <c:catAx>
        <c:axId val="1821977008"/>
        <c:scaling>
          <c:orientation val="minMax"/>
        </c:scaling>
        <c:delete val="0"/>
        <c:axPos val="b"/>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mn-ea"/>
                <a:cs typeface="Calibri" panose="020F0502020204030204" pitchFamily="34" charset="0"/>
              </a:defRPr>
            </a:pPr>
            <a:endParaRPr lang="nl-NL"/>
          </a:p>
        </c:txPr>
        <c:crossAx val="1821973648"/>
        <c:crosses val="autoZero"/>
        <c:auto val="1"/>
        <c:lblAlgn val="ctr"/>
        <c:lblOffset val="100"/>
        <c:noMultiLvlLbl val="0"/>
      </c:catAx>
      <c:valAx>
        <c:axId val="1821973648"/>
        <c:scaling>
          <c:orientation val="minMax"/>
          <c:max val="5"/>
        </c:scaling>
        <c:delete val="0"/>
        <c:axPos val="l"/>
        <c:majorGridlines>
          <c:spPr>
            <a:ln w="635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mn-ea"/>
                    <a:cs typeface="Calibri" panose="020F0502020204030204" pitchFamily="34" charset="0"/>
                  </a:defRPr>
                </a:pPr>
                <a:r>
                  <a:rPr lang="en-US" sz="900" b="1"/>
                  <a:t>[amine product] (mM)</a:t>
                </a:r>
              </a:p>
            </c:rich>
          </c:tx>
          <c:layout>
            <c:manualLayout>
              <c:xMode val="edge"/>
              <c:yMode val="edge"/>
              <c:x val="1.9894123404066021E-3"/>
              <c:y val="0.1881271036099294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Calibri" panose="020F0502020204030204" pitchFamily="34" charset="0"/>
                  <a:ea typeface="+mn-ea"/>
                  <a:cs typeface="Calibri" panose="020F0502020204030204" pitchFamily="34" charset="0"/>
                </a:defRPr>
              </a:pPr>
              <a:endParaRPr lang="nl-NL"/>
            </a:p>
          </c:txPr>
        </c:title>
        <c:numFmt formatCode="General" sourceLinked="1"/>
        <c:majorTickMark val="out"/>
        <c:minorTickMark val="out"/>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Calibri" panose="020F0502020204030204" pitchFamily="34" charset="0"/>
              </a:defRPr>
            </a:pPr>
            <a:endParaRPr lang="nl-NL"/>
          </a:p>
        </c:txPr>
        <c:crossAx val="1821977008"/>
        <c:crosses val="autoZero"/>
        <c:crossBetween val="between"/>
        <c:majorUnit val="1"/>
        <c:minorUnit val="0.5"/>
      </c:valAx>
      <c:spPr>
        <a:noFill/>
        <a:ln>
          <a:noFill/>
        </a:ln>
        <a:effectLst/>
      </c:spPr>
    </c:plotArea>
    <c:legend>
      <c:legendPos val="r"/>
      <c:layout>
        <c:manualLayout>
          <c:xMode val="edge"/>
          <c:yMode val="edge"/>
          <c:x val="0.81314827172027215"/>
          <c:y val="9.2912872359817114E-2"/>
          <c:w val="0.165114304214798"/>
          <c:h val="0.1100253046803647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libri" panose="020F0502020204030204" pitchFamily="34" charset="0"/>
              <a:ea typeface="+mn-ea"/>
              <a:cs typeface="Calibri" panose="020F0502020204030204" pitchFamily="34" charset="0"/>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Calibri" panose="020F0502020204030204" pitchFamily="34" charset="0"/>
          <a:cs typeface="Calibri" panose="020F0502020204030204" pitchFamily="34" charset="0"/>
        </a:defRPr>
      </a:pPr>
      <a:endParaRPr lang="nl-N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9959384413653"/>
          <c:y val="5.0925925925925923E-2"/>
          <c:w val="0.86344847256318058"/>
          <c:h val="0.8181554389034702"/>
        </c:manualLayout>
      </c:layout>
      <c:barChart>
        <c:barDir val="col"/>
        <c:grouping val="clustered"/>
        <c:varyColors val="0"/>
        <c:ser>
          <c:idx val="0"/>
          <c:order val="0"/>
          <c:tx>
            <c:strRef>
              <c:f>Sheet2!$E$11</c:f>
              <c:strCache>
                <c:ptCount val="1"/>
                <c:pt idx="0">
                  <c:v>1 eq</c:v>
                </c:pt>
              </c:strCache>
            </c:strRef>
          </c:tx>
          <c:spPr>
            <a:solidFill>
              <a:schemeClr val="accent2">
                <a:lumMod val="40000"/>
                <a:lumOff val="60000"/>
              </a:schemeClr>
            </a:solidFill>
            <a:ln>
              <a:noFill/>
            </a:ln>
            <a:effectLst/>
          </c:spPr>
          <c:invertIfNegative val="0"/>
          <c:errBars>
            <c:errBarType val="both"/>
            <c:errValType val="cust"/>
            <c:noEndCap val="0"/>
            <c:plus>
              <c:numRef>
                <c:f>Sheet2!$O$11:$T$11</c:f>
                <c:numCache>
                  <c:formatCode>General</c:formatCode>
                  <c:ptCount val="6"/>
                  <c:pt idx="0">
                    <c:v>0</c:v>
                  </c:pt>
                  <c:pt idx="1">
                    <c:v>0</c:v>
                  </c:pt>
                  <c:pt idx="2">
                    <c:v>2.5594506724623765</c:v>
                  </c:pt>
                  <c:pt idx="3">
                    <c:v>1.9262534060285013</c:v>
                  </c:pt>
                  <c:pt idx="4">
                    <c:v>5.391549699985488E-2</c:v>
                  </c:pt>
                  <c:pt idx="5">
                    <c:v>0.293975439113284</c:v>
                  </c:pt>
                </c:numCache>
              </c:numRef>
            </c:plus>
            <c:minus>
              <c:numRef>
                <c:f>Sheet2!$O$11:$T$11</c:f>
                <c:numCache>
                  <c:formatCode>General</c:formatCode>
                  <c:ptCount val="6"/>
                  <c:pt idx="0">
                    <c:v>0</c:v>
                  </c:pt>
                  <c:pt idx="1">
                    <c:v>0</c:v>
                  </c:pt>
                  <c:pt idx="2">
                    <c:v>2.5594506724623765</c:v>
                  </c:pt>
                  <c:pt idx="3">
                    <c:v>1.9262534060285013</c:v>
                  </c:pt>
                  <c:pt idx="4">
                    <c:v>5.391549699985488E-2</c:v>
                  </c:pt>
                  <c:pt idx="5">
                    <c:v>0.293975439113284</c:v>
                  </c:pt>
                </c:numCache>
              </c:numRef>
            </c:minus>
            <c:spPr>
              <a:noFill/>
              <a:ln w="9525" cap="flat" cmpd="sng" algn="ctr">
                <a:solidFill>
                  <a:schemeClr val="tx1">
                    <a:lumMod val="65000"/>
                    <a:lumOff val="35000"/>
                  </a:schemeClr>
                </a:solidFill>
                <a:round/>
              </a:ln>
              <a:effectLst/>
            </c:spPr>
          </c:errBars>
          <c:cat>
            <c:strRef>
              <c:f>Sheet2!$F$10:$K$10</c:f>
              <c:strCache>
                <c:ptCount val="6"/>
                <c:pt idx="0">
                  <c:v>1a</c:v>
                </c:pt>
                <c:pt idx="1">
                  <c:v>1b</c:v>
                </c:pt>
                <c:pt idx="2">
                  <c:v>1c</c:v>
                </c:pt>
                <c:pt idx="3">
                  <c:v>1d</c:v>
                </c:pt>
                <c:pt idx="4">
                  <c:v>1e</c:v>
                </c:pt>
                <c:pt idx="5">
                  <c:v>1f</c:v>
                </c:pt>
              </c:strCache>
            </c:strRef>
          </c:cat>
          <c:val>
            <c:numRef>
              <c:f>Sheet2!$F$11:$K$11</c:f>
              <c:numCache>
                <c:formatCode>General</c:formatCode>
                <c:ptCount val="6"/>
                <c:pt idx="0">
                  <c:v>0</c:v>
                </c:pt>
                <c:pt idx="1">
                  <c:v>0</c:v>
                </c:pt>
                <c:pt idx="2">
                  <c:v>24</c:v>
                </c:pt>
                <c:pt idx="3">
                  <c:v>13</c:v>
                </c:pt>
                <c:pt idx="4">
                  <c:v>4</c:v>
                </c:pt>
                <c:pt idx="5">
                  <c:v>4</c:v>
                </c:pt>
              </c:numCache>
            </c:numRef>
          </c:val>
          <c:extLst>
            <c:ext xmlns:c16="http://schemas.microsoft.com/office/drawing/2014/chart" uri="{C3380CC4-5D6E-409C-BE32-E72D297353CC}">
              <c16:uniqueId val="{00000000-3B1C-44FC-B798-A1A1BEE191CF}"/>
            </c:ext>
          </c:extLst>
        </c:ser>
        <c:ser>
          <c:idx val="3"/>
          <c:order val="3"/>
          <c:tx>
            <c:strRef>
              <c:f>Sheet2!$E$14</c:f>
              <c:strCache>
                <c:ptCount val="1"/>
                <c:pt idx="0">
                  <c:v>5 eq</c:v>
                </c:pt>
              </c:strCache>
            </c:strRef>
          </c:tx>
          <c:spPr>
            <a:solidFill>
              <a:schemeClr val="accent2">
                <a:lumMod val="60000"/>
                <a:lumOff val="40000"/>
              </a:schemeClr>
            </a:solidFill>
            <a:ln>
              <a:noFill/>
            </a:ln>
            <a:effectLst/>
          </c:spPr>
          <c:invertIfNegative val="0"/>
          <c:errBars>
            <c:errBarType val="both"/>
            <c:errValType val="cust"/>
            <c:noEndCap val="0"/>
            <c:plus>
              <c:numRef>
                <c:f>Sheet2!$O$14:$T$14</c:f>
                <c:numCache>
                  <c:formatCode>General</c:formatCode>
                  <c:ptCount val="6"/>
                  <c:pt idx="0">
                    <c:v>0</c:v>
                  </c:pt>
                  <c:pt idx="1">
                    <c:v>0</c:v>
                  </c:pt>
                  <c:pt idx="2">
                    <c:v>4.2177003437040117</c:v>
                  </c:pt>
                  <c:pt idx="3">
                    <c:v>0</c:v>
                  </c:pt>
                  <c:pt idx="4">
                    <c:v>0</c:v>
                  </c:pt>
                  <c:pt idx="5">
                    <c:v>0</c:v>
                  </c:pt>
                </c:numCache>
              </c:numRef>
            </c:plus>
            <c:minus>
              <c:numRef>
                <c:f>Sheet2!$O$14:$T$14</c:f>
                <c:numCache>
                  <c:formatCode>General</c:formatCode>
                  <c:ptCount val="6"/>
                  <c:pt idx="0">
                    <c:v>0</c:v>
                  </c:pt>
                  <c:pt idx="1">
                    <c:v>0</c:v>
                  </c:pt>
                  <c:pt idx="2">
                    <c:v>4.2177003437040117</c:v>
                  </c:pt>
                  <c:pt idx="3">
                    <c:v>0</c:v>
                  </c:pt>
                  <c:pt idx="4">
                    <c:v>0</c:v>
                  </c:pt>
                  <c:pt idx="5">
                    <c:v>0</c:v>
                  </c:pt>
                </c:numCache>
              </c:numRef>
            </c:minus>
            <c:spPr>
              <a:noFill/>
              <a:ln w="9525" cap="flat" cmpd="sng" algn="ctr">
                <a:solidFill>
                  <a:schemeClr val="tx1">
                    <a:lumMod val="65000"/>
                    <a:lumOff val="35000"/>
                  </a:schemeClr>
                </a:solidFill>
                <a:round/>
              </a:ln>
              <a:effectLst/>
            </c:spPr>
          </c:errBars>
          <c:cat>
            <c:strRef>
              <c:f>Sheet2!$F$10:$K$10</c:f>
              <c:strCache>
                <c:ptCount val="6"/>
                <c:pt idx="0">
                  <c:v>1a</c:v>
                </c:pt>
                <c:pt idx="1">
                  <c:v>1b</c:v>
                </c:pt>
                <c:pt idx="2">
                  <c:v>1c</c:v>
                </c:pt>
                <c:pt idx="3">
                  <c:v>1d</c:v>
                </c:pt>
                <c:pt idx="4">
                  <c:v>1e</c:v>
                </c:pt>
                <c:pt idx="5">
                  <c:v>1f</c:v>
                </c:pt>
              </c:strCache>
            </c:strRef>
          </c:cat>
          <c:val>
            <c:numRef>
              <c:f>Sheet2!$F$14:$K$14</c:f>
              <c:numCache>
                <c:formatCode>0.0</c:formatCode>
                <c:ptCount val="6"/>
                <c:pt idx="0" formatCode="General">
                  <c:v>0</c:v>
                </c:pt>
                <c:pt idx="1">
                  <c:v>4.2</c:v>
                </c:pt>
                <c:pt idx="2" formatCode="General">
                  <c:v>35</c:v>
                </c:pt>
                <c:pt idx="3" formatCode="General">
                  <c:v>2.2000000000000002</c:v>
                </c:pt>
                <c:pt idx="4">
                  <c:v>11</c:v>
                </c:pt>
                <c:pt idx="5" formatCode="General">
                  <c:v>0</c:v>
                </c:pt>
              </c:numCache>
            </c:numRef>
          </c:val>
          <c:extLst>
            <c:ext xmlns:c16="http://schemas.microsoft.com/office/drawing/2014/chart" uri="{C3380CC4-5D6E-409C-BE32-E72D297353CC}">
              <c16:uniqueId val="{00000001-3B1C-44FC-B798-A1A1BEE191CF}"/>
            </c:ext>
          </c:extLst>
        </c:ser>
        <c:ser>
          <c:idx val="4"/>
          <c:order val="4"/>
          <c:tx>
            <c:strRef>
              <c:f>Sheet2!$E$15</c:f>
              <c:strCache>
                <c:ptCount val="1"/>
                <c:pt idx="0">
                  <c:v>10 eq</c:v>
                </c:pt>
              </c:strCache>
            </c:strRef>
          </c:tx>
          <c:spPr>
            <a:solidFill>
              <a:schemeClr val="accent2">
                <a:lumMod val="75000"/>
              </a:schemeClr>
            </a:solidFill>
            <a:ln>
              <a:noFill/>
            </a:ln>
            <a:effectLst/>
          </c:spPr>
          <c:invertIfNegative val="0"/>
          <c:errBars>
            <c:errBarType val="both"/>
            <c:errValType val="cust"/>
            <c:noEndCap val="0"/>
            <c:plus>
              <c:numRef>
                <c:f>Sheet2!$O$15:$T$15</c:f>
                <c:numCache>
                  <c:formatCode>General</c:formatCode>
                  <c:ptCount val="6"/>
                  <c:pt idx="0">
                    <c:v>0</c:v>
                  </c:pt>
                  <c:pt idx="1">
                    <c:v>0</c:v>
                  </c:pt>
                  <c:pt idx="2">
                    <c:v>3.5313523164520371</c:v>
                  </c:pt>
                  <c:pt idx="3">
                    <c:v>0</c:v>
                  </c:pt>
                  <c:pt idx="4">
                    <c:v>0</c:v>
                  </c:pt>
                  <c:pt idx="5">
                    <c:v>0</c:v>
                  </c:pt>
                </c:numCache>
              </c:numRef>
            </c:plus>
            <c:minus>
              <c:numRef>
                <c:f>Sheet2!$O$15:$T$15</c:f>
                <c:numCache>
                  <c:formatCode>General</c:formatCode>
                  <c:ptCount val="6"/>
                  <c:pt idx="0">
                    <c:v>0</c:v>
                  </c:pt>
                  <c:pt idx="1">
                    <c:v>0</c:v>
                  </c:pt>
                  <c:pt idx="2">
                    <c:v>3.5313523164520371</c:v>
                  </c:pt>
                  <c:pt idx="3">
                    <c:v>0</c:v>
                  </c:pt>
                  <c:pt idx="4">
                    <c:v>0</c:v>
                  </c:pt>
                  <c:pt idx="5">
                    <c:v>0</c:v>
                  </c:pt>
                </c:numCache>
              </c:numRef>
            </c:minus>
            <c:spPr>
              <a:noFill/>
              <a:ln w="9525" cap="flat" cmpd="sng" algn="ctr">
                <a:solidFill>
                  <a:schemeClr val="tx1">
                    <a:lumMod val="65000"/>
                    <a:lumOff val="35000"/>
                  </a:schemeClr>
                </a:solidFill>
                <a:round/>
              </a:ln>
              <a:effectLst/>
            </c:spPr>
          </c:errBars>
          <c:cat>
            <c:strRef>
              <c:f>Sheet2!$F$10:$K$10</c:f>
              <c:strCache>
                <c:ptCount val="6"/>
                <c:pt idx="0">
                  <c:v>1a</c:v>
                </c:pt>
                <c:pt idx="1">
                  <c:v>1b</c:v>
                </c:pt>
                <c:pt idx="2">
                  <c:v>1c</c:v>
                </c:pt>
                <c:pt idx="3">
                  <c:v>1d</c:v>
                </c:pt>
                <c:pt idx="4">
                  <c:v>1e</c:v>
                </c:pt>
                <c:pt idx="5">
                  <c:v>1f</c:v>
                </c:pt>
              </c:strCache>
            </c:strRef>
          </c:cat>
          <c:val>
            <c:numRef>
              <c:f>Sheet2!$F$15:$K$15</c:f>
              <c:numCache>
                <c:formatCode>0.0</c:formatCode>
                <c:ptCount val="6"/>
                <c:pt idx="0" formatCode="General">
                  <c:v>0</c:v>
                </c:pt>
                <c:pt idx="1">
                  <c:v>7.6</c:v>
                </c:pt>
                <c:pt idx="2" formatCode="0">
                  <c:v>37.711906169919175</c:v>
                </c:pt>
                <c:pt idx="3" formatCode="General">
                  <c:v>2.6</c:v>
                </c:pt>
                <c:pt idx="4">
                  <c:v>15.7</c:v>
                </c:pt>
                <c:pt idx="5" formatCode="General">
                  <c:v>0</c:v>
                </c:pt>
              </c:numCache>
            </c:numRef>
          </c:val>
          <c:extLst>
            <c:ext xmlns:c16="http://schemas.microsoft.com/office/drawing/2014/chart" uri="{C3380CC4-5D6E-409C-BE32-E72D297353CC}">
              <c16:uniqueId val="{00000002-3B1C-44FC-B798-A1A1BEE191CF}"/>
            </c:ext>
          </c:extLst>
        </c:ser>
        <c:ser>
          <c:idx val="5"/>
          <c:order val="5"/>
          <c:tx>
            <c:strRef>
              <c:f>Sheet2!$E$16</c:f>
              <c:strCache>
                <c:ptCount val="1"/>
                <c:pt idx="0">
                  <c:v>20 eq</c:v>
                </c:pt>
              </c:strCache>
            </c:strRef>
          </c:tx>
          <c:spPr>
            <a:solidFill>
              <a:schemeClr val="accent2">
                <a:lumMod val="50000"/>
              </a:schemeClr>
            </a:solidFill>
            <a:ln>
              <a:noFill/>
            </a:ln>
            <a:effectLst/>
          </c:spPr>
          <c:invertIfNegative val="0"/>
          <c:errBars>
            <c:errBarType val="both"/>
            <c:errValType val="cust"/>
            <c:noEndCap val="0"/>
            <c:plus>
              <c:numRef>
                <c:f>Sheet2!$O$16:$T$16</c:f>
                <c:numCache>
                  <c:formatCode>General</c:formatCode>
                  <c:ptCount val="6"/>
                  <c:pt idx="0">
                    <c:v>0</c:v>
                  </c:pt>
                  <c:pt idx="1">
                    <c:v>0</c:v>
                  </c:pt>
                  <c:pt idx="2">
                    <c:v>0.89458397084589836</c:v>
                  </c:pt>
                  <c:pt idx="3">
                    <c:v>0.18021656211932316</c:v>
                  </c:pt>
                  <c:pt idx="4">
                    <c:v>0.10730516880353203</c:v>
                  </c:pt>
                  <c:pt idx="5">
                    <c:v>0</c:v>
                  </c:pt>
                </c:numCache>
              </c:numRef>
            </c:plus>
            <c:minus>
              <c:numRef>
                <c:f>Sheet2!$O$16:$T$16</c:f>
                <c:numCache>
                  <c:formatCode>General</c:formatCode>
                  <c:ptCount val="6"/>
                  <c:pt idx="0">
                    <c:v>0</c:v>
                  </c:pt>
                  <c:pt idx="1">
                    <c:v>0</c:v>
                  </c:pt>
                  <c:pt idx="2">
                    <c:v>0.89458397084589836</c:v>
                  </c:pt>
                  <c:pt idx="3">
                    <c:v>0.18021656211932316</c:v>
                  </c:pt>
                  <c:pt idx="4">
                    <c:v>0.10730516880353203</c:v>
                  </c:pt>
                  <c:pt idx="5">
                    <c:v>0</c:v>
                  </c:pt>
                </c:numCache>
              </c:numRef>
            </c:minus>
            <c:spPr>
              <a:noFill/>
              <a:ln w="9525" cap="flat" cmpd="sng" algn="ctr">
                <a:solidFill>
                  <a:schemeClr val="tx1">
                    <a:lumMod val="65000"/>
                    <a:lumOff val="35000"/>
                  </a:schemeClr>
                </a:solidFill>
                <a:round/>
              </a:ln>
              <a:effectLst/>
            </c:spPr>
          </c:errBars>
          <c:cat>
            <c:strRef>
              <c:f>Sheet2!$F$10:$K$10</c:f>
              <c:strCache>
                <c:ptCount val="6"/>
                <c:pt idx="0">
                  <c:v>1a</c:v>
                </c:pt>
                <c:pt idx="1">
                  <c:v>1b</c:v>
                </c:pt>
                <c:pt idx="2">
                  <c:v>1c</c:v>
                </c:pt>
                <c:pt idx="3">
                  <c:v>1d</c:v>
                </c:pt>
                <c:pt idx="4">
                  <c:v>1e</c:v>
                </c:pt>
                <c:pt idx="5">
                  <c:v>1f</c:v>
                </c:pt>
              </c:strCache>
            </c:strRef>
          </c:cat>
          <c:val>
            <c:numRef>
              <c:f>Sheet2!$F$16:$K$16</c:f>
              <c:numCache>
                <c:formatCode>0.0</c:formatCode>
                <c:ptCount val="6"/>
                <c:pt idx="0" formatCode="General">
                  <c:v>0</c:v>
                </c:pt>
                <c:pt idx="1">
                  <c:v>11.5</c:v>
                </c:pt>
                <c:pt idx="2">
                  <c:v>98.008277290113384</c:v>
                </c:pt>
                <c:pt idx="3" formatCode="General">
                  <c:v>6</c:v>
                </c:pt>
                <c:pt idx="4" formatCode="General">
                  <c:v>4</c:v>
                </c:pt>
                <c:pt idx="5" formatCode="General">
                  <c:v>0</c:v>
                </c:pt>
              </c:numCache>
            </c:numRef>
          </c:val>
          <c:extLst>
            <c:ext xmlns:c16="http://schemas.microsoft.com/office/drawing/2014/chart" uri="{C3380CC4-5D6E-409C-BE32-E72D297353CC}">
              <c16:uniqueId val="{00000003-3B1C-44FC-B798-A1A1BEE191CF}"/>
            </c:ext>
          </c:extLst>
        </c:ser>
        <c:dLbls>
          <c:showLegendKey val="0"/>
          <c:showVal val="0"/>
          <c:showCatName val="0"/>
          <c:showSerName val="0"/>
          <c:showPercent val="0"/>
          <c:showBubbleSize val="0"/>
        </c:dLbls>
        <c:gapWidth val="219"/>
        <c:overlap val="-27"/>
        <c:axId val="1671330751"/>
        <c:axId val="1465038639"/>
        <c:extLst>
          <c:ext xmlns:c15="http://schemas.microsoft.com/office/drawing/2012/chart" uri="{02D57815-91ED-43cb-92C2-25804820EDAC}">
            <c15:filteredBarSeries>
              <c15:ser>
                <c:idx val="1"/>
                <c:order val="1"/>
                <c:tx>
                  <c:strRef>
                    <c:extLst>
                      <c:ext uri="{02D57815-91ED-43cb-92C2-25804820EDAC}">
                        <c15:formulaRef>
                          <c15:sqref>Sheet2!$E$12</c15:sqref>
                        </c15:formulaRef>
                      </c:ext>
                    </c:extLst>
                    <c:strCache>
                      <c:ptCount val="1"/>
                      <c:pt idx="0">
                        <c:v>2 eq</c:v>
                      </c:pt>
                    </c:strCache>
                  </c:strRef>
                </c:tx>
                <c:spPr>
                  <a:solidFill>
                    <a:schemeClr val="accent2"/>
                  </a:solidFill>
                  <a:ln>
                    <a:noFill/>
                  </a:ln>
                  <a:effectLst/>
                </c:spPr>
                <c:invertIfNegative val="0"/>
                <c:errBars>
                  <c:errBarType val="both"/>
                  <c:errValType val="cust"/>
                  <c:noEndCap val="0"/>
                  <c:plus>
                    <c:numRef>
                      <c:extLst>
                        <c:ext uri="{02D57815-91ED-43cb-92C2-25804820EDAC}">
                          <c15:formulaRef>
                            <c15:sqref>Sheet2!$O$12:$T$12</c15:sqref>
                          </c15:formulaRef>
                        </c:ext>
                      </c:extLst>
                      <c:numCache>
                        <c:formatCode>General</c:formatCode>
                        <c:ptCount val="6"/>
                        <c:pt idx="0">
                          <c:v>0</c:v>
                        </c:pt>
                        <c:pt idx="1">
                          <c:v>7.2537622717281619E-2</c:v>
                        </c:pt>
                        <c:pt idx="2">
                          <c:v>0</c:v>
                        </c:pt>
                        <c:pt idx="3">
                          <c:v>0</c:v>
                        </c:pt>
                        <c:pt idx="4">
                          <c:v>0</c:v>
                        </c:pt>
                        <c:pt idx="5">
                          <c:v>0</c:v>
                        </c:pt>
                      </c:numCache>
                    </c:numRef>
                  </c:plus>
                  <c:minus>
                    <c:numRef>
                      <c:extLst>
                        <c:ext uri="{02D57815-91ED-43cb-92C2-25804820EDAC}">
                          <c15:formulaRef>
                            <c15:sqref>Sheet2!$O$12:$T$12</c15:sqref>
                          </c15:formulaRef>
                        </c:ext>
                      </c:extLst>
                      <c:numCache>
                        <c:formatCode>General</c:formatCode>
                        <c:ptCount val="6"/>
                        <c:pt idx="0">
                          <c:v>0</c:v>
                        </c:pt>
                        <c:pt idx="1">
                          <c:v>7.2537622717281619E-2</c:v>
                        </c:pt>
                        <c:pt idx="2">
                          <c:v>0</c:v>
                        </c:pt>
                        <c:pt idx="3">
                          <c:v>0</c:v>
                        </c:pt>
                        <c:pt idx="4">
                          <c:v>0</c:v>
                        </c:pt>
                        <c:pt idx="5">
                          <c:v>0</c:v>
                        </c:pt>
                      </c:numCache>
                    </c:numRef>
                  </c:minus>
                  <c:spPr>
                    <a:noFill/>
                    <a:ln w="9525" cap="flat" cmpd="sng" algn="ctr">
                      <a:solidFill>
                        <a:schemeClr val="tx1">
                          <a:lumMod val="65000"/>
                          <a:lumOff val="35000"/>
                        </a:schemeClr>
                      </a:solidFill>
                      <a:round/>
                    </a:ln>
                    <a:effectLst/>
                  </c:spPr>
                </c:errBars>
                <c:cat>
                  <c:strRef>
                    <c:extLst>
                      <c:ext uri="{02D57815-91ED-43cb-92C2-25804820EDAC}">
                        <c15:formulaRef>
                          <c15:sqref>Sheet2!$F$10:$K$10</c15:sqref>
                        </c15:formulaRef>
                      </c:ext>
                    </c:extLst>
                    <c:strCache>
                      <c:ptCount val="6"/>
                      <c:pt idx="0">
                        <c:v>1a</c:v>
                      </c:pt>
                      <c:pt idx="1">
                        <c:v>1b</c:v>
                      </c:pt>
                      <c:pt idx="2">
                        <c:v>1c</c:v>
                      </c:pt>
                      <c:pt idx="3">
                        <c:v>1d</c:v>
                      </c:pt>
                      <c:pt idx="4">
                        <c:v>1e</c:v>
                      </c:pt>
                      <c:pt idx="5">
                        <c:v>1f</c:v>
                      </c:pt>
                    </c:strCache>
                  </c:strRef>
                </c:cat>
                <c:val>
                  <c:numRef>
                    <c:extLst>
                      <c:ext uri="{02D57815-91ED-43cb-92C2-25804820EDAC}">
                        <c15:formulaRef>
                          <c15:sqref>Sheet2!$F$12:$K$12</c15:sqref>
                        </c15:formulaRef>
                      </c:ext>
                    </c:extLst>
                    <c:numCache>
                      <c:formatCode>General</c:formatCode>
                      <c:ptCount val="6"/>
                      <c:pt idx="0">
                        <c:v>0</c:v>
                      </c:pt>
                      <c:pt idx="1">
                        <c:v>2</c:v>
                      </c:pt>
                      <c:pt idx="2">
                        <c:v>0</c:v>
                      </c:pt>
                      <c:pt idx="3">
                        <c:v>0</c:v>
                      </c:pt>
                      <c:pt idx="4">
                        <c:v>0</c:v>
                      </c:pt>
                      <c:pt idx="5">
                        <c:v>0</c:v>
                      </c:pt>
                    </c:numCache>
                  </c:numRef>
                </c:val>
                <c:extLst>
                  <c:ext xmlns:c16="http://schemas.microsoft.com/office/drawing/2014/chart" uri="{C3380CC4-5D6E-409C-BE32-E72D297353CC}">
                    <c16:uniqueId val="{00000004-3B1C-44FC-B798-A1A1BEE191CF}"/>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Sheet2!$E$13</c15:sqref>
                        </c15:formulaRef>
                      </c:ext>
                    </c:extLst>
                    <c:strCache>
                      <c:ptCount val="1"/>
                      <c:pt idx="0">
                        <c:v>4</c:v>
                      </c:pt>
                    </c:strCache>
                  </c:strRef>
                </c:tx>
                <c:spPr>
                  <a:solidFill>
                    <a:schemeClr val="accent3"/>
                  </a:solidFill>
                  <a:ln>
                    <a:noFill/>
                  </a:ln>
                  <a:effectLst/>
                </c:spPr>
                <c:invertIfNegative val="0"/>
                <c:cat>
                  <c:strRef>
                    <c:extLst xmlns:c15="http://schemas.microsoft.com/office/drawing/2012/chart">
                      <c:ext xmlns:c15="http://schemas.microsoft.com/office/drawing/2012/chart" uri="{02D57815-91ED-43cb-92C2-25804820EDAC}">
                        <c15:formulaRef>
                          <c15:sqref>Sheet2!$F$10:$K$10</c15:sqref>
                        </c15:formulaRef>
                      </c:ext>
                    </c:extLst>
                    <c:strCache>
                      <c:ptCount val="6"/>
                      <c:pt idx="0">
                        <c:v>1a</c:v>
                      </c:pt>
                      <c:pt idx="1">
                        <c:v>1b</c:v>
                      </c:pt>
                      <c:pt idx="2">
                        <c:v>1c</c:v>
                      </c:pt>
                      <c:pt idx="3">
                        <c:v>1d</c:v>
                      </c:pt>
                      <c:pt idx="4">
                        <c:v>1e</c:v>
                      </c:pt>
                      <c:pt idx="5">
                        <c:v>1f</c:v>
                      </c:pt>
                    </c:strCache>
                  </c:strRef>
                </c:cat>
                <c:val>
                  <c:numRef>
                    <c:extLst xmlns:c15="http://schemas.microsoft.com/office/drawing/2012/chart">
                      <c:ext xmlns:c15="http://schemas.microsoft.com/office/drawing/2012/chart" uri="{02D57815-91ED-43cb-92C2-25804820EDAC}">
                        <c15:formulaRef>
                          <c15:sqref>Sheet2!$F$13:$K$13</c15:sqref>
                        </c15:formulaRef>
                      </c:ext>
                    </c:extLst>
                    <c:numCache>
                      <c:formatCode>General</c:formatCode>
                      <c:ptCount val="6"/>
                      <c:pt idx="0">
                        <c:v>0</c:v>
                      </c:pt>
                      <c:pt idx="1">
                        <c:v>0</c:v>
                      </c:pt>
                      <c:pt idx="2">
                        <c:v>0</c:v>
                      </c:pt>
                      <c:pt idx="3">
                        <c:v>0</c:v>
                      </c:pt>
                      <c:pt idx="4">
                        <c:v>0</c:v>
                      </c:pt>
                      <c:pt idx="5">
                        <c:v>0</c:v>
                      </c:pt>
                    </c:numCache>
                  </c:numRef>
                </c:val>
                <c:extLst xmlns:c15="http://schemas.microsoft.com/office/drawing/2012/chart">
                  <c:ext xmlns:c16="http://schemas.microsoft.com/office/drawing/2014/chart" uri="{C3380CC4-5D6E-409C-BE32-E72D297353CC}">
                    <c16:uniqueId val="{00000005-3B1C-44FC-B798-A1A1BEE191CF}"/>
                  </c:ext>
                </c:extLst>
              </c15:ser>
            </c15:filteredBarSeries>
          </c:ext>
        </c:extLst>
      </c:barChart>
      <c:catAx>
        <c:axId val="1671330751"/>
        <c:scaling>
          <c:orientation val="minMax"/>
        </c:scaling>
        <c:delete val="0"/>
        <c:axPos val="b"/>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nl-NL"/>
          </a:p>
        </c:txPr>
        <c:crossAx val="1465038639"/>
        <c:crosses val="autoZero"/>
        <c:auto val="1"/>
        <c:lblAlgn val="ctr"/>
        <c:lblOffset val="100"/>
        <c:noMultiLvlLbl val="0"/>
      </c:catAx>
      <c:valAx>
        <c:axId val="1465038639"/>
        <c:scaling>
          <c:orientation val="minMax"/>
          <c:max val="100"/>
        </c:scaling>
        <c:delete val="0"/>
        <c:axPos val="l"/>
        <c:majorGridlines>
          <c:spPr>
            <a:ln w="6350" cap="flat" cmpd="sng" algn="ctr">
              <a:solidFill>
                <a:schemeClr val="bg1">
                  <a:lumMod val="9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en-US" b="1"/>
                  <a:t>Conversion (%)</a:t>
                </a:r>
              </a:p>
            </c:rich>
          </c:tx>
          <c:layout>
            <c:manualLayout>
              <c:xMode val="edge"/>
              <c:yMode val="edge"/>
              <c:x val="1.7738888888888889E-3"/>
              <c:y val="0.253239351851851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nl-NL"/>
            </a:p>
          </c:txPr>
        </c:title>
        <c:numFmt formatCode="General" sourceLinked="1"/>
        <c:majorTickMark val="out"/>
        <c:minorTickMark val="out"/>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crossAx val="1671330751"/>
        <c:crosses val="autoZero"/>
        <c:crossBetween val="between"/>
        <c:majorUnit val="20"/>
        <c:minorUnit val="10"/>
      </c:valAx>
      <c:spPr>
        <a:noFill/>
        <a:ln w="6350">
          <a:solidFill>
            <a:sysClr val="windowText" lastClr="000000"/>
          </a:solidFill>
        </a:ln>
        <a:effectLst/>
      </c:spPr>
    </c:plotArea>
    <c:legend>
      <c:legendPos val="b"/>
      <c:layout>
        <c:manualLayout>
          <c:xMode val="edge"/>
          <c:yMode val="edge"/>
          <c:x val="0.80555191614805111"/>
          <c:y val="8.3911490230387867E-2"/>
          <c:w val="0.13466887617011741"/>
          <c:h val="0.2975976336091457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nl-N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900">
          <a:solidFill>
            <a:sysClr val="windowText" lastClr="000000"/>
          </a:solidFill>
        </a:defRPr>
      </a:pPr>
      <a:endParaRPr lang="nl-N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15434C-E1C5-4D59-9C4F-BEFB304C8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13279</Words>
  <Characters>73035</Characters>
  <Application>Microsoft Office Word</Application>
  <DocSecurity>0</DocSecurity>
  <Lines>608</Lines>
  <Paragraphs>172</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86142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Ewald Jongkind</dc:creator>
  <dc:description/>
  <cp:lastModifiedBy>Ewald Jongkind</cp:lastModifiedBy>
  <cp:revision>16</cp:revision>
  <cp:lastPrinted>2024-03-07T12:23:00Z</cp:lastPrinted>
  <dcterms:created xsi:type="dcterms:W3CDTF">2024-07-26T14:29:00Z</dcterms:created>
  <dcterms:modified xsi:type="dcterms:W3CDTF">2024-07-30T09:57:00Z</dcterms:modified>
  <dc:language>nl-NL</dc:language>
</cp:coreProperties>
</file>