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85" w:rsidRPr="00006151" w:rsidRDefault="008C0885" w:rsidP="00AE5B43">
      <w:pPr>
        <w:pStyle w:val="ListParagraph"/>
        <w:numPr>
          <w:ilvl w:val="0"/>
          <w:numId w:val="2"/>
        </w:numPr>
        <w:contextualSpacing w:val="0"/>
        <w:rPr>
          <w:lang w:val="en-GB"/>
        </w:rPr>
      </w:pPr>
      <w:r w:rsidRPr="00006151">
        <w:rPr>
          <w:lang w:val="en-GB"/>
        </w:rPr>
        <w:t>There are some unofficial agreements and cooperation between companies (</w:t>
      </w:r>
      <w:r w:rsidR="00AE5B43" w:rsidRPr="00006151">
        <w:rPr>
          <w:lang w:val="en-GB"/>
        </w:rPr>
        <w:t>e.g.,</w:t>
      </w:r>
      <w:r w:rsidRPr="00006151">
        <w:rPr>
          <w:lang w:val="en-GB"/>
        </w:rPr>
        <w:t xml:space="preserve"> water trade) while PGSEZ m</w:t>
      </w:r>
      <w:bookmarkStart w:id="0" w:name="_GoBack"/>
      <w:bookmarkEnd w:id="0"/>
      <w:r w:rsidRPr="00006151">
        <w:rPr>
          <w:lang w:val="en-GB"/>
        </w:rPr>
        <w:t>anagement is not aware of it.</w:t>
      </w:r>
    </w:p>
    <w:p w:rsidR="008C0885" w:rsidRPr="00006151" w:rsidRDefault="00FC0172" w:rsidP="00FC0172">
      <w:pPr>
        <w:pStyle w:val="ListParagraph"/>
        <w:numPr>
          <w:ilvl w:val="0"/>
          <w:numId w:val="2"/>
        </w:numPr>
        <w:contextualSpacing w:val="0"/>
        <w:rPr>
          <w:lang w:val="en-GB"/>
        </w:rPr>
      </w:pPr>
      <w:r w:rsidRPr="00006151">
        <w:rPr>
          <w:lang w:val="en-GB"/>
        </w:rPr>
        <w:t>PGS</w:t>
      </w:r>
      <w:r w:rsidR="00F90BAC" w:rsidRPr="00006151">
        <w:rPr>
          <w:lang w:val="en-GB"/>
        </w:rPr>
        <w:t xml:space="preserve"> does not have enough </w:t>
      </w:r>
      <w:r w:rsidRPr="00006151">
        <w:rPr>
          <w:lang w:val="en-GB"/>
        </w:rPr>
        <w:t>specialists</w:t>
      </w:r>
      <w:r w:rsidR="00F90BAC" w:rsidRPr="00006151">
        <w:rPr>
          <w:lang w:val="en-GB"/>
        </w:rPr>
        <w:t xml:space="preserve"> in the "planning and development deputy".</w:t>
      </w:r>
      <w:r w:rsidR="008C0885" w:rsidRPr="00006151">
        <w:rPr>
          <w:lang w:val="en-GB"/>
        </w:rPr>
        <w:t xml:space="preserve"> For </w:t>
      </w:r>
      <w:r w:rsidR="00AE5B43" w:rsidRPr="00006151">
        <w:rPr>
          <w:lang w:val="en-GB"/>
        </w:rPr>
        <w:t>instance</w:t>
      </w:r>
      <w:r w:rsidR="008C0885" w:rsidRPr="00006151">
        <w:rPr>
          <w:lang w:val="en-GB"/>
        </w:rPr>
        <w:t xml:space="preserve">, the planning and project control manager is at the same time responsible for </w:t>
      </w:r>
      <w:r w:rsidRPr="00006151">
        <w:t xml:space="preserve">Health, Safety, and Environment </w:t>
      </w:r>
      <w:r w:rsidRPr="00006151">
        <w:t>(</w:t>
      </w:r>
      <w:r w:rsidR="008C0885" w:rsidRPr="00006151">
        <w:rPr>
          <w:lang w:val="en-GB"/>
        </w:rPr>
        <w:t>HSE</w:t>
      </w:r>
      <w:r w:rsidRPr="00006151">
        <w:rPr>
          <w:lang w:val="en-GB"/>
        </w:rPr>
        <w:t>)</w:t>
      </w:r>
      <w:r w:rsidR="008C0885" w:rsidRPr="00006151">
        <w:rPr>
          <w:lang w:val="en-GB"/>
        </w:rPr>
        <w:t xml:space="preserve">. </w:t>
      </w:r>
    </w:p>
    <w:p w:rsidR="00FC0172" w:rsidRPr="00006151" w:rsidRDefault="00FC0172" w:rsidP="00FC0172">
      <w:pPr>
        <w:pStyle w:val="ListParagraph"/>
        <w:numPr>
          <w:ilvl w:val="0"/>
          <w:numId w:val="2"/>
        </w:numPr>
        <w:contextualSpacing w:val="0"/>
        <w:rPr>
          <w:lang w:val="en-GB"/>
        </w:rPr>
      </w:pPr>
      <w:r w:rsidRPr="00006151">
        <w:rPr>
          <w:lang w:val="en-GB"/>
        </w:rPr>
        <w:t>Even though PGS has an agreement to receive natural gas from the south pars field, execution of the pipeline and getting permission from different enterprises has made it difficult.</w:t>
      </w:r>
    </w:p>
    <w:p w:rsidR="00FC0172" w:rsidRPr="00006151" w:rsidRDefault="00FC0172" w:rsidP="00FC0172">
      <w:pPr>
        <w:pStyle w:val="ListParagraph"/>
        <w:numPr>
          <w:ilvl w:val="0"/>
          <w:numId w:val="2"/>
        </w:numPr>
        <w:contextualSpacing w:val="0"/>
        <w:rPr>
          <w:lang w:val="en-GB"/>
        </w:rPr>
      </w:pPr>
      <w:r w:rsidRPr="00006151">
        <w:rPr>
          <w:lang w:val="en-GB"/>
        </w:rPr>
        <w:t>PGS has three consultants for general development plan, comprehensive electricity network development plan, and comprehensive gas and water network development plan. But, the industries have not collaborated effectively with the consultants for data gathering.</w:t>
      </w:r>
    </w:p>
    <w:p w:rsidR="00FC0172" w:rsidRPr="00006151" w:rsidRDefault="00FC0172" w:rsidP="00FC0172">
      <w:pPr>
        <w:pStyle w:val="ListParagraph"/>
        <w:numPr>
          <w:ilvl w:val="0"/>
          <w:numId w:val="2"/>
        </w:numPr>
        <w:contextualSpacing w:val="0"/>
        <w:rPr>
          <w:lang w:val="en-GB"/>
        </w:rPr>
      </w:pPr>
      <w:r w:rsidRPr="00006151">
        <w:rPr>
          <w:lang w:val="en-GB"/>
        </w:rPr>
        <w:t xml:space="preserve">Sometimes the industries report wrong data about their effluents to the cluster management. </w:t>
      </w:r>
    </w:p>
    <w:p w:rsidR="00AE5B43" w:rsidRPr="00006151" w:rsidRDefault="00AE5B43" w:rsidP="00AE5B43">
      <w:pPr>
        <w:pStyle w:val="ListParagraph"/>
        <w:numPr>
          <w:ilvl w:val="0"/>
          <w:numId w:val="2"/>
        </w:numPr>
        <w:contextualSpacing w:val="0"/>
        <w:rPr>
          <w:lang w:val="en-GB"/>
        </w:rPr>
      </w:pPr>
      <w:r w:rsidRPr="00006151">
        <w:rPr>
          <w:lang w:val="en-GB"/>
        </w:rPr>
        <w:t xml:space="preserve">The establishment period of different plants has generally been more than the world average. </w:t>
      </w:r>
    </w:p>
    <w:p w:rsidR="00F90BAC" w:rsidRPr="00006151" w:rsidRDefault="008A5054" w:rsidP="00AE5B43">
      <w:pPr>
        <w:pStyle w:val="ListParagraph"/>
        <w:numPr>
          <w:ilvl w:val="0"/>
          <w:numId w:val="2"/>
        </w:numPr>
        <w:contextualSpacing w:val="0"/>
        <w:rPr>
          <w:lang w:val="en-GB"/>
        </w:rPr>
      </w:pPr>
      <w:r w:rsidRPr="00006151">
        <w:rPr>
          <w:lang w:val="en-GB"/>
        </w:rPr>
        <w:t xml:space="preserve">HOS, SKS and SAB </w:t>
      </w:r>
      <w:r w:rsidR="00AE5B43" w:rsidRPr="00006151">
        <w:rPr>
          <w:lang w:val="en-GB"/>
        </w:rPr>
        <w:t>mostly have applied</w:t>
      </w:r>
      <w:r w:rsidRPr="00006151">
        <w:rPr>
          <w:lang w:val="en-GB"/>
        </w:rPr>
        <w:t xml:space="preserve"> independently for water and electricity supply rather than co</w:t>
      </w:r>
      <w:r w:rsidR="00FC0172" w:rsidRPr="00006151">
        <w:rPr>
          <w:lang w:val="en-GB"/>
        </w:rPr>
        <w:t>ordinating with PGS</w:t>
      </w:r>
      <w:r w:rsidR="00B836D0" w:rsidRPr="00006151">
        <w:rPr>
          <w:lang w:val="en-GB"/>
        </w:rPr>
        <w:t>.</w:t>
      </w:r>
    </w:p>
    <w:p w:rsidR="00FC0172" w:rsidRPr="00006151" w:rsidRDefault="00FC0172" w:rsidP="00FC0172">
      <w:pPr>
        <w:pStyle w:val="ListParagraph"/>
        <w:numPr>
          <w:ilvl w:val="0"/>
          <w:numId w:val="2"/>
        </w:numPr>
        <w:contextualSpacing w:val="0"/>
        <w:rPr>
          <w:lang w:val="en-GB"/>
        </w:rPr>
      </w:pPr>
      <w:r w:rsidRPr="00006151">
        <w:t>HOS has limited land for development projects. They don’t even have even space for product storage.</w:t>
      </w:r>
    </w:p>
    <w:p w:rsidR="00FC0172" w:rsidRPr="00006151" w:rsidRDefault="00FC0172" w:rsidP="00FC0172">
      <w:pPr>
        <w:pStyle w:val="ListParagraph"/>
        <w:numPr>
          <w:ilvl w:val="0"/>
          <w:numId w:val="2"/>
        </w:numPr>
        <w:contextualSpacing w:val="0"/>
        <w:rPr>
          <w:lang w:val="en-GB"/>
        </w:rPr>
      </w:pPr>
      <w:r w:rsidRPr="00006151">
        <w:rPr>
          <w:lang w:val="en-GB"/>
        </w:rPr>
        <w:t xml:space="preserve">Sanctions are one of the main economic obstacles for the industries. Both to provide financial resources for the new project and to supply raw materials. </w:t>
      </w:r>
      <w:r w:rsidRPr="00006151">
        <w:t xml:space="preserve">AAC cannot reach its nominal capacity because of difficulties to supply raw material under sanction condition. </w:t>
      </w:r>
    </w:p>
    <w:p w:rsidR="00FC0172" w:rsidRPr="00006151" w:rsidRDefault="00FC0172" w:rsidP="00FC0172">
      <w:pPr>
        <w:pStyle w:val="ListParagraph"/>
        <w:numPr>
          <w:ilvl w:val="0"/>
          <w:numId w:val="2"/>
        </w:numPr>
        <w:contextualSpacing w:val="0"/>
        <w:rPr>
          <w:lang w:val="en-GB"/>
        </w:rPr>
      </w:pPr>
      <w:r w:rsidRPr="00006151">
        <w:rPr>
          <w:lang w:val="en-GB"/>
        </w:rPr>
        <w:t>Industries don’t like any disturbance or risk for their production rate</w:t>
      </w:r>
      <w:r w:rsidRPr="00006151">
        <w:rPr>
          <w:lang w:val="en-GB"/>
        </w:rPr>
        <w:t>.</w:t>
      </w:r>
    </w:p>
    <w:p w:rsidR="00FC0172" w:rsidRPr="00006151" w:rsidRDefault="00FC0172" w:rsidP="00FC0172">
      <w:pPr>
        <w:pStyle w:val="ListParagraph"/>
        <w:numPr>
          <w:ilvl w:val="0"/>
          <w:numId w:val="2"/>
        </w:numPr>
        <w:contextualSpacing w:val="0"/>
        <w:rPr>
          <w:lang w:val="en-GB"/>
        </w:rPr>
      </w:pPr>
      <w:r w:rsidRPr="00006151">
        <w:rPr>
          <w:lang w:val="en-GB"/>
        </w:rPr>
        <w:t>Previously SKS had some development plans, but they have cancelled them because of financial problems.</w:t>
      </w:r>
    </w:p>
    <w:p w:rsidR="00FC0172" w:rsidRPr="00006151" w:rsidRDefault="00FC0172" w:rsidP="00FC0172">
      <w:pPr>
        <w:pStyle w:val="ListParagraph"/>
        <w:numPr>
          <w:ilvl w:val="0"/>
          <w:numId w:val="2"/>
        </w:numPr>
        <w:contextualSpacing w:val="0"/>
      </w:pPr>
      <w:r w:rsidRPr="00006151">
        <w:t xml:space="preserve">SAB has no electricity supply problem. The owners have dedicated power plant which can supply electricity for their future expansion projects. </w:t>
      </w:r>
    </w:p>
    <w:p w:rsidR="00FC0172" w:rsidRPr="00006151" w:rsidRDefault="00FC0172" w:rsidP="00FC0172">
      <w:pPr>
        <w:pStyle w:val="ListParagraph"/>
        <w:numPr>
          <w:ilvl w:val="0"/>
          <w:numId w:val="2"/>
        </w:numPr>
        <w:contextualSpacing w:val="0"/>
      </w:pPr>
      <w:r w:rsidRPr="00006151">
        <w:t xml:space="preserve">SAB has negotiated directly with National Iranian Gas Company (NIGC) for natural gas supply for development plans. </w:t>
      </w:r>
    </w:p>
    <w:p w:rsidR="00006151" w:rsidRPr="00006151" w:rsidRDefault="00006151" w:rsidP="00006151">
      <w:pPr>
        <w:pStyle w:val="ListParagraph"/>
        <w:numPr>
          <w:ilvl w:val="0"/>
          <w:numId w:val="2"/>
        </w:numPr>
        <w:contextualSpacing w:val="0"/>
        <w:rPr>
          <w:lang w:val="en-GB"/>
        </w:rPr>
      </w:pPr>
      <w:r w:rsidRPr="00006151">
        <w:rPr>
          <w:lang w:val="en-GB"/>
        </w:rPr>
        <w:t>AAC is the first company established in this area. It has provided all utilities and infrastructures by himself. The cluster founded eight years after AAC. They do not have a strong relation together.</w:t>
      </w:r>
    </w:p>
    <w:p w:rsidR="00006151" w:rsidRPr="00006151" w:rsidRDefault="00006151" w:rsidP="00006151">
      <w:pPr>
        <w:pStyle w:val="ListParagraph"/>
        <w:numPr>
          <w:ilvl w:val="0"/>
          <w:numId w:val="2"/>
        </w:numPr>
        <w:contextualSpacing w:val="0"/>
      </w:pPr>
      <w:r w:rsidRPr="00006151">
        <w:t xml:space="preserve">The coastline is employed by other facilities and industries. There is not enough place for new pumping units and desalination plants near the sea. SAB does not possess any land near the sea for water intake. </w:t>
      </w:r>
    </w:p>
    <w:p w:rsidR="00006151" w:rsidRPr="00006151" w:rsidRDefault="00006151" w:rsidP="00006151">
      <w:pPr>
        <w:pStyle w:val="ListParagraph"/>
        <w:numPr>
          <w:ilvl w:val="0"/>
          <w:numId w:val="2"/>
        </w:numPr>
        <w:spacing w:after="200" w:line="276" w:lineRule="auto"/>
        <w:jc w:val="both"/>
      </w:pPr>
      <w:r w:rsidRPr="00006151">
        <w:t>The industries are not equipped with the wastewater treatment system. they release industrial wastewater to the sea.</w:t>
      </w:r>
    </w:p>
    <w:p w:rsidR="00006151" w:rsidRPr="00006151" w:rsidRDefault="00006151" w:rsidP="00006151">
      <w:pPr>
        <w:pStyle w:val="ListParagraph"/>
        <w:numPr>
          <w:ilvl w:val="0"/>
          <w:numId w:val="2"/>
        </w:numPr>
        <w:spacing w:after="200" w:line="276" w:lineRule="auto"/>
        <w:jc w:val="both"/>
      </w:pPr>
      <w:r w:rsidRPr="00006151">
        <w:lastRenderedPageBreak/>
        <w:t>Environmental management usually works under the administration of HSE department. in some cases it is only one person (e.g., SKS). In some cases, the HSE manager takes the responsibilities of environmental issues by himself.</w:t>
      </w:r>
    </w:p>
    <w:p w:rsidR="00006151" w:rsidRPr="00006151" w:rsidRDefault="00006151" w:rsidP="00006151">
      <w:pPr>
        <w:pStyle w:val="ListParagraph"/>
        <w:numPr>
          <w:ilvl w:val="0"/>
          <w:numId w:val="2"/>
        </w:numPr>
        <w:contextualSpacing w:val="0"/>
        <w:rPr>
          <w:lang w:val="en-GB"/>
        </w:rPr>
      </w:pPr>
      <w:r w:rsidRPr="00006151">
        <w:rPr>
          <w:lang w:val="en-GB"/>
        </w:rPr>
        <w:t xml:space="preserve">The quality of Reverse Osmosis (RO) units’ intake water is not satisfying because of the traffic of ships and industrial activities near the sea.  </w:t>
      </w:r>
    </w:p>
    <w:p w:rsidR="00F97EC2" w:rsidRPr="00006151" w:rsidRDefault="00F97EC2" w:rsidP="00F97EC2">
      <w:pPr>
        <w:pStyle w:val="ListParagraph"/>
        <w:numPr>
          <w:ilvl w:val="0"/>
          <w:numId w:val="2"/>
        </w:numPr>
        <w:contextualSpacing w:val="0"/>
      </w:pPr>
      <w:r w:rsidRPr="00006151">
        <w:t xml:space="preserve">The </w:t>
      </w:r>
      <w:r w:rsidR="009F5D2D" w:rsidRPr="00006151">
        <w:t>Department of Environment (</w:t>
      </w:r>
      <w:r w:rsidRPr="00006151">
        <w:t>DOE</w:t>
      </w:r>
      <w:r w:rsidR="009F5D2D" w:rsidRPr="00006151">
        <w:t>)</w:t>
      </w:r>
      <w:r w:rsidRPr="00006151">
        <w:t xml:space="preserve"> does not have sufficient supervision of industrial activities.</w:t>
      </w:r>
    </w:p>
    <w:p w:rsidR="00FC0172" w:rsidRPr="00006151" w:rsidRDefault="00FC0172" w:rsidP="00FC0172">
      <w:pPr>
        <w:pStyle w:val="ListParagraph"/>
        <w:numPr>
          <w:ilvl w:val="0"/>
          <w:numId w:val="2"/>
        </w:numPr>
        <w:spacing w:after="200" w:line="276" w:lineRule="auto"/>
        <w:jc w:val="both"/>
      </w:pPr>
      <w:r w:rsidRPr="00006151">
        <w:t xml:space="preserve">The industries self-declare their emissions to the DOE through its nominated agencies. </w:t>
      </w:r>
    </w:p>
    <w:p w:rsidR="00FC0172" w:rsidRPr="00006151" w:rsidRDefault="00FC0172" w:rsidP="00FC0172">
      <w:pPr>
        <w:pStyle w:val="ListParagraph"/>
        <w:numPr>
          <w:ilvl w:val="0"/>
          <w:numId w:val="2"/>
        </w:numPr>
        <w:contextualSpacing w:val="0"/>
        <w:rPr>
          <w:lang w:val="en-GB"/>
        </w:rPr>
      </w:pPr>
      <w:r w:rsidRPr="00006151">
        <w:rPr>
          <w:lang w:val="en-GB"/>
        </w:rPr>
        <w:t>Air pollution monitoring station is placed near the management office far from the polluted industrial area.</w:t>
      </w:r>
    </w:p>
    <w:p w:rsidR="00FC0172" w:rsidRPr="00006151" w:rsidRDefault="00FC0172" w:rsidP="00FC0172">
      <w:pPr>
        <w:pStyle w:val="ListParagraph"/>
        <w:numPr>
          <w:ilvl w:val="0"/>
          <w:numId w:val="2"/>
        </w:numPr>
        <w:spacing w:after="200" w:line="276" w:lineRule="auto"/>
        <w:jc w:val="both"/>
      </w:pPr>
      <w:r w:rsidRPr="00006151">
        <w:rPr>
          <w:lang w:val="en-GB"/>
        </w:rPr>
        <w:t>Huge amount of dust is produced in stacking and reclaiming area where pellet is imported near the port, but there is no supervision or measurement on it.</w:t>
      </w:r>
    </w:p>
    <w:p w:rsidR="00FC0172" w:rsidRPr="00006151" w:rsidRDefault="00FC0172" w:rsidP="00FC0172">
      <w:pPr>
        <w:pStyle w:val="ListParagraph"/>
        <w:numPr>
          <w:ilvl w:val="0"/>
          <w:numId w:val="2"/>
        </w:numPr>
        <w:contextualSpacing w:val="0"/>
        <w:rPr>
          <w:lang w:val="en-GB"/>
        </w:rPr>
      </w:pPr>
      <w:r w:rsidRPr="00006151">
        <w:rPr>
          <w:lang w:val="en-GB"/>
        </w:rPr>
        <w:t>There is no monitoring on discharged waste water from RO units to the sea.</w:t>
      </w:r>
    </w:p>
    <w:p w:rsidR="00FC0172" w:rsidRPr="00006151" w:rsidRDefault="00FC0172" w:rsidP="00FC0172">
      <w:pPr>
        <w:pStyle w:val="ListParagraph"/>
        <w:numPr>
          <w:ilvl w:val="0"/>
          <w:numId w:val="2"/>
        </w:numPr>
        <w:spacing w:after="200" w:line="276" w:lineRule="auto"/>
        <w:jc w:val="both"/>
      </w:pPr>
      <w:r w:rsidRPr="00006151">
        <w:t xml:space="preserve">The DOE has forced industries to install the online monitoring system on their stacks while in some cases it is not connected to the DOE system. </w:t>
      </w:r>
    </w:p>
    <w:p w:rsidR="00FC0172" w:rsidRPr="00006151" w:rsidRDefault="00FC0172" w:rsidP="00FC0172">
      <w:pPr>
        <w:pStyle w:val="ListParagraph"/>
        <w:numPr>
          <w:ilvl w:val="0"/>
          <w:numId w:val="2"/>
        </w:numPr>
        <w:contextualSpacing w:val="0"/>
      </w:pPr>
      <w:r w:rsidRPr="00006151">
        <w:t>Only a few staff of the DOE are specialist in engineering and industry. The DOE is not able to challenge industries for their emissions and environmental impacts.</w:t>
      </w:r>
    </w:p>
    <w:p w:rsidR="00FC0172" w:rsidRPr="00006151" w:rsidRDefault="00FC0172" w:rsidP="00FC0172">
      <w:pPr>
        <w:pStyle w:val="ListParagraph"/>
        <w:numPr>
          <w:ilvl w:val="0"/>
          <w:numId w:val="2"/>
        </w:numPr>
        <w:spacing w:after="200" w:line="276" w:lineRule="auto"/>
        <w:jc w:val="both"/>
      </w:pPr>
      <w:r w:rsidRPr="00006151">
        <w:t>The DOE does not have enough budget to employ new expert staff and apply more supervision on the industries.</w:t>
      </w:r>
    </w:p>
    <w:p w:rsidR="00FC0172" w:rsidRPr="00006151" w:rsidRDefault="00FC0172" w:rsidP="00FC0172">
      <w:pPr>
        <w:pStyle w:val="ListParagraph"/>
        <w:numPr>
          <w:ilvl w:val="0"/>
          <w:numId w:val="2"/>
        </w:numPr>
        <w:contextualSpacing w:val="0"/>
        <w:rPr>
          <w:lang w:val="en-GB"/>
        </w:rPr>
      </w:pPr>
      <w:r w:rsidRPr="00006151">
        <w:rPr>
          <w:lang w:val="en-GB"/>
        </w:rPr>
        <w:t xml:space="preserve">The urban energy demand in the south of Iran has risen in recent years, especially because of cooling demand.  </w:t>
      </w:r>
    </w:p>
    <w:p w:rsidR="008E2C60" w:rsidRPr="00006151" w:rsidRDefault="008C5CDF" w:rsidP="00B22308">
      <w:pPr>
        <w:pStyle w:val="ListParagraph"/>
        <w:numPr>
          <w:ilvl w:val="0"/>
          <w:numId w:val="2"/>
        </w:numPr>
        <w:contextualSpacing w:val="0"/>
      </w:pPr>
      <w:r w:rsidRPr="00006151">
        <w:t>Iran Small Industries and Industrial Parks Organization (ISIPO)’s</w:t>
      </w:r>
      <w:r w:rsidR="008E2C60" w:rsidRPr="00006151">
        <w:t xml:space="preserve"> reference for environmental assessment of industrial parks is </w:t>
      </w:r>
      <w:r w:rsidR="00B22308" w:rsidRPr="00006151">
        <w:t>“</w:t>
      </w:r>
      <w:r w:rsidR="008E2C60" w:rsidRPr="00006151">
        <w:t>Human environment rules, regulations, criteria, and standards</w:t>
      </w:r>
      <w:r w:rsidR="00B22308" w:rsidRPr="00006151">
        <w:t>”</w:t>
      </w:r>
      <w:r w:rsidR="008E2C60" w:rsidRPr="00006151">
        <w:t xml:space="preserve"> published by the </w:t>
      </w:r>
      <w:r w:rsidR="00B22308" w:rsidRPr="00006151">
        <w:t>DOE.</w:t>
      </w:r>
    </w:p>
    <w:p w:rsidR="008E2C60" w:rsidRPr="00006151" w:rsidRDefault="008E2C60" w:rsidP="00B22308">
      <w:pPr>
        <w:pStyle w:val="ListParagraph"/>
        <w:numPr>
          <w:ilvl w:val="0"/>
          <w:numId w:val="2"/>
        </w:numPr>
        <w:contextualSpacing w:val="0"/>
      </w:pPr>
      <w:r w:rsidRPr="00006151">
        <w:t xml:space="preserve">To get permission from ISIPO to establish a new plant in an industrial park, the investors should fill a self-evaluation form about the environmental effects of the plant. But, </w:t>
      </w:r>
      <w:r w:rsidR="00B22308" w:rsidRPr="00006151">
        <w:t>this rule has not been enforced properly.</w:t>
      </w:r>
    </w:p>
    <w:sectPr w:rsidR="008E2C60" w:rsidRPr="00006151">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116" w:rsidRDefault="00E16116" w:rsidP="008C5CDF">
      <w:pPr>
        <w:spacing w:after="0" w:line="240" w:lineRule="auto"/>
      </w:pPr>
      <w:r>
        <w:separator/>
      </w:r>
    </w:p>
  </w:endnote>
  <w:endnote w:type="continuationSeparator" w:id="0">
    <w:p w:rsidR="00E16116" w:rsidRDefault="00E16116" w:rsidP="008C5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820205"/>
      <w:docPartObj>
        <w:docPartGallery w:val="Page Numbers (Bottom of Page)"/>
        <w:docPartUnique/>
      </w:docPartObj>
    </w:sdtPr>
    <w:sdtEndPr/>
    <w:sdtContent>
      <w:sdt>
        <w:sdtPr>
          <w:id w:val="1728636285"/>
          <w:docPartObj>
            <w:docPartGallery w:val="Page Numbers (Top of Page)"/>
            <w:docPartUnique/>
          </w:docPartObj>
        </w:sdtPr>
        <w:sdtEndPr/>
        <w:sdtContent>
          <w:p w:rsidR="008C5CDF" w:rsidRDefault="008C5CD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0615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06151">
              <w:rPr>
                <w:b/>
                <w:bCs/>
                <w:noProof/>
              </w:rPr>
              <w:t>2</w:t>
            </w:r>
            <w:r>
              <w:rPr>
                <w:b/>
                <w:bCs/>
                <w:sz w:val="24"/>
                <w:szCs w:val="24"/>
              </w:rPr>
              <w:fldChar w:fldCharType="end"/>
            </w:r>
          </w:p>
        </w:sdtContent>
      </w:sdt>
    </w:sdtContent>
  </w:sdt>
  <w:p w:rsidR="008C5CDF" w:rsidRDefault="008C5C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116" w:rsidRDefault="00E16116" w:rsidP="008C5CDF">
      <w:pPr>
        <w:spacing w:after="0" w:line="240" w:lineRule="auto"/>
      </w:pPr>
      <w:r>
        <w:separator/>
      </w:r>
    </w:p>
  </w:footnote>
  <w:footnote w:type="continuationSeparator" w:id="0">
    <w:p w:rsidR="00E16116" w:rsidRDefault="00E16116" w:rsidP="008C5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50553"/>
    <w:multiLevelType w:val="hybridMultilevel"/>
    <w:tmpl w:val="D72C39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38487F"/>
    <w:multiLevelType w:val="hybridMultilevel"/>
    <w:tmpl w:val="D72C39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AD1658"/>
    <w:multiLevelType w:val="hybridMultilevel"/>
    <w:tmpl w:val="D72C39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32B9"/>
    <w:multiLevelType w:val="hybridMultilevel"/>
    <w:tmpl w:val="3A0C6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BC13B0"/>
    <w:multiLevelType w:val="hybridMultilevel"/>
    <w:tmpl w:val="19F64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9D510A"/>
    <w:multiLevelType w:val="hybridMultilevel"/>
    <w:tmpl w:val="F6D4C16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28"/>
    <w:rsid w:val="00006151"/>
    <w:rsid w:val="000A5B9E"/>
    <w:rsid w:val="001B7A1E"/>
    <w:rsid w:val="00240C7B"/>
    <w:rsid w:val="00355D10"/>
    <w:rsid w:val="003E23A5"/>
    <w:rsid w:val="004434E1"/>
    <w:rsid w:val="00511E1A"/>
    <w:rsid w:val="006C7671"/>
    <w:rsid w:val="007B4FEE"/>
    <w:rsid w:val="00846303"/>
    <w:rsid w:val="00873B88"/>
    <w:rsid w:val="008A5054"/>
    <w:rsid w:val="008C0885"/>
    <w:rsid w:val="008C4B28"/>
    <w:rsid w:val="008C5CDF"/>
    <w:rsid w:val="008E2C60"/>
    <w:rsid w:val="008F6495"/>
    <w:rsid w:val="0093141F"/>
    <w:rsid w:val="009370B7"/>
    <w:rsid w:val="009F5D2D"/>
    <w:rsid w:val="00A05605"/>
    <w:rsid w:val="00AD7E29"/>
    <w:rsid w:val="00AE5B43"/>
    <w:rsid w:val="00B22308"/>
    <w:rsid w:val="00B4332F"/>
    <w:rsid w:val="00B836D0"/>
    <w:rsid w:val="00BB28E0"/>
    <w:rsid w:val="00C34362"/>
    <w:rsid w:val="00C440FB"/>
    <w:rsid w:val="00CC5B6D"/>
    <w:rsid w:val="00D035A2"/>
    <w:rsid w:val="00D13738"/>
    <w:rsid w:val="00D64EF8"/>
    <w:rsid w:val="00E16116"/>
    <w:rsid w:val="00E41128"/>
    <w:rsid w:val="00E55243"/>
    <w:rsid w:val="00F1053C"/>
    <w:rsid w:val="00F561F6"/>
    <w:rsid w:val="00F90BAC"/>
    <w:rsid w:val="00F96645"/>
    <w:rsid w:val="00F97EC2"/>
    <w:rsid w:val="00FC01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7D90"/>
  <w15:chartTrackingRefBased/>
  <w15:docId w15:val="{64085745-4665-4500-99ED-645F62549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128"/>
    <w:pPr>
      <w:ind w:left="720"/>
      <w:contextualSpacing/>
    </w:pPr>
  </w:style>
  <w:style w:type="table" w:styleId="TableGrid">
    <w:name w:val="Table Grid"/>
    <w:basedOn w:val="TableNormal"/>
    <w:uiPriority w:val="59"/>
    <w:rsid w:val="001B7A1E"/>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5C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CDF"/>
  </w:style>
  <w:style w:type="paragraph" w:styleId="Footer">
    <w:name w:val="footer"/>
    <w:basedOn w:val="Normal"/>
    <w:link w:val="FooterChar"/>
    <w:uiPriority w:val="99"/>
    <w:unhideWhenUsed/>
    <w:rsid w:val="008C5C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 Noori - TBM</dc:creator>
  <cp:keywords/>
  <dc:description/>
  <cp:lastModifiedBy>Shiva Noori - TBM</cp:lastModifiedBy>
  <cp:revision>6</cp:revision>
  <dcterms:created xsi:type="dcterms:W3CDTF">2020-02-26T14:04:00Z</dcterms:created>
  <dcterms:modified xsi:type="dcterms:W3CDTF">2020-02-27T19:29:00Z</dcterms:modified>
</cp:coreProperties>
</file>