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C7EF9" w14:textId="77777777" w:rsidR="00F91943" w:rsidRDefault="00F91943" w:rsidP="00F91943">
      <w:pPr>
        <w:pStyle w:val="Kop1"/>
      </w:pPr>
      <w:r w:rsidRPr="001C02DA">
        <w:t>Readme</w:t>
      </w:r>
    </w:p>
    <w:p w14:paraId="68CFBCF8" w14:textId="1DE0AB15" w:rsidR="00F91943" w:rsidRPr="005764F0" w:rsidRDefault="00F91943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417D04">
        <w:rPr>
          <w:rFonts w:ascii="Times New Roman" w:hAnsi="Times New Roman" w:cs="Times New Roman"/>
          <w:sz w:val="20"/>
          <w:szCs w:val="20"/>
        </w:rPr>
        <w:t xml:space="preserve">The zip contains </w:t>
      </w:r>
      <w:r w:rsidR="005764F0">
        <w:rPr>
          <w:rFonts w:ascii="Times New Roman" w:hAnsi="Times New Roman" w:cs="Times New Roman"/>
          <w:sz w:val="20"/>
          <w:szCs w:val="20"/>
        </w:rPr>
        <w:t>1</w:t>
      </w:r>
      <w:r w:rsidRPr="00417D04">
        <w:rPr>
          <w:rFonts w:ascii="Times New Roman" w:hAnsi="Times New Roman" w:cs="Times New Roman"/>
          <w:sz w:val="20"/>
          <w:szCs w:val="20"/>
        </w:rPr>
        <w:t xml:space="preserve"> folders. </w:t>
      </w:r>
      <w:proofErr w:type="spellStart"/>
      <w:r w:rsidR="005764F0">
        <w:rPr>
          <w:rFonts w:ascii="Times New Roman" w:hAnsi="Times New Roman" w:cs="Times New Roman"/>
          <w:sz w:val="20"/>
          <w:szCs w:val="20"/>
        </w:rPr>
        <w:t>Forces_deflections_caprotations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="005764F0">
        <w:rPr>
          <w:rFonts w:ascii="Times New Roman" w:hAnsi="Times New Roman" w:cs="Times New Roman"/>
          <w:sz w:val="20"/>
          <w:szCs w:val="20"/>
        </w:rPr>
        <w:t xml:space="preserve"> This contains 10 excels, which cover all monitoring during the quay wall experiments. </w:t>
      </w:r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On page </w:t>
      </w:r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>8</w:t>
      </w:r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of the .</w:t>
      </w:r>
      <w:proofErr w:type="spellStart"/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>pfd</w:t>
      </w:r>
      <w:proofErr w:type="spellEnd"/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file ‘</w:t>
      </w:r>
      <w:proofErr w:type="spellStart"/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>Eindrapportage</w:t>
      </w:r>
      <w:proofErr w:type="spellEnd"/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Monitoring </w:t>
      </w:r>
      <w:proofErr w:type="spellStart"/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>proefbelasting</w:t>
      </w:r>
      <w:proofErr w:type="spellEnd"/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v1.10.PDF’, the sensor names, method test </w:t>
      </w:r>
      <w:r w:rsidR="002F5FF5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>AND UNITS</w:t>
      </w:r>
      <w:r w:rsidR="002F5FF5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 w:rsidR="005764F0" w:rsidRPr="00FA7AFF">
        <w:rPr>
          <w:rFonts w:ascii="Times New Roman" w:hAnsi="Times New Roman" w:cs="Times New Roman"/>
          <w:b/>
          <w:bCs/>
          <w:sz w:val="20"/>
          <w:szCs w:val="20"/>
          <w:lang w:val="en-GB"/>
        </w:rPr>
        <w:t>are explained.</w:t>
      </w:r>
      <w:r w:rsidR="005764F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04915DE0" w14:textId="3CF64D2A" w:rsidR="00F91943" w:rsidRPr="00417D04" w:rsidRDefault="005764F0" w:rsidP="00F91943">
      <w:r>
        <w:rPr>
          <w:noProof/>
        </w:rPr>
        <w:drawing>
          <wp:inline distT="0" distB="0" distL="0" distR="0" wp14:anchorId="4FFB1687" wp14:editId="7F9EF7E9">
            <wp:extent cx="5616575" cy="1778635"/>
            <wp:effectExtent l="0" t="0" r="3175" b="0"/>
            <wp:docPr id="1617263207" name="Afbeelding 1" descr="Afbeelding met tekst, schermopname,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263207" name="Afbeelding 1" descr="Afbeelding met tekst, schermopname, software, Multimediasoftware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177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F6FFF" w14:textId="116D3517" w:rsidR="00F91943" w:rsidRDefault="00507C08" w:rsidP="00507C08">
      <w:pPr>
        <w:pStyle w:val="Kop2"/>
        <w:rPr>
          <w:rFonts w:ascii="Times New Roman" w:hAnsi="Times New Roman" w:cs="Times New Roman"/>
          <w:sz w:val="20"/>
          <w:szCs w:val="20"/>
          <w:lang w:val="en-GB"/>
        </w:rPr>
      </w:pPr>
      <w:proofErr w:type="spellStart"/>
      <w:r>
        <w:t>F</w:t>
      </w:r>
      <w:r w:rsidRPr="00507C08">
        <w:t>orces_deflections_caprotations_data</w:t>
      </w:r>
      <w:proofErr w:type="spellEnd"/>
    </w:p>
    <w:p w14:paraId="1D19CDBD" w14:textId="28DCB3CD" w:rsidR="00507C08" w:rsidRDefault="00F91943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This folder contains </w:t>
      </w:r>
      <w:r w:rsidR="005764F0">
        <w:rPr>
          <w:rFonts w:ascii="Times New Roman" w:hAnsi="Times New Roman" w:cs="Times New Roman"/>
          <w:sz w:val="20"/>
          <w:szCs w:val="20"/>
          <w:lang w:val="en-GB"/>
        </w:rPr>
        <w:t>10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excel folders</w:t>
      </w:r>
      <w:r w:rsidR="005764F0">
        <w:rPr>
          <w:rFonts w:ascii="Times New Roman" w:hAnsi="Times New Roman" w:cs="Times New Roman"/>
          <w:sz w:val="20"/>
          <w:szCs w:val="20"/>
          <w:lang w:val="en-GB"/>
        </w:rPr>
        <w:t>.</w:t>
      </w:r>
    </w:p>
    <w:p w14:paraId="49BC0AAB" w14:textId="2F0AE3CC" w:rsidR="005764F0" w:rsidRDefault="005764F0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For all 10 excels, 4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tabfiles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are present: </w:t>
      </w:r>
    </w:p>
    <w:p w14:paraId="52320F65" w14:textId="66FD25DE" w:rsidR="005764F0" w:rsidRDefault="005764F0" w:rsidP="00F91943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8A2B029" wp14:editId="344CC7B2">
            <wp:extent cx="3581400" cy="209550"/>
            <wp:effectExtent l="0" t="0" r="0" b="0"/>
            <wp:docPr id="161555464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55464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A9670" w14:textId="0112EE57" w:rsidR="005764F0" w:rsidRDefault="005764F0" w:rsidP="00F91943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Proefvak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A contains both experiment A.I and A.II. Logically </w:t>
      </w:r>
      <w:proofErr w:type="spellStart"/>
      <w:r>
        <w:rPr>
          <w:rFonts w:ascii="Times New Roman" w:hAnsi="Times New Roman" w:cs="Times New Roman"/>
          <w:sz w:val="20"/>
          <w:szCs w:val="20"/>
        </w:rPr>
        <w:t>Proefvak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B,C and D contain experiment B,C and D. </w:t>
      </w:r>
    </w:p>
    <w:p w14:paraId="65ABF6AF" w14:textId="4D1FCD60" w:rsidR="002F5FF5" w:rsidRDefault="002F5FF5" w:rsidP="002F5FF5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8D42B4">
        <w:rPr>
          <w:rFonts w:ascii="Times New Roman" w:hAnsi="Times New Roman" w:cs="Times New Roman"/>
          <w:sz w:val="20"/>
          <w:szCs w:val="20"/>
          <w:lang w:val="en-GB"/>
        </w:rPr>
        <w:t>The</w:t>
      </w:r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Crack-</w:t>
      </w:r>
      <w:proofErr w:type="spellStart"/>
      <w:r w:rsidRPr="008D42B4">
        <w:rPr>
          <w:rFonts w:ascii="Times New Roman" w:hAnsi="Times New Roman" w:cs="Times New Roman"/>
          <w:b/>
          <w:bCs/>
          <w:sz w:val="20"/>
          <w:szCs w:val="20"/>
          <w:lang w:val="en-GB"/>
        </w:rPr>
        <w:t>sensoren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file contains the spacing between piles and </w:t>
      </w:r>
      <w:r>
        <w:rPr>
          <w:rFonts w:ascii="Times New Roman" w:hAnsi="Times New Roman" w:cs="Times New Roman"/>
          <w:sz w:val="20"/>
          <w:szCs w:val="20"/>
          <w:lang w:val="en-GB"/>
        </w:rPr>
        <w:t>headstock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for </w:t>
      </w:r>
      <w:r>
        <w:rPr>
          <w:rFonts w:ascii="Times New Roman" w:hAnsi="Times New Roman" w:cs="Times New Roman"/>
          <w:sz w:val="20"/>
          <w:szCs w:val="20"/>
          <w:lang w:val="en-GB"/>
        </w:rPr>
        <w:t>pile row 1,2,3 and 4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</w:p>
    <w:p w14:paraId="73C4F305" w14:textId="67951067" w:rsid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HMB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helling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meet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buis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>) file contains the soil deformation behind the quay. Segment B has 2 measuring arrays B1 and B2 and segment D has two measuring arrays D1 and D2.</w:t>
      </w:r>
    </w:p>
    <w:p w14:paraId="0410B878" w14:textId="6CA049DD" w:rsidR="002F5FF5" w:rsidRP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5C3E9D7E" wp14:editId="692CCE80">
            <wp:extent cx="4257675" cy="314325"/>
            <wp:effectExtent l="0" t="0" r="9525" b="9525"/>
            <wp:docPr id="1380686737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68673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BD2E8" w14:textId="40AD2020" w:rsid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507C08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incline’s </w:t>
      </w:r>
      <w:proofErr w:type="spellStart"/>
      <w:r w:rsidRPr="00507C08">
        <w:rPr>
          <w:rFonts w:ascii="Times New Roman" w:hAnsi="Times New Roman" w:cs="Times New Roman"/>
          <w:b/>
          <w:bCs/>
          <w:sz w:val="20"/>
          <w:szCs w:val="20"/>
          <w:lang w:val="en-GB"/>
        </w:rPr>
        <w:t>palen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file contain the inclination for each pile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row (1-4)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on various time stamps. </w:t>
      </w:r>
    </w:p>
    <w:p w14:paraId="050A1522" w14:textId="594800A3" w:rsid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kespen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file contains the settlement of the headstock on top of the piles. For B, two headstocks are monitored. </w:t>
      </w:r>
    </w:p>
    <w:p w14:paraId="6F331BC8" w14:textId="6CB8A33F" w:rsidR="00507C08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Peilbuizen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contains the </w:t>
      </w:r>
      <w:r w:rsidR="00045ED8">
        <w:rPr>
          <w:rFonts w:ascii="Times New Roman" w:hAnsi="Times New Roman" w:cs="Times New Roman"/>
          <w:sz w:val="20"/>
          <w:szCs w:val="20"/>
          <w:lang w:val="en-GB"/>
        </w:rPr>
        <w:t xml:space="preserve">phreatic water level of the fill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during the experiment. </w:t>
      </w:r>
    </w:p>
    <w:p w14:paraId="3AB3E01C" w14:textId="780A822F" w:rsidR="002F5FF5" w:rsidRDefault="002F5FF5" w:rsidP="002F5FF5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507C08">
        <w:rPr>
          <w:rFonts w:ascii="Times New Roman" w:hAnsi="Times New Roman" w:cs="Times New Roman"/>
          <w:b/>
          <w:bCs/>
          <w:sz w:val="20"/>
          <w:szCs w:val="20"/>
          <w:lang w:val="en-GB"/>
        </w:rPr>
        <w:t>Prisma’s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file contains the location of the prisms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on top of the façade (gravity wall) of the quay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during the experiments in XYZ direction.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The container is also monitored with prisms, these measurements are also provided. </w:t>
      </w:r>
    </w:p>
    <w:p w14:paraId="577B9299" w14:textId="4E210637" w:rsid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 w:rsidRPr="002F5FF5">
        <w:rPr>
          <w:rFonts w:ascii="Times New Roman" w:hAnsi="Times New Roman" w:cs="Times New Roman"/>
          <w:b/>
          <w:bCs/>
          <w:sz w:val="20"/>
          <w:szCs w:val="20"/>
          <w:lang w:val="en-GB"/>
        </w:rPr>
        <w:t>SAAF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file contains the vertical soil deformation behind the quay during the experiments. </w:t>
      </w:r>
    </w:p>
    <w:p w14:paraId="488404FA" w14:textId="3AA52DBC" w:rsid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Tilt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file contains the inclination of the gravity wall during the experiment </w:t>
      </w:r>
    </w:p>
    <w:p w14:paraId="21228F40" w14:textId="4F003644" w:rsidR="002F5FF5" w:rsidRDefault="002F5FF5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lastRenderedPageBreak/>
        <w:t xml:space="preserve">The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Vulling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container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045ED8">
        <w:rPr>
          <w:rFonts w:ascii="Times New Roman" w:hAnsi="Times New Roman" w:cs="Times New Roman"/>
          <w:sz w:val="20"/>
          <w:szCs w:val="20"/>
          <w:lang w:val="en-GB"/>
        </w:rPr>
        <w:t xml:space="preserve">file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contains the pressure in water column on 6 places within the ballast container. Furthermore it contains the discharge of water pumped into the container and the </w:t>
      </w:r>
      <w:r w:rsidR="00045ED8">
        <w:rPr>
          <w:rFonts w:ascii="Times New Roman" w:hAnsi="Times New Roman" w:cs="Times New Roman"/>
          <w:sz w:val="20"/>
          <w:szCs w:val="20"/>
          <w:lang w:val="en-GB"/>
        </w:rPr>
        <w:t>total volume of water in the container itself.</w:t>
      </w:r>
    </w:p>
    <w:p w14:paraId="09EF0017" w14:textId="3C384276" w:rsidR="00045ED8" w:rsidRPr="00045ED8" w:rsidRDefault="00045ED8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045ED8">
        <w:rPr>
          <w:rFonts w:ascii="Times New Roman" w:hAnsi="Times New Roman" w:cs="Times New Roman"/>
          <w:sz w:val="20"/>
          <w:szCs w:val="20"/>
          <w:lang w:val="en-GB"/>
        </w:rPr>
        <w:t>The</w:t>
      </w: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waterspanningsmeters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file contains the </w:t>
      </w:r>
      <w:proofErr w:type="spellStart"/>
      <w:r>
        <w:rPr>
          <w:rFonts w:ascii="Times New Roman" w:hAnsi="Times New Roman" w:cs="Times New Roman"/>
          <w:sz w:val="20"/>
          <w:szCs w:val="20"/>
          <w:lang w:val="en-GB"/>
        </w:rPr>
        <w:t>waterpressure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 xml:space="preserve"> in deeper soil layers (NAP -8m). </w:t>
      </w:r>
    </w:p>
    <w:p w14:paraId="598F6C0C" w14:textId="75C66773" w:rsidR="00871B4F" w:rsidRDefault="00871B4F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  <w:lang w:val="en-GB"/>
        </w:rPr>
        <w:t xml:space="preserve">An elaborated explanation of the layout of the experiments is provided in the dissertation. </w:t>
      </w:r>
    </w:p>
    <w:p w14:paraId="08EE329D" w14:textId="77777777" w:rsidR="00045ED8" w:rsidRDefault="00045ED8" w:rsidP="00F91943">
      <w:pPr>
        <w:rPr>
          <w:rFonts w:ascii="Times New Roman" w:hAnsi="Times New Roman" w:cs="Times New Roman"/>
          <w:sz w:val="20"/>
          <w:szCs w:val="20"/>
          <w:lang w:val="en-GB"/>
        </w:rPr>
      </w:pPr>
    </w:p>
    <w:p w14:paraId="2A37447A" w14:textId="77777777" w:rsidR="00045ED8" w:rsidRDefault="00045ED8" w:rsidP="00045ED8">
      <w:p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Zoals besproken hebben we de scan uitgevoerd van de container.</w:t>
      </w:r>
    </w:p>
    <w:p w14:paraId="254AB6C4" w14:textId="77777777" w:rsidR="00045ED8" w:rsidRDefault="00045ED8" w:rsidP="00045ED8">
      <w:pPr>
        <w:rPr>
          <w:rFonts w:ascii="Arial" w:hAnsi="Arial" w:cs="Arial"/>
          <w:sz w:val="20"/>
          <w:szCs w:val="20"/>
          <w:lang w:val="nl-NL"/>
        </w:rPr>
      </w:pPr>
      <w:r>
        <w:rPr>
          <w:rFonts w:ascii="Arial" w:hAnsi="Arial" w:cs="Arial"/>
          <w:sz w:val="20"/>
          <w:szCs w:val="20"/>
          <w:lang w:val="nl-NL"/>
        </w:rPr>
        <w:t>Volume met in acht name van het zand wat uiteraard niet perfect vlak ligt : 50.168 m3</w:t>
      </w:r>
    </w:p>
    <w:p w14:paraId="06EB43B3" w14:textId="760AA7E0" w:rsidR="00045ED8" w:rsidRPr="00045ED8" w:rsidRDefault="00045ED8" w:rsidP="00F91943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Oppervlak</w:t>
      </w:r>
      <w:proofErr w:type="spellEnd"/>
      <w:r>
        <w:rPr>
          <w:rFonts w:ascii="Arial" w:hAnsi="Arial" w:cs="Arial"/>
          <w:sz w:val="20"/>
          <w:szCs w:val="20"/>
        </w:rPr>
        <w:t xml:space="preserve"> of footprint: 6.050 x 2.782 = 16.8311 m2 </w:t>
      </w:r>
    </w:p>
    <w:p w14:paraId="7520B1EB" w14:textId="2AA7E6A6" w:rsidR="00045ED8" w:rsidRDefault="00045ED8" w:rsidP="00F91943">
      <w:pPr>
        <w:rPr>
          <w:rFonts w:ascii="Times New Roman" w:hAnsi="Times New Roman" w:cs="Times New Roman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nl-NL"/>
        </w:rPr>
        <w:drawing>
          <wp:inline distT="0" distB="0" distL="0" distR="0" wp14:anchorId="037DDE3A" wp14:editId="2D283066">
            <wp:extent cx="5616575" cy="2562860"/>
            <wp:effectExtent l="0" t="0" r="3175" b="8890"/>
            <wp:docPr id="1045281822" name="Afbeelding 1" descr="Afbeelding met schermopname, tekst, Grafische software, Multimedia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281822" name="Afbeelding 1" descr="Afbeelding met schermopname, tekst, Grafische software, Multimediasoftwar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575" cy="256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5ED8" w:rsidSect="001C02DA">
      <w:pgSz w:w="10773" w:h="14742" w:code="93"/>
      <w:pgMar w:top="754" w:right="1191" w:bottom="2126" w:left="737" w:header="907" w:footer="1202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evenAndOddHeaders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943"/>
    <w:rsid w:val="00045ED8"/>
    <w:rsid w:val="000B46EA"/>
    <w:rsid w:val="000E6277"/>
    <w:rsid w:val="00151CCD"/>
    <w:rsid w:val="00176186"/>
    <w:rsid w:val="00182018"/>
    <w:rsid w:val="001D3F20"/>
    <w:rsid w:val="00224A42"/>
    <w:rsid w:val="002503C2"/>
    <w:rsid w:val="00265F2F"/>
    <w:rsid w:val="00277361"/>
    <w:rsid w:val="002F5432"/>
    <w:rsid w:val="002F5FF5"/>
    <w:rsid w:val="0036675F"/>
    <w:rsid w:val="00390EE9"/>
    <w:rsid w:val="003D5A4E"/>
    <w:rsid w:val="004D0826"/>
    <w:rsid w:val="004E18A3"/>
    <w:rsid w:val="00507C08"/>
    <w:rsid w:val="00575065"/>
    <w:rsid w:val="005764F0"/>
    <w:rsid w:val="00590632"/>
    <w:rsid w:val="005B138D"/>
    <w:rsid w:val="00642E60"/>
    <w:rsid w:val="006B08C0"/>
    <w:rsid w:val="008324F1"/>
    <w:rsid w:val="00852616"/>
    <w:rsid w:val="008645E6"/>
    <w:rsid w:val="00865BDE"/>
    <w:rsid w:val="00871B4F"/>
    <w:rsid w:val="008D42B4"/>
    <w:rsid w:val="00913677"/>
    <w:rsid w:val="009704E7"/>
    <w:rsid w:val="009C3B49"/>
    <w:rsid w:val="00A41D39"/>
    <w:rsid w:val="00A4376D"/>
    <w:rsid w:val="00A504D9"/>
    <w:rsid w:val="00A65658"/>
    <w:rsid w:val="00A92EF0"/>
    <w:rsid w:val="00AC32D8"/>
    <w:rsid w:val="00B1414B"/>
    <w:rsid w:val="00B14664"/>
    <w:rsid w:val="00B73D80"/>
    <w:rsid w:val="00BA45A8"/>
    <w:rsid w:val="00CB01B3"/>
    <w:rsid w:val="00CB0B25"/>
    <w:rsid w:val="00D73238"/>
    <w:rsid w:val="00D93415"/>
    <w:rsid w:val="00DC2CAB"/>
    <w:rsid w:val="00DC7FF8"/>
    <w:rsid w:val="00E84DA2"/>
    <w:rsid w:val="00EB763A"/>
    <w:rsid w:val="00ED7673"/>
    <w:rsid w:val="00EF3914"/>
    <w:rsid w:val="00F226E9"/>
    <w:rsid w:val="00F91943"/>
    <w:rsid w:val="00FA7AFF"/>
    <w:rsid w:val="00FD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88583B"/>
  <w15:chartTrackingRefBased/>
  <w15:docId w15:val="{13035A28-31B4-4CA2-83A4-3C9CF288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91943"/>
  </w:style>
  <w:style w:type="paragraph" w:styleId="Kop1">
    <w:name w:val="heading 1"/>
    <w:basedOn w:val="Standaard"/>
    <w:next w:val="Standaard"/>
    <w:link w:val="Kop1Char"/>
    <w:uiPriority w:val="9"/>
    <w:qFormat/>
    <w:rsid w:val="00F919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919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Regelnummer">
    <w:name w:val="line number"/>
    <w:basedOn w:val="Standaardalinea-lettertype"/>
    <w:uiPriority w:val="99"/>
    <w:semiHidden/>
    <w:unhideWhenUsed/>
    <w:rsid w:val="00F91943"/>
  </w:style>
  <w:style w:type="character" w:customStyle="1" w:styleId="Kop1Char">
    <w:name w:val="Kop 1 Char"/>
    <w:basedOn w:val="Standaardalinea-lettertype"/>
    <w:link w:val="Kop1"/>
    <w:uiPriority w:val="9"/>
    <w:rsid w:val="00F919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F919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2277.C779078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Mart-Jan Hemel</dc:creator>
  <cp:keywords/>
  <dc:description/>
  <cp:lastModifiedBy>Mart-Jan Hemel</cp:lastModifiedBy>
  <cp:revision>6</cp:revision>
  <dcterms:created xsi:type="dcterms:W3CDTF">2023-07-18T18:50:00Z</dcterms:created>
  <dcterms:modified xsi:type="dcterms:W3CDTF">2023-07-18T19:10:00Z</dcterms:modified>
</cp:coreProperties>
</file>